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4E56" w14:textId="16D3173D" w:rsidR="00815476" w:rsidRPr="009A6EA6" w:rsidRDefault="00AB2F21" w:rsidP="001D09BB">
      <w:pPr>
        <w:pStyle w:val="a9"/>
        <w:rPr>
          <w:rFonts w:ascii="Times New Roman" w:hAnsi="Times New Roman" w:cs="Times New Roman"/>
          <w:sz w:val="20"/>
          <w:lang w:eastAsia="zh-CN"/>
        </w:rPr>
      </w:pPr>
      <w:r w:rsidRPr="009A6EA6">
        <w:rPr>
          <w:rFonts w:ascii="Times New Roman" w:hAnsi="Times New Roman" w:cs="Times New Roman" w:hint="eastAsia"/>
          <w:sz w:val="28"/>
          <w:lang w:eastAsia="zh-CN"/>
        </w:rPr>
        <w:t>报告</w:t>
      </w:r>
      <w:r w:rsidR="006C41B9" w:rsidRPr="009A6EA6">
        <w:rPr>
          <w:rFonts w:ascii="Times New Roman" w:hAnsi="Times New Roman" w:cs="Times New Roman"/>
          <w:sz w:val="28"/>
          <w:lang w:eastAsia="zh-CN"/>
        </w:rPr>
        <w:t>编号：</w:t>
      </w:r>
      <w:r w:rsidR="00B2009B" w:rsidRPr="009A6EA6">
        <w:rPr>
          <w:rFonts w:ascii="Times New Roman" w:hAnsi="Times New Roman" w:cs="Times New Roman"/>
          <w:sz w:val="28"/>
          <w:lang w:eastAsia="zh-CN"/>
        </w:rPr>
        <w:t>B</w:t>
      </w:r>
      <w:r w:rsidR="006C41B9" w:rsidRPr="009A6EA6">
        <w:rPr>
          <w:rFonts w:ascii="Times New Roman" w:hAnsi="Times New Roman" w:cs="Times New Roman"/>
          <w:sz w:val="28"/>
          <w:lang w:eastAsia="zh-CN"/>
        </w:rPr>
        <w:t>-</w:t>
      </w:r>
      <w:r w:rsidR="009A6EA6" w:rsidRPr="009A6EA6">
        <w:rPr>
          <w:rFonts w:ascii="Times New Roman" w:hAnsi="Times New Roman" w:cs="Times New Roman"/>
          <w:sz w:val="28"/>
          <w:lang w:eastAsia="zh-CN"/>
        </w:rPr>
        <w:t>2020</w:t>
      </w:r>
      <w:r w:rsidR="006C41B9" w:rsidRPr="009A6EA6">
        <w:rPr>
          <w:rFonts w:ascii="Times New Roman" w:hAnsi="Times New Roman" w:cs="Times New Roman"/>
          <w:sz w:val="28"/>
          <w:lang w:eastAsia="zh-CN"/>
        </w:rPr>
        <w:t>-</w:t>
      </w:r>
      <w:r w:rsidR="00D01D62" w:rsidRPr="009A6EA6">
        <w:rPr>
          <w:rFonts w:ascii="Times New Roman" w:hAnsi="Times New Roman" w:cs="Times New Roman" w:hint="eastAsia"/>
          <w:sz w:val="28"/>
          <w:lang w:eastAsia="zh-CN"/>
        </w:rPr>
        <w:t>062661277</w:t>
      </w:r>
      <w:r w:rsidR="00CB2D58" w:rsidRPr="009A6EA6">
        <w:rPr>
          <w:rFonts w:ascii="Times New Roman" w:hAnsi="Times New Roman" w:cs="Times New Roman"/>
          <w:sz w:val="28"/>
          <w:lang w:eastAsia="zh-CN"/>
        </w:rPr>
        <w:t>-</w:t>
      </w:r>
      <w:r w:rsidR="00D74A15" w:rsidRPr="009A6EA6">
        <w:rPr>
          <w:rFonts w:ascii="Times New Roman" w:hAnsi="Times New Roman" w:cs="Times New Roman"/>
          <w:sz w:val="28"/>
          <w:lang w:eastAsia="zh-CN"/>
        </w:rPr>
        <w:t>0</w:t>
      </w:r>
      <w:r w:rsidR="004736E2" w:rsidRPr="009A6EA6">
        <w:rPr>
          <w:rFonts w:ascii="Times New Roman" w:hAnsi="Times New Roman" w:cs="Times New Roman" w:hint="eastAsia"/>
          <w:sz w:val="28"/>
          <w:lang w:eastAsia="zh-CN"/>
        </w:rPr>
        <w:t>1</w:t>
      </w:r>
    </w:p>
    <w:p w14:paraId="1CAC3015" w14:textId="77777777" w:rsidR="006C41B9" w:rsidRPr="009A6EA6" w:rsidRDefault="006C41B9" w:rsidP="00B171AB">
      <w:pPr>
        <w:pStyle w:val="a9"/>
        <w:jc w:val="both"/>
        <w:rPr>
          <w:rFonts w:ascii="Times New Roman" w:hAnsi="Times New Roman" w:cs="Times New Roman"/>
          <w:sz w:val="28"/>
          <w:szCs w:val="28"/>
          <w:lang w:eastAsia="zh-CN"/>
        </w:rPr>
      </w:pPr>
    </w:p>
    <w:p w14:paraId="14BD4C68" w14:textId="77777777" w:rsidR="00815476" w:rsidRPr="009A6EA6" w:rsidRDefault="00815476" w:rsidP="00B171AB">
      <w:pPr>
        <w:pStyle w:val="a9"/>
        <w:jc w:val="both"/>
        <w:rPr>
          <w:rFonts w:ascii="Times New Roman" w:hAnsi="Times New Roman" w:cs="Times New Roman"/>
          <w:sz w:val="28"/>
          <w:szCs w:val="28"/>
          <w:lang w:eastAsia="zh-CN"/>
        </w:rPr>
      </w:pPr>
    </w:p>
    <w:p w14:paraId="3D28DCCA" w14:textId="77777777" w:rsidR="00D3570A" w:rsidRPr="009A6EA6" w:rsidRDefault="00D3570A" w:rsidP="00B171AB">
      <w:pPr>
        <w:pStyle w:val="a9"/>
        <w:jc w:val="both"/>
        <w:rPr>
          <w:rFonts w:ascii="Times New Roman" w:hAnsi="Times New Roman" w:cs="Times New Roman"/>
          <w:sz w:val="28"/>
          <w:szCs w:val="28"/>
          <w:lang w:eastAsia="zh-CN"/>
        </w:rPr>
      </w:pPr>
    </w:p>
    <w:p w14:paraId="63AB1543" w14:textId="77777777" w:rsidR="00D3570A" w:rsidRPr="009A6EA6" w:rsidRDefault="00D3570A" w:rsidP="00B171AB">
      <w:pPr>
        <w:pStyle w:val="a9"/>
        <w:jc w:val="both"/>
        <w:rPr>
          <w:rFonts w:ascii="Times New Roman" w:hAnsi="Times New Roman" w:cs="Times New Roman"/>
          <w:sz w:val="28"/>
          <w:szCs w:val="28"/>
          <w:lang w:eastAsia="zh-CN"/>
        </w:rPr>
      </w:pPr>
    </w:p>
    <w:p w14:paraId="355B8A0D" w14:textId="77777777" w:rsidR="00D3570A" w:rsidRPr="009A6EA6" w:rsidRDefault="00D3570A" w:rsidP="00B171AB">
      <w:pPr>
        <w:pStyle w:val="a9"/>
        <w:jc w:val="both"/>
        <w:rPr>
          <w:rFonts w:ascii="Times New Roman" w:hAnsi="Times New Roman" w:cs="Times New Roman"/>
          <w:sz w:val="28"/>
          <w:szCs w:val="28"/>
          <w:lang w:eastAsia="zh-CN"/>
        </w:rPr>
      </w:pPr>
    </w:p>
    <w:p w14:paraId="13CBDEFB" w14:textId="77777777" w:rsidR="00D3570A" w:rsidRPr="009A6EA6" w:rsidRDefault="00D3570A" w:rsidP="00B171AB">
      <w:pPr>
        <w:pStyle w:val="a9"/>
        <w:jc w:val="both"/>
        <w:rPr>
          <w:rFonts w:ascii="Times New Roman" w:hAnsi="Times New Roman" w:cs="Times New Roman"/>
          <w:sz w:val="28"/>
          <w:szCs w:val="28"/>
          <w:lang w:eastAsia="zh-CN"/>
        </w:rPr>
      </w:pPr>
    </w:p>
    <w:p w14:paraId="0F35F6E3" w14:textId="77777777" w:rsidR="00D3570A" w:rsidRPr="009A6EA6" w:rsidRDefault="00D3570A" w:rsidP="00B171AB">
      <w:pPr>
        <w:pStyle w:val="a9"/>
        <w:jc w:val="both"/>
        <w:rPr>
          <w:rFonts w:ascii="Times New Roman" w:hAnsi="Times New Roman" w:cs="Times New Roman"/>
          <w:sz w:val="28"/>
          <w:szCs w:val="28"/>
          <w:lang w:eastAsia="zh-CN"/>
        </w:rPr>
      </w:pPr>
    </w:p>
    <w:p w14:paraId="244D22AE" w14:textId="77777777" w:rsidR="00815476" w:rsidRPr="009A6EA6" w:rsidRDefault="00815476" w:rsidP="00B171AB">
      <w:pPr>
        <w:pStyle w:val="a9"/>
        <w:jc w:val="both"/>
        <w:rPr>
          <w:rFonts w:ascii="Times New Roman" w:hAnsi="Times New Roman" w:cs="Times New Roman"/>
          <w:sz w:val="28"/>
          <w:szCs w:val="28"/>
          <w:lang w:eastAsia="zh-CN"/>
        </w:rPr>
      </w:pPr>
    </w:p>
    <w:p w14:paraId="3E383A3D" w14:textId="77777777" w:rsidR="00815476" w:rsidRPr="009A6EA6" w:rsidRDefault="00815476" w:rsidP="00B171AB">
      <w:pPr>
        <w:pStyle w:val="a9"/>
        <w:spacing w:before="9"/>
        <w:jc w:val="both"/>
        <w:rPr>
          <w:rFonts w:ascii="Times New Roman" w:hAnsi="Times New Roman" w:cs="Times New Roman"/>
          <w:sz w:val="28"/>
          <w:szCs w:val="28"/>
          <w:lang w:eastAsia="zh-CN"/>
        </w:rPr>
      </w:pPr>
    </w:p>
    <w:p w14:paraId="0E1F0583" w14:textId="22EE79FF" w:rsidR="006C41B9" w:rsidRPr="009A6EA6" w:rsidRDefault="00D01D62" w:rsidP="00B171AB">
      <w:pPr>
        <w:pStyle w:val="a9"/>
        <w:spacing w:before="9" w:line="360" w:lineRule="auto"/>
        <w:jc w:val="center"/>
        <w:rPr>
          <w:rFonts w:ascii="Times New Roman" w:hAnsi="Times New Roman" w:cs="Times New Roman"/>
          <w:sz w:val="36"/>
          <w:lang w:eastAsia="zh-CN"/>
        </w:rPr>
      </w:pPr>
      <w:r w:rsidRPr="009A6EA6">
        <w:rPr>
          <w:rFonts w:ascii="Times New Roman" w:hAnsi="Times New Roman" w:cs="Times New Roman"/>
          <w:sz w:val="36"/>
          <w:lang w:eastAsia="zh-CN"/>
        </w:rPr>
        <w:t>洛阳交运集团工业有限公司</w:t>
      </w:r>
    </w:p>
    <w:p w14:paraId="572333C7" w14:textId="1EE12FEE" w:rsidR="006C41B9" w:rsidRPr="009A6EA6" w:rsidRDefault="009A6EA6" w:rsidP="00B171AB">
      <w:pPr>
        <w:pStyle w:val="a9"/>
        <w:spacing w:before="9" w:line="360" w:lineRule="auto"/>
        <w:jc w:val="center"/>
        <w:rPr>
          <w:rFonts w:ascii="Times New Roman" w:hAnsi="Times New Roman" w:cs="Times New Roman"/>
          <w:sz w:val="28"/>
          <w:lang w:eastAsia="zh-CN"/>
        </w:rPr>
      </w:pPr>
      <w:r w:rsidRPr="009A6EA6">
        <w:rPr>
          <w:rFonts w:ascii="Times New Roman" w:hAnsi="Times New Roman" w:cs="Times New Roman"/>
          <w:sz w:val="28"/>
          <w:lang w:eastAsia="zh-CN"/>
        </w:rPr>
        <w:t>2020</w:t>
      </w:r>
      <w:r w:rsidR="006C41B9" w:rsidRPr="009A6EA6">
        <w:rPr>
          <w:rFonts w:ascii="Times New Roman" w:hAnsi="Times New Roman" w:cs="Times New Roman"/>
          <w:sz w:val="28"/>
          <w:lang w:eastAsia="zh-CN"/>
        </w:rPr>
        <w:t>年度</w:t>
      </w:r>
    </w:p>
    <w:p w14:paraId="7C86342D" w14:textId="77777777" w:rsidR="006C41B9" w:rsidRPr="009A6EA6" w:rsidRDefault="006C41B9" w:rsidP="00B171AB">
      <w:pPr>
        <w:pStyle w:val="a9"/>
        <w:spacing w:before="9" w:line="360" w:lineRule="auto"/>
        <w:jc w:val="center"/>
        <w:rPr>
          <w:rFonts w:ascii="Times New Roman" w:hAnsi="Times New Roman" w:cs="Times New Roman"/>
          <w:sz w:val="28"/>
          <w:lang w:eastAsia="zh-CN"/>
        </w:rPr>
      </w:pPr>
      <w:r w:rsidRPr="009A6EA6">
        <w:rPr>
          <w:rFonts w:ascii="Times New Roman" w:hAnsi="Times New Roman" w:cs="Times New Roman"/>
          <w:sz w:val="28"/>
          <w:lang w:eastAsia="zh-CN"/>
        </w:rPr>
        <w:t>温室气体排放核查报告</w:t>
      </w:r>
    </w:p>
    <w:p w14:paraId="438CAF37" w14:textId="77777777" w:rsidR="00815476" w:rsidRPr="009A6EA6" w:rsidRDefault="00815476" w:rsidP="00B171AB">
      <w:pPr>
        <w:pStyle w:val="a9"/>
        <w:jc w:val="both"/>
        <w:rPr>
          <w:rFonts w:ascii="Times New Roman" w:hAnsi="Times New Roman" w:cs="Times New Roman"/>
          <w:sz w:val="28"/>
          <w:lang w:eastAsia="zh-CN"/>
        </w:rPr>
      </w:pPr>
    </w:p>
    <w:p w14:paraId="072A970B" w14:textId="77777777" w:rsidR="00815476" w:rsidRPr="009A6EA6" w:rsidRDefault="00815476" w:rsidP="00B171AB">
      <w:pPr>
        <w:pStyle w:val="a9"/>
        <w:jc w:val="both"/>
        <w:rPr>
          <w:rFonts w:ascii="Times New Roman" w:hAnsi="Times New Roman" w:cs="Times New Roman"/>
          <w:sz w:val="28"/>
          <w:lang w:eastAsia="zh-CN"/>
        </w:rPr>
      </w:pPr>
    </w:p>
    <w:p w14:paraId="07F12E1B" w14:textId="77777777" w:rsidR="00815476" w:rsidRPr="009A6EA6" w:rsidRDefault="00815476" w:rsidP="00B171AB">
      <w:pPr>
        <w:pStyle w:val="a9"/>
        <w:jc w:val="both"/>
        <w:rPr>
          <w:rFonts w:ascii="Times New Roman" w:hAnsi="Times New Roman" w:cs="Times New Roman"/>
          <w:sz w:val="28"/>
          <w:lang w:eastAsia="zh-CN"/>
        </w:rPr>
      </w:pPr>
    </w:p>
    <w:p w14:paraId="4A82829F" w14:textId="77777777" w:rsidR="00815476" w:rsidRPr="009A6EA6" w:rsidRDefault="00815476" w:rsidP="00B171AB">
      <w:pPr>
        <w:pStyle w:val="a9"/>
        <w:jc w:val="both"/>
        <w:rPr>
          <w:rFonts w:ascii="Times New Roman" w:hAnsi="Times New Roman" w:cs="Times New Roman"/>
          <w:sz w:val="28"/>
          <w:lang w:eastAsia="zh-CN"/>
        </w:rPr>
      </w:pPr>
    </w:p>
    <w:p w14:paraId="0BD9EC2D" w14:textId="77777777" w:rsidR="00815476" w:rsidRPr="009A6EA6" w:rsidRDefault="00815476" w:rsidP="00B171AB">
      <w:pPr>
        <w:pStyle w:val="a9"/>
        <w:jc w:val="both"/>
        <w:rPr>
          <w:rFonts w:ascii="Times New Roman" w:hAnsi="Times New Roman" w:cs="Times New Roman"/>
          <w:sz w:val="28"/>
          <w:lang w:eastAsia="zh-CN"/>
        </w:rPr>
      </w:pPr>
    </w:p>
    <w:p w14:paraId="424628BA" w14:textId="77777777" w:rsidR="00815476" w:rsidRPr="009A6EA6" w:rsidRDefault="00815476" w:rsidP="00B171AB">
      <w:pPr>
        <w:pStyle w:val="a9"/>
        <w:jc w:val="both"/>
        <w:rPr>
          <w:rFonts w:ascii="Times New Roman" w:hAnsi="Times New Roman" w:cs="Times New Roman"/>
          <w:sz w:val="28"/>
          <w:lang w:eastAsia="zh-CN"/>
        </w:rPr>
      </w:pPr>
    </w:p>
    <w:p w14:paraId="1895521F" w14:textId="77777777" w:rsidR="00815476" w:rsidRPr="009A6EA6" w:rsidRDefault="00815476" w:rsidP="00B171AB">
      <w:pPr>
        <w:pStyle w:val="a9"/>
        <w:jc w:val="both"/>
        <w:rPr>
          <w:rFonts w:ascii="Times New Roman" w:hAnsi="Times New Roman" w:cs="Times New Roman"/>
          <w:sz w:val="28"/>
          <w:lang w:eastAsia="zh-CN"/>
        </w:rPr>
      </w:pPr>
    </w:p>
    <w:p w14:paraId="337C2DFA" w14:textId="77777777" w:rsidR="00815476" w:rsidRPr="009A6EA6" w:rsidRDefault="00815476" w:rsidP="00B171AB">
      <w:pPr>
        <w:pStyle w:val="a9"/>
        <w:jc w:val="both"/>
        <w:rPr>
          <w:rFonts w:ascii="Times New Roman" w:hAnsi="Times New Roman" w:cs="Times New Roman"/>
          <w:sz w:val="28"/>
          <w:lang w:eastAsia="zh-CN"/>
        </w:rPr>
      </w:pPr>
    </w:p>
    <w:p w14:paraId="3DFCAAEF" w14:textId="77777777" w:rsidR="00815476" w:rsidRPr="009A6EA6" w:rsidRDefault="00815476" w:rsidP="00B171AB">
      <w:pPr>
        <w:pStyle w:val="a9"/>
        <w:jc w:val="both"/>
        <w:rPr>
          <w:rFonts w:ascii="Times New Roman" w:hAnsi="Times New Roman" w:cs="Times New Roman"/>
          <w:sz w:val="28"/>
          <w:lang w:eastAsia="zh-CN"/>
        </w:rPr>
      </w:pPr>
    </w:p>
    <w:p w14:paraId="213667DF" w14:textId="77777777" w:rsidR="00815476" w:rsidRPr="009A6EA6" w:rsidRDefault="00815476" w:rsidP="00B171AB">
      <w:pPr>
        <w:pStyle w:val="a9"/>
        <w:jc w:val="both"/>
        <w:rPr>
          <w:rFonts w:ascii="Times New Roman" w:hAnsi="Times New Roman" w:cs="Times New Roman"/>
          <w:sz w:val="28"/>
          <w:lang w:eastAsia="zh-CN"/>
        </w:rPr>
      </w:pPr>
    </w:p>
    <w:p w14:paraId="3F3B8FB5" w14:textId="77777777" w:rsidR="00D3570A" w:rsidRPr="009A6EA6" w:rsidRDefault="00D3570A" w:rsidP="00B171AB">
      <w:pPr>
        <w:pStyle w:val="a9"/>
        <w:jc w:val="both"/>
        <w:rPr>
          <w:rFonts w:ascii="Times New Roman" w:hAnsi="Times New Roman" w:cs="Times New Roman"/>
          <w:sz w:val="28"/>
          <w:lang w:eastAsia="zh-CN"/>
        </w:rPr>
      </w:pPr>
    </w:p>
    <w:p w14:paraId="6B04E758" w14:textId="77777777" w:rsidR="00815476" w:rsidRPr="009A6EA6" w:rsidRDefault="00815476" w:rsidP="00B171AB">
      <w:pPr>
        <w:pStyle w:val="a9"/>
        <w:jc w:val="both"/>
        <w:rPr>
          <w:rFonts w:ascii="Times New Roman" w:hAnsi="Times New Roman" w:cs="Times New Roman"/>
          <w:sz w:val="28"/>
          <w:lang w:eastAsia="zh-CN"/>
        </w:rPr>
      </w:pPr>
    </w:p>
    <w:p w14:paraId="362C1DF2" w14:textId="117F266F" w:rsidR="00815476" w:rsidRPr="009A6EA6" w:rsidRDefault="004E037F" w:rsidP="00B171AB">
      <w:pPr>
        <w:pStyle w:val="a9"/>
        <w:jc w:val="both"/>
        <w:rPr>
          <w:rFonts w:ascii="Times New Roman" w:hAnsi="Times New Roman" w:cs="Times New Roman"/>
          <w:sz w:val="28"/>
          <w:lang w:eastAsia="zh-CN"/>
        </w:rPr>
      </w:pPr>
      <w:r>
        <w:rPr>
          <w:rFonts w:eastAsia="黑体"/>
          <w:noProof/>
          <w:kern w:val="24"/>
          <w:sz w:val="32"/>
          <w:szCs w:val="32"/>
        </w:rPr>
        <w:drawing>
          <wp:anchor distT="0" distB="0" distL="114300" distR="114300" simplePos="0" relativeHeight="251658240" behindDoc="1" locked="0" layoutInCell="1" allowOverlap="1" wp14:anchorId="37C20B75" wp14:editId="0FB6525B">
            <wp:simplePos x="0" y="0"/>
            <wp:positionH relativeFrom="column">
              <wp:posOffset>2273300</wp:posOffset>
            </wp:positionH>
            <wp:positionV relativeFrom="paragraph">
              <wp:posOffset>104140</wp:posOffset>
            </wp:positionV>
            <wp:extent cx="1651000" cy="1631950"/>
            <wp:effectExtent l="0" t="0" r="0" b="0"/>
            <wp:wrapNone/>
            <wp:docPr id="19" name="图片 19" descr="电子章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电子章_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631950"/>
                    </a:xfrm>
                    <a:prstGeom prst="rect">
                      <a:avLst/>
                    </a:prstGeom>
                    <a:noFill/>
                    <a:ln>
                      <a:noFill/>
                    </a:ln>
                  </pic:spPr>
                </pic:pic>
              </a:graphicData>
            </a:graphic>
          </wp:anchor>
        </w:drawing>
      </w:r>
    </w:p>
    <w:p w14:paraId="558593DF" w14:textId="3E05585F" w:rsidR="00815476" w:rsidRPr="009A6EA6" w:rsidRDefault="00815476" w:rsidP="00B171AB">
      <w:pPr>
        <w:pStyle w:val="a9"/>
        <w:jc w:val="both"/>
        <w:rPr>
          <w:rFonts w:ascii="Times New Roman" w:hAnsi="Times New Roman" w:cs="Times New Roman"/>
          <w:sz w:val="28"/>
          <w:lang w:eastAsia="zh-CN"/>
        </w:rPr>
      </w:pPr>
    </w:p>
    <w:p w14:paraId="0086AC61" w14:textId="52A4A5F2" w:rsidR="006C41B9" w:rsidRPr="009A6EA6" w:rsidRDefault="006C41B9" w:rsidP="00B171AB">
      <w:pPr>
        <w:pStyle w:val="a9"/>
        <w:jc w:val="both"/>
        <w:rPr>
          <w:rFonts w:ascii="Times New Roman" w:hAnsi="Times New Roman" w:cs="Times New Roman"/>
          <w:sz w:val="28"/>
          <w:lang w:eastAsia="zh-CN"/>
        </w:rPr>
      </w:pPr>
    </w:p>
    <w:tbl>
      <w:tblPr>
        <w:tblStyle w:val="TableNormal"/>
        <w:tblW w:w="0" w:type="auto"/>
        <w:tblInd w:w="704" w:type="dxa"/>
        <w:tblLook w:val="04A0" w:firstRow="1" w:lastRow="0" w:firstColumn="1" w:lastColumn="0" w:noHBand="0" w:noVBand="1"/>
      </w:tblPr>
      <w:tblGrid>
        <w:gridCol w:w="2977"/>
        <w:gridCol w:w="5239"/>
      </w:tblGrid>
      <w:tr w:rsidR="009A6EA6" w:rsidRPr="009A6EA6" w14:paraId="02D523BF" w14:textId="77777777" w:rsidTr="00D3570A">
        <w:tc>
          <w:tcPr>
            <w:tcW w:w="2977" w:type="dxa"/>
            <w:vAlign w:val="center"/>
          </w:tcPr>
          <w:p w14:paraId="498FBAF6" w14:textId="77777777" w:rsidR="006C41B9" w:rsidRPr="009A6EA6" w:rsidRDefault="006C41B9" w:rsidP="00B171AB">
            <w:pPr>
              <w:pStyle w:val="a9"/>
              <w:spacing w:line="360" w:lineRule="auto"/>
              <w:jc w:val="both"/>
              <w:rPr>
                <w:rFonts w:ascii="Times New Roman" w:hAnsi="Times New Roman" w:cs="Times New Roman"/>
                <w:sz w:val="28"/>
                <w:lang w:eastAsia="zh-CN"/>
              </w:rPr>
            </w:pPr>
            <w:r w:rsidRPr="009A6EA6">
              <w:rPr>
                <w:rFonts w:ascii="Times New Roman" w:hAnsi="Times New Roman" w:cs="Times New Roman"/>
                <w:b/>
                <w:sz w:val="24"/>
                <w:lang w:eastAsia="zh-CN"/>
              </w:rPr>
              <w:t>核查机构名称（公章）：</w:t>
            </w:r>
          </w:p>
        </w:tc>
        <w:tc>
          <w:tcPr>
            <w:tcW w:w="5239" w:type="dxa"/>
            <w:vAlign w:val="center"/>
          </w:tcPr>
          <w:p w14:paraId="2A045246" w14:textId="7912227A" w:rsidR="006C41B9" w:rsidRPr="009A6EA6" w:rsidRDefault="004736E2" w:rsidP="00B171AB">
            <w:pPr>
              <w:pStyle w:val="a9"/>
              <w:spacing w:line="360" w:lineRule="auto"/>
              <w:jc w:val="both"/>
              <w:rPr>
                <w:rFonts w:ascii="Times New Roman" w:hAnsi="Times New Roman" w:cs="Times New Roman"/>
                <w:sz w:val="28"/>
                <w:lang w:eastAsia="zh-CN"/>
              </w:rPr>
            </w:pPr>
            <w:r w:rsidRPr="009A6EA6">
              <w:rPr>
                <w:rFonts w:ascii="Times New Roman" w:hAnsi="Times New Roman" w:cs="Times New Roman"/>
                <w:b/>
                <w:sz w:val="24"/>
                <w:lang w:eastAsia="zh-CN"/>
              </w:rPr>
              <w:t>杭州万泰认证有限公司</w:t>
            </w:r>
          </w:p>
        </w:tc>
      </w:tr>
      <w:tr w:rsidR="008F4827" w:rsidRPr="009A6EA6" w14:paraId="7B0A37A4" w14:textId="77777777" w:rsidTr="00D3570A">
        <w:tc>
          <w:tcPr>
            <w:tcW w:w="2977" w:type="dxa"/>
            <w:vAlign w:val="center"/>
          </w:tcPr>
          <w:p w14:paraId="45C90178" w14:textId="77777777" w:rsidR="006C41B9" w:rsidRPr="009A6EA6" w:rsidRDefault="006C41B9" w:rsidP="00B171AB">
            <w:pPr>
              <w:pStyle w:val="a9"/>
              <w:spacing w:line="360" w:lineRule="auto"/>
              <w:jc w:val="both"/>
              <w:rPr>
                <w:rFonts w:ascii="Times New Roman" w:hAnsi="Times New Roman" w:cs="Times New Roman"/>
                <w:sz w:val="28"/>
                <w:lang w:eastAsia="zh-CN"/>
              </w:rPr>
            </w:pPr>
            <w:proofErr w:type="spellStart"/>
            <w:r w:rsidRPr="009A6EA6">
              <w:rPr>
                <w:rFonts w:ascii="Times New Roman" w:hAnsi="Times New Roman" w:cs="Times New Roman"/>
                <w:b/>
                <w:sz w:val="24"/>
              </w:rPr>
              <w:t>核查报告签发日期</w:t>
            </w:r>
            <w:proofErr w:type="spellEnd"/>
            <w:r w:rsidRPr="009A6EA6">
              <w:rPr>
                <w:rFonts w:ascii="Times New Roman" w:hAnsi="Times New Roman" w:cs="Times New Roman"/>
                <w:b/>
                <w:sz w:val="24"/>
              </w:rPr>
              <w:t>：</w:t>
            </w:r>
          </w:p>
        </w:tc>
        <w:tc>
          <w:tcPr>
            <w:tcW w:w="5239" w:type="dxa"/>
            <w:vAlign w:val="center"/>
          </w:tcPr>
          <w:p w14:paraId="4B4A4372" w14:textId="12FA49F1" w:rsidR="006C41B9" w:rsidRPr="009A6EA6" w:rsidRDefault="009A6EA6" w:rsidP="008F4827">
            <w:pPr>
              <w:pStyle w:val="a9"/>
              <w:spacing w:line="360" w:lineRule="auto"/>
              <w:jc w:val="both"/>
              <w:rPr>
                <w:rFonts w:ascii="Times New Roman" w:hAnsi="Times New Roman" w:cs="Times New Roman"/>
                <w:sz w:val="28"/>
                <w:lang w:eastAsia="zh-CN"/>
              </w:rPr>
            </w:pPr>
            <w:r w:rsidRPr="009A6EA6">
              <w:rPr>
                <w:rFonts w:ascii="Times New Roman" w:hAnsi="Times New Roman" w:cs="Times New Roman" w:hint="eastAsia"/>
                <w:b/>
                <w:sz w:val="24"/>
                <w:lang w:eastAsia="zh-CN"/>
              </w:rPr>
              <w:t>2021</w:t>
            </w:r>
            <w:r w:rsidR="00075A5A" w:rsidRPr="009A6EA6">
              <w:rPr>
                <w:rFonts w:ascii="Times New Roman" w:hAnsi="Times New Roman" w:cs="Times New Roman" w:hint="eastAsia"/>
                <w:b/>
                <w:sz w:val="24"/>
                <w:lang w:eastAsia="zh-CN"/>
              </w:rPr>
              <w:t>年</w:t>
            </w:r>
            <w:r w:rsidR="00911B5F" w:rsidRPr="009A6EA6">
              <w:rPr>
                <w:rFonts w:ascii="Times New Roman" w:hAnsi="Times New Roman" w:cs="Times New Roman" w:hint="eastAsia"/>
                <w:b/>
                <w:sz w:val="24"/>
                <w:lang w:eastAsia="zh-CN"/>
              </w:rPr>
              <w:t>0</w:t>
            </w:r>
            <w:r w:rsidRPr="009A6EA6">
              <w:rPr>
                <w:rFonts w:ascii="Times New Roman" w:hAnsi="Times New Roman" w:cs="Times New Roman"/>
                <w:b/>
                <w:sz w:val="24"/>
                <w:lang w:eastAsia="zh-CN"/>
              </w:rPr>
              <w:t>5</w:t>
            </w:r>
            <w:r w:rsidR="00075A5A" w:rsidRPr="009A6EA6">
              <w:rPr>
                <w:rFonts w:ascii="Times New Roman" w:hAnsi="Times New Roman" w:cs="Times New Roman" w:hint="eastAsia"/>
                <w:b/>
                <w:sz w:val="24"/>
                <w:lang w:eastAsia="zh-CN"/>
              </w:rPr>
              <w:t>月</w:t>
            </w:r>
            <w:r w:rsidRPr="009A6EA6">
              <w:rPr>
                <w:rFonts w:ascii="Times New Roman" w:hAnsi="Times New Roman" w:cs="Times New Roman"/>
                <w:b/>
                <w:sz w:val="24"/>
                <w:lang w:eastAsia="zh-CN"/>
              </w:rPr>
              <w:t>10</w:t>
            </w:r>
            <w:r w:rsidR="00075A5A" w:rsidRPr="009A6EA6">
              <w:rPr>
                <w:rFonts w:ascii="Times New Roman" w:hAnsi="Times New Roman" w:cs="Times New Roman" w:hint="eastAsia"/>
                <w:b/>
                <w:sz w:val="24"/>
                <w:lang w:eastAsia="zh-CN"/>
              </w:rPr>
              <w:t>日</w:t>
            </w:r>
          </w:p>
        </w:tc>
      </w:tr>
    </w:tbl>
    <w:p w14:paraId="52057681" w14:textId="77777777" w:rsidR="006C41B9" w:rsidRPr="009A6EA6" w:rsidRDefault="006C41B9" w:rsidP="00B171AB">
      <w:pPr>
        <w:pStyle w:val="a9"/>
        <w:jc w:val="both"/>
        <w:rPr>
          <w:rFonts w:ascii="Times New Roman" w:hAnsi="Times New Roman" w:cs="Times New Roman"/>
          <w:sz w:val="28"/>
          <w:lang w:eastAsia="zh-CN"/>
        </w:rPr>
      </w:pPr>
    </w:p>
    <w:p w14:paraId="36A00A4E" w14:textId="77777777" w:rsidR="00D3570A" w:rsidRPr="009A6EA6" w:rsidRDefault="00D3570A" w:rsidP="00B171AB">
      <w:pPr>
        <w:pStyle w:val="a9"/>
        <w:jc w:val="both"/>
        <w:rPr>
          <w:rFonts w:ascii="Times New Roman" w:hAnsi="Times New Roman" w:cs="Times New Roman"/>
          <w:sz w:val="28"/>
          <w:lang w:eastAsia="zh-CN"/>
        </w:rPr>
      </w:pPr>
    </w:p>
    <w:p w14:paraId="34B82B34" w14:textId="77777777" w:rsidR="00D3570A" w:rsidRPr="009A6EA6" w:rsidRDefault="00D3570A" w:rsidP="00B171AB">
      <w:pPr>
        <w:pStyle w:val="a9"/>
        <w:jc w:val="both"/>
        <w:rPr>
          <w:rFonts w:ascii="Times New Roman" w:hAnsi="Times New Roman" w:cs="Times New Roman"/>
          <w:sz w:val="28"/>
          <w:lang w:eastAsia="zh-CN"/>
        </w:rPr>
      </w:pPr>
    </w:p>
    <w:p w14:paraId="185E2DB4" w14:textId="77777777" w:rsidR="00815476" w:rsidRPr="009A6EA6" w:rsidRDefault="00815476" w:rsidP="00B171AB">
      <w:pPr>
        <w:spacing w:line="204" w:lineRule="auto"/>
        <w:jc w:val="both"/>
        <w:rPr>
          <w:rFonts w:eastAsia="微软雅黑"/>
          <w:sz w:val="24"/>
        </w:rPr>
      </w:pPr>
    </w:p>
    <w:p w14:paraId="700C14A0" w14:textId="77777777" w:rsidR="00D3570A" w:rsidRPr="009A6EA6" w:rsidRDefault="00D3570A" w:rsidP="00B171AB">
      <w:pPr>
        <w:spacing w:line="204" w:lineRule="auto"/>
        <w:jc w:val="both"/>
        <w:rPr>
          <w:rFonts w:eastAsia="微软雅黑"/>
          <w:sz w:val="24"/>
        </w:rPr>
        <w:sectPr w:rsidR="00D3570A" w:rsidRPr="009A6EA6" w:rsidSect="00D4463F">
          <w:pgSz w:w="11910" w:h="16840"/>
          <w:pgMar w:top="1600" w:right="1680" w:bottom="780" w:left="1300" w:header="0" w:footer="521" w:gutter="0"/>
          <w:cols w:space="720"/>
        </w:sectPr>
      </w:pPr>
    </w:p>
    <w:p w14:paraId="1A802DD8" w14:textId="47795146" w:rsidR="00815476" w:rsidRPr="009A6EA6" w:rsidRDefault="004C372F" w:rsidP="00075260">
      <w:pPr>
        <w:pStyle w:val="a9"/>
        <w:jc w:val="center"/>
        <w:rPr>
          <w:rFonts w:ascii="Times New Roman" w:hAnsi="Times New Roman" w:cs="Times New Roman"/>
          <w:b/>
          <w:sz w:val="28"/>
          <w:szCs w:val="28"/>
          <w:lang w:eastAsia="zh-CN"/>
        </w:rPr>
      </w:pPr>
      <w:r w:rsidRPr="009A6EA6">
        <w:rPr>
          <w:rFonts w:ascii="FangSong" w:hAnsi="FangSong" w:cs="FangSong" w:hint="eastAsia"/>
          <w:b/>
          <w:sz w:val="28"/>
          <w:szCs w:val="28"/>
          <w:lang w:eastAsia="zh-CN"/>
        </w:rPr>
        <w:lastRenderedPageBreak/>
        <w:t>企业（或者其他经济组织）</w:t>
      </w:r>
      <w:r w:rsidR="00D3570A" w:rsidRPr="009A6EA6">
        <w:rPr>
          <w:rFonts w:ascii="FangSong" w:hAnsi="FangSong" w:cs="FangSong" w:hint="eastAsia"/>
          <w:b/>
          <w:sz w:val="28"/>
          <w:szCs w:val="28"/>
          <w:lang w:eastAsia="zh-CN"/>
        </w:rPr>
        <w:t>信息表</w:t>
      </w:r>
    </w:p>
    <w:tbl>
      <w:tblPr>
        <w:tblpPr w:leftFromText="180" w:rightFromText="180" w:vertAnchor="text" w:horzAnchor="margin" w:tblpX="-279" w:tblpY="99"/>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1"/>
        <w:gridCol w:w="28"/>
        <w:gridCol w:w="339"/>
        <w:gridCol w:w="973"/>
        <w:gridCol w:w="821"/>
        <w:gridCol w:w="574"/>
        <w:gridCol w:w="1022"/>
        <w:gridCol w:w="1094"/>
        <w:gridCol w:w="2075"/>
      </w:tblGrid>
      <w:tr w:rsidR="009A6EA6" w:rsidRPr="009A6EA6" w14:paraId="13B2B0BA" w14:textId="77777777" w:rsidTr="00625D5E">
        <w:trPr>
          <w:trHeight w:hRule="exact" w:val="726"/>
        </w:trPr>
        <w:tc>
          <w:tcPr>
            <w:tcW w:w="2151" w:type="dxa"/>
            <w:vAlign w:val="center"/>
          </w:tcPr>
          <w:p w14:paraId="426B8AB7" w14:textId="16386ABD" w:rsidR="00815476" w:rsidRPr="009A6EA6" w:rsidRDefault="004C372F" w:rsidP="004C372F">
            <w:pPr>
              <w:pStyle w:val="TableParagraph"/>
              <w:spacing w:line="277" w:lineRule="exact"/>
              <w:jc w:val="both"/>
              <w:rPr>
                <w:rFonts w:ascii="Times New Roman" w:hAnsi="Times New Roman" w:cs="Times New Roman"/>
                <w:sz w:val="21"/>
                <w:szCs w:val="21"/>
                <w:lang w:eastAsia="zh-CN"/>
              </w:rPr>
            </w:pPr>
            <w:r w:rsidRPr="009A6EA6">
              <w:rPr>
                <w:rFonts w:ascii="Times New Roman" w:hAnsi="Times New Roman" w:cs="Times New Roman"/>
                <w:sz w:val="21"/>
                <w:szCs w:val="21"/>
                <w:lang w:eastAsia="zh-CN"/>
              </w:rPr>
              <w:t>企业（或者其他经济组织）</w:t>
            </w:r>
            <w:r w:rsidR="00815476" w:rsidRPr="009A6EA6">
              <w:rPr>
                <w:rFonts w:ascii="Times New Roman" w:hAnsi="Times New Roman" w:cs="Times New Roman"/>
                <w:sz w:val="21"/>
                <w:szCs w:val="21"/>
                <w:lang w:eastAsia="zh-CN"/>
              </w:rPr>
              <w:t>名称</w:t>
            </w:r>
          </w:p>
        </w:tc>
        <w:tc>
          <w:tcPr>
            <w:tcW w:w="2735" w:type="dxa"/>
            <w:gridSpan w:val="5"/>
            <w:vAlign w:val="center"/>
          </w:tcPr>
          <w:p w14:paraId="32B560C1" w14:textId="08F50B2B" w:rsidR="00815476" w:rsidRPr="009A6EA6" w:rsidRDefault="00D01D62" w:rsidP="004C372F">
            <w:pPr>
              <w:jc w:val="both"/>
              <w:rPr>
                <w:sz w:val="21"/>
              </w:rPr>
            </w:pPr>
            <w:r w:rsidRPr="009A6EA6">
              <w:rPr>
                <w:rFonts w:hint="eastAsia"/>
                <w:sz w:val="21"/>
              </w:rPr>
              <w:t>洛阳交运集团工业有限公司</w:t>
            </w:r>
          </w:p>
        </w:tc>
        <w:tc>
          <w:tcPr>
            <w:tcW w:w="2116" w:type="dxa"/>
            <w:gridSpan w:val="2"/>
            <w:vAlign w:val="center"/>
          </w:tcPr>
          <w:p w14:paraId="734D9085" w14:textId="77777777" w:rsidR="00815476" w:rsidRPr="009A6EA6" w:rsidRDefault="00815476" w:rsidP="004C372F">
            <w:pPr>
              <w:pStyle w:val="TableParagraph"/>
              <w:spacing w:line="277" w:lineRule="exact"/>
              <w:ind w:left="102" w:right="-4"/>
              <w:jc w:val="both"/>
              <w:rPr>
                <w:rFonts w:ascii="Times New Roman" w:hAnsi="Times New Roman" w:cs="Times New Roman"/>
                <w:sz w:val="21"/>
                <w:szCs w:val="21"/>
              </w:rPr>
            </w:pPr>
            <w:proofErr w:type="spellStart"/>
            <w:r w:rsidRPr="009A6EA6">
              <w:rPr>
                <w:rFonts w:ascii="Times New Roman" w:hAnsi="Times New Roman" w:cs="Times New Roman"/>
                <w:sz w:val="21"/>
                <w:szCs w:val="21"/>
              </w:rPr>
              <w:t>地址</w:t>
            </w:r>
            <w:proofErr w:type="spellEnd"/>
          </w:p>
        </w:tc>
        <w:tc>
          <w:tcPr>
            <w:tcW w:w="2075" w:type="dxa"/>
            <w:vAlign w:val="center"/>
          </w:tcPr>
          <w:p w14:paraId="01AE384E" w14:textId="03ED49A7" w:rsidR="00815476" w:rsidRPr="009A6EA6" w:rsidRDefault="00D01D62" w:rsidP="004C372F">
            <w:pPr>
              <w:jc w:val="both"/>
              <w:rPr>
                <w:sz w:val="21"/>
              </w:rPr>
            </w:pPr>
            <w:r w:rsidRPr="009A6EA6">
              <w:rPr>
                <w:rFonts w:hint="eastAsia"/>
                <w:sz w:val="21"/>
              </w:rPr>
              <w:t>洛阳市宜阳县产业集聚区西</w:t>
            </w:r>
            <w:proofErr w:type="gramStart"/>
            <w:r w:rsidRPr="009A6EA6">
              <w:rPr>
                <w:rFonts w:hint="eastAsia"/>
                <w:sz w:val="21"/>
              </w:rPr>
              <w:t>庄工业</w:t>
            </w:r>
            <w:proofErr w:type="gramEnd"/>
            <w:r w:rsidRPr="009A6EA6">
              <w:rPr>
                <w:rFonts w:hint="eastAsia"/>
                <w:sz w:val="21"/>
              </w:rPr>
              <w:t>园</w:t>
            </w:r>
          </w:p>
        </w:tc>
      </w:tr>
      <w:tr w:rsidR="009A6EA6" w:rsidRPr="009A6EA6" w14:paraId="6ED3A5FB" w14:textId="77777777" w:rsidTr="00625D5E">
        <w:trPr>
          <w:trHeight w:hRule="exact" w:val="726"/>
        </w:trPr>
        <w:tc>
          <w:tcPr>
            <w:tcW w:w="2151" w:type="dxa"/>
            <w:vAlign w:val="center"/>
          </w:tcPr>
          <w:p w14:paraId="49327F60" w14:textId="77777777" w:rsidR="006101A5" w:rsidRPr="009A6EA6" w:rsidRDefault="006101A5" w:rsidP="004C372F">
            <w:pPr>
              <w:pStyle w:val="TableParagraph"/>
              <w:spacing w:line="276" w:lineRule="exact"/>
              <w:jc w:val="both"/>
              <w:rPr>
                <w:rFonts w:ascii="Times New Roman" w:hAnsi="Times New Roman" w:cs="Times New Roman"/>
                <w:sz w:val="21"/>
                <w:szCs w:val="21"/>
              </w:rPr>
            </w:pPr>
            <w:proofErr w:type="spellStart"/>
            <w:r w:rsidRPr="009A6EA6">
              <w:rPr>
                <w:rFonts w:ascii="Times New Roman" w:hAnsi="Times New Roman" w:cs="Times New Roman"/>
                <w:sz w:val="21"/>
                <w:szCs w:val="21"/>
              </w:rPr>
              <w:t>联系人</w:t>
            </w:r>
            <w:proofErr w:type="spellEnd"/>
          </w:p>
        </w:tc>
        <w:tc>
          <w:tcPr>
            <w:tcW w:w="2735" w:type="dxa"/>
            <w:gridSpan w:val="5"/>
            <w:vAlign w:val="center"/>
          </w:tcPr>
          <w:p w14:paraId="314D725F" w14:textId="4F0C6EB3" w:rsidR="006101A5" w:rsidRPr="009A6EA6" w:rsidRDefault="00D01D62" w:rsidP="004C372F">
            <w:pPr>
              <w:jc w:val="both"/>
              <w:rPr>
                <w:sz w:val="21"/>
              </w:rPr>
            </w:pPr>
            <w:r w:rsidRPr="009A6EA6">
              <w:rPr>
                <w:rFonts w:hint="eastAsia"/>
                <w:sz w:val="21"/>
              </w:rPr>
              <w:t>李冬梅</w:t>
            </w:r>
          </w:p>
        </w:tc>
        <w:tc>
          <w:tcPr>
            <w:tcW w:w="2116" w:type="dxa"/>
            <w:gridSpan w:val="2"/>
            <w:vAlign w:val="center"/>
          </w:tcPr>
          <w:p w14:paraId="032980F4" w14:textId="77777777" w:rsidR="006101A5" w:rsidRPr="009A6EA6" w:rsidRDefault="006101A5" w:rsidP="004C372F">
            <w:pPr>
              <w:pStyle w:val="TableParagraph"/>
              <w:spacing w:line="276" w:lineRule="exact"/>
              <w:ind w:left="102" w:right="-4"/>
              <w:jc w:val="both"/>
              <w:rPr>
                <w:rFonts w:ascii="Times New Roman" w:hAnsi="Times New Roman" w:cs="Times New Roman"/>
                <w:sz w:val="21"/>
                <w:szCs w:val="21"/>
                <w:lang w:eastAsia="zh-CN"/>
              </w:rPr>
            </w:pPr>
            <w:r w:rsidRPr="009A6EA6">
              <w:rPr>
                <w:rFonts w:ascii="Times New Roman" w:hAnsi="Times New Roman" w:cs="Times New Roman"/>
                <w:sz w:val="21"/>
                <w:szCs w:val="21"/>
                <w:lang w:eastAsia="zh-CN"/>
              </w:rPr>
              <w:t>联系方式（电话、</w:t>
            </w:r>
          </w:p>
          <w:p w14:paraId="6A44CD55" w14:textId="77777777" w:rsidR="006101A5" w:rsidRPr="009A6EA6" w:rsidRDefault="006101A5" w:rsidP="004C372F">
            <w:pPr>
              <w:pStyle w:val="TableParagraph"/>
              <w:spacing w:before="41"/>
              <w:ind w:left="102" w:right="-4"/>
              <w:jc w:val="both"/>
              <w:rPr>
                <w:rFonts w:ascii="Times New Roman" w:hAnsi="Times New Roman" w:cs="Times New Roman"/>
                <w:sz w:val="21"/>
                <w:szCs w:val="21"/>
                <w:lang w:eastAsia="zh-CN"/>
              </w:rPr>
            </w:pPr>
            <w:r w:rsidRPr="009A6EA6">
              <w:rPr>
                <w:rFonts w:ascii="Times New Roman" w:hAnsi="Times New Roman" w:cs="Times New Roman"/>
                <w:sz w:val="21"/>
                <w:szCs w:val="21"/>
                <w:lang w:eastAsia="zh-CN"/>
              </w:rPr>
              <w:t>email</w:t>
            </w:r>
            <w:r w:rsidRPr="009A6EA6">
              <w:rPr>
                <w:rFonts w:ascii="Times New Roman" w:hAnsi="Times New Roman" w:cs="Times New Roman"/>
                <w:sz w:val="21"/>
                <w:szCs w:val="21"/>
                <w:lang w:eastAsia="zh-CN"/>
              </w:rPr>
              <w:t>）</w:t>
            </w:r>
          </w:p>
        </w:tc>
        <w:tc>
          <w:tcPr>
            <w:tcW w:w="2075" w:type="dxa"/>
            <w:vAlign w:val="center"/>
          </w:tcPr>
          <w:p w14:paraId="6C8614AA" w14:textId="606D116B" w:rsidR="006101A5" w:rsidRPr="009A6EA6" w:rsidRDefault="00D01D62" w:rsidP="004C372F">
            <w:pPr>
              <w:jc w:val="both"/>
              <w:rPr>
                <w:sz w:val="21"/>
              </w:rPr>
            </w:pPr>
            <w:r w:rsidRPr="009A6EA6">
              <w:rPr>
                <w:rFonts w:hint="eastAsia"/>
                <w:sz w:val="21"/>
              </w:rPr>
              <w:t>18937907175</w:t>
            </w:r>
          </w:p>
        </w:tc>
      </w:tr>
      <w:tr w:rsidR="009A6EA6" w:rsidRPr="009A6EA6" w14:paraId="5DDBD3F4" w14:textId="77777777" w:rsidTr="00502E6A">
        <w:trPr>
          <w:trHeight w:val="363"/>
        </w:trPr>
        <w:tc>
          <w:tcPr>
            <w:tcW w:w="9077" w:type="dxa"/>
            <w:gridSpan w:val="9"/>
            <w:vAlign w:val="center"/>
          </w:tcPr>
          <w:p w14:paraId="4893817F" w14:textId="52FF4EE4" w:rsidR="00D74A15" w:rsidRPr="009A6EA6" w:rsidRDefault="00D74A15" w:rsidP="00502E6A">
            <w:pPr>
              <w:pStyle w:val="TableParagraph"/>
              <w:tabs>
                <w:tab w:val="left" w:pos="4181"/>
              </w:tabs>
              <w:spacing w:line="276" w:lineRule="auto"/>
              <w:jc w:val="both"/>
              <w:rPr>
                <w:rFonts w:ascii="Times New Roman" w:hAnsi="Times New Roman" w:cs="Times New Roman"/>
                <w:sz w:val="21"/>
                <w:szCs w:val="21"/>
                <w:lang w:eastAsia="zh-CN"/>
              </w:rPr>
            </w:pPr>
            <w:r w:rsidRPr="009A6EA6">
              <w:rPr>
                <w:rFonts w:ascii="Times New Roman" w:hAnsi="Times New Roman" w:cs="Times New Roman" w:hint="eastAsia"/>
                <w:sz w:val="21"/>
                <w:szCs w:val="21"/>
                <w:lang w:eastAsia="zh-CN"/>
              </w:rPr>
              <w:t>企业（或者其他经济组织）</w:t>
            </w:r>
            <w:r w:rsidRPr="009A6EA6">
              <w:rPr>
                <w:rFonts w:ascii="Times New Roman" w:hAnsi="Times New Roman" w:cs="Times New Roman"/>
                <w:sz w:val="21"/>
                <w:szCs w:val="21"/>
                <w:lang w:eastAsia="zh-CN"/>
              </w:rPr>
              <w:t>是否是委托方？</w:t>
            </w:r>
            <w:r w:rsidR="00502E6A" w:rsidRPr="009A6EA6">
              <w:rPr>
                <w:rFonts w:ascii="仿宋_GB2312"/>
                <w:sz w:val="21"/>
                <w:szCs w:val="21"/>
                <w:lang w:eastAsia="zh-CN"/>
              </w:rPr>
              <w:tab/>
            </w:r>
            <w:r w:rsidR="00502E6A" w:rsidRPr="009A6EA6">
              <w:rPr>
                <w:rFonts w:ascii="仿宋_GB2312" w:hint="eastAsia"/>
                <w:sz w:val="21"/>
                <w:szCs w:val="21"/>
                <w:lang w:eastAsia="zh-CN"/>
              </w:rPr>
              <w:sym w:font="Wingdings 2" w:char="F052"/>
            </w:r>
            <w:r w:rsidRPr="009A6EA6">
              <w:rPr>
                <w:rFonts w:ascii="仿宋_GB2312" w:hint="eastAsia"/>
                <w:sz w:val="21"/>
                <w:szCs w:val="21"/>
                <w:lang w:eastAsia="zh-CN"/>
              </w:rPr>
              <w:t>是</w:t>
            </w:r>
            <w:r w:rsidRPr="009A6EA6">
              <w:rPr>
                <w:rFonts w:ascii="仿宋_GB2312"/>
                <w:sz w:val="21"/>
                <w:szCs w:val="21"/>
                <w:lang w:eastAsia="zh-CN"/>
              </w:rPr>
              <w:tab/>
            </w:r>
            <w:r w:rsidR="00502E6A" w:rsidRPr="009A6EA6">
              <w:rPr>
                <w:rFonts w:ascii="仿宋_GB2312" w:hint="eastAsia"/>
                <w:sz w:val="21"/>
                <w:szCs w:val="21"/>
                <w:lang w:eastAsia="zh-CN"/>
              </w:rPr>
              <w:t>□</w:t>
            </w:r>
            <w:r w:rsidRPr="009A6EA6">
              <w:rPr>
                <w:rFonts w:ascii="Yu Gothic" w:eastAsia="Yu Gothic" w:hAnsi="Yu Gothic" w:hint="eastAsia"/>
                <w:sz w:val="21"/>
                <w:szCs w:val="21"/>
                <w:lang w:eastAsia="zh-CN"/>
              </w:rPr>
              <w:t xml:space="preserve"> </w:t>
            </w:r>
            <w:r w:rsidRPr="009A6EA6">
              <w:rPr>
                <w:rFonts w:ascii="仿宋_GB2312" w:hint="eastAsia"/>
                <w:sz w:val="21"/>
                <w:szCs w:val="21"/>
                <w:lang w:eastAsia="zh-CN"/>
              </w:rPr>
              <w:t>否</w:t>
            </w:r>
          </w:p>
        </w:tc>
      </w:tr>
      <w:tr w:rsidR="009A6EA6" w:rsidRPr="009A6EA6" w14:paraId="2786E57F" w14:textId="77777777" w:rsidTr="00625D5E">
        <w:trPr>
          <w:trHeight w:hRule="exact" w:val="364"/>
        </w:trPr>
        <w:tc>
          <w:tcPr>
            <w:tcW w:w="4886" w:type="dxa"/>
            <w:gridSpan w:val="6"/>
            <w:vAlign w:val="center"/>
          </w:tcPr>
          <w:p w14:paraId="2488A8DA" w14:textId="2A6E4BAD" w:rsidR="00FD2544" w:rsidRPr="009A6EA6" w:rsidRDefault="004C372F" w:rsidP="004C372F">
            <w:pPr>
              <w:pStyle w:val="TableParagraph"/>
              <w:spacing w:line="275" w:lineRule="exact"/>
              <w:jc w:val="both"/>
              <w:rPr>
                <w:rFonts w:ascii="Times New Roman" w:hAnsi="Times New Roman" w:cs="Times New Roman"/>
                <w:sz w:val="21"/>
                <w:szCs w:val="21"/>
                <w:lang w:eastAsia="zh-CN"/>
              </w:rPr>
            </w:pPr>
            <w:r w:rsidRPr="009A6EA6">
              <w:rPr>
                <w:rFonts w:ascii="Times New Roman" w:hAnsi="Times New Roman" w:cs="Times New Roman"/>
                <w:sz w:val="21"/>
                <w:szCs w:val="21"/>
                <w:lang w:eastAsia="zh-CN"/>
              </w:rPr>
              <w:t>企业（或者其他经济组织）</w:t>
            </w:r>
            <w:r w:rsidR="00FD2544" w:rsidRPr="009A6EA6">
              <w:rPr>
                <w:rFonts w:ascii="Times New Roman" w:hAnsi="Times New Roman" w:cs="Times New Roman"/>
                <w:sz w:val="21"/>
                <w:szCs w:val="21"/>
                <w:lang w:eastAsia="zh-CN"/>
              </w:rPr>
              <w:t>所属行业领域</w:t>
            </w:r>
          </w:p>
        </w:tc>
        <w:tc>
          <w:tcPr>
            <w:tcW w:w="4191" w:type="dxa"/>
            <w:gridSpan w:val="3"/>
            <w:vAlign w:val="center"/>
          </w:tcPr>
          <w:p w14:paraId="29C28C23" w14:textId="6F607FF8" w:rsidR="00FD2544" w:rsidRPr="009A6EA6" w:rsidRDefault="00625D5E" w:rsidP="004C372F">
            <w:pPr>
              <w:jc w:val="both"/>
              <w:rPr>
                <w:sz w:val="21"/>
              </w:rPr>
            </w:pPr>
            <w:r w:rsidRPr="009A6EA6">
              <w:rPr>
                <w:rFonts w:hint="eastAsia"/>
                <w:sz w:val="21"/>
              </w:rPr>
              <w:t>机械设备制造</w:t>
            </w:r>
          </w:p>
        </w:tc>
      </w:tr>
      <w:tr w:rsidR="009A6EA6" w:rsidRPr="009A6EA6" w14:paraId="412F6B11" w14:textId="77777777" w:rsidTr="00625D5E">
        <w:trPr>
          <w:trHeight w:hRule="exact" w:val="364"/>
        </w:trPr>
        <w:tc>
          <w:tcPr>
            <w:tcW w:w="4886" w:type="dxa"/>
            <w:gridSpan w:val="6"/>
            <w:vAlign w:val="center"/>
          </w:tcPr>
          <w:p w14:paraId="265DFF76" w14:textId="430A14DE" w:rsidR="00D74A15" w:rsidRPr="009A6EA6" w:rsidRDefault="00D74A15" w:rsidP="00D74A15">
            <w:pPr>
              <w:pStyle w:val="TableParagraph"/>
              <w:spacing w:line="276" w:lineRule="exact"/>
              <w:jc w:val="both"/>
              <w:rPr>
                <w:rFonts w:ascii="Times New Roman" w:hAnsi="Times New Roman" w:cs="Times New Roman"/>
                <w:sz w:val="21"/>
                <w:szCs w:val="21"/>
                <w:lang w:eastAsia="zh-CN"/>
              </w:rPr>
            </w:pPr>
            <w:r w:rsidRPr="009A6EA6">
              <w:rPr>
                <w:rFonts w:ascii="Times New Roman" w:hAnsi="Times New Roman" w:cs="Times New Roman"/>
                <w:sz w:val="21"/>
                <w:szCs w:val="21"/>
                <w:lang w:eastAsia="zh-CN"/>
              </w:rPr>
              <w:t>企业（或者其他经济组织）是否</w:t>
            </w:r>
            <w:r w:rsidRPr="009A6EA6">
              <w:rPr>
                <w:rFonts w:ascii="Times New Roman" w:hAnsi="Times New Roman" w:cs="Times New Roman" w:hint="eastAsia"/>
                <w:sz w:val="21"/>
                <w:szCs w:val="21"/>
                <w:lang w:eastAsia="zh-CN"/>
              </w:rPr>
              <w:t>为独立法人</w:t>
            </w:r>
          </w:p>
        </w:tc>
        <w:tc>
          <w:tcPr>
            <w:tcW w:w="4191" w:type="dxa"/>
            <w:gridSpan w:val="3"/>
            <w:vAlign w:val="center"/>
          </w:tcPr>
          <w:p w14:paraId="7F1E1C44" w14:textId="51DFD425" w:rsidR="00D74A15" w:rsidRPr="009A6EA6" w:rsidRDefault="00D74A15" w:rsidP="00D74A15">
            <w:pPr>
              <w:jc w:val="both"/>
              <w:rPr>
                <w:sz w:val="21"/>
              </w:rPr>
            </w:pPr>
            <w:r w:rsidRPr="009A6EA6">
              <w:rPr>
                <w:rFonts w:hint="eastAsia"/>
                <w:sz w:val="21"/>
              </w:rPr>
              <w:t>是</w:t>
            </w:r>
          </w:p>
        </w:tc>
      </w:tr>
      <w:tr w:rsidR="009A6EA6" w:rsidRPr="009A6EA6" w14:paraId="7F3E8273" w14:textId="77777777" w:rsidTr="00625D5E">
        <w:trPr>
          <w:trHeight w:hRule="exact" w:val="680"/>
        </w:trPr>
        <w:tc>
          <w:tcPr>
            <w:tcW w:w="4886" w:type="dxa"/>
            <w:gridSpan w:val="6"/>
            <w:vAlign w:val="center"/>
          </w:tcPr>
          <w:p w14:paraId="532B4982" w14:textId="77777777" w:rsidR="00815476" w:rsidRPr="009A6EA6" w:rsidRDefault="00815476" w:rsidP="004C372F">
            <w:pPr>
              <w:pStyle w:val="TableParagraph"/>
              <w:spacing w:line="277" w:lineRule="exact"/>
              <w:jc w:val="both"/>
              <w:rPr>
                <w:rFonts w:ascii="Times New Roman" w:hAnsi="Times New Roman" w:cs="Times New Roman"/>
                <w:sz w:val="21"/>
                <w:szCs w:val="21"/>
              </w:rPr>
            </w:pPr>
            <w:proofErr w:type="spellStart"/>
            <w:r w:rsidRPr="009A6EA6">
              <w:rPr>
                <w:rFonts w:ascii="Times New Roman" w:hAnsi="Times New Roman" w:cs="Times New Roman"/>
                <w:sz w:val="21"/>
                <w:szCs w:val="21"/>
              </w:rPr>
              <w:t>核算和报告依据</w:t>
            </w:r>
            <w:proofErr w:type="spellEnd"/>
          </w:p>
        </w:tc>
        <w:tc>
          <w:tcPr>
            <w:tcW w:w="4191" w:type="dxa"/>
            <w:gridSpan w:val="3"/>
            <w:vAlign w:val="center"/>
          </w:tcPr>
          <w:p w14:paraId="3EAFF45E" w14:textId="5CED9232" w:rsidR="00815476" w:rsidRPr="009A6EA6" w:rsidRDefault="0037145D" w:rsidP="004C372F">
            <w:pPr>
              <w:jc w:val="both"/>
              <w:rPr>
                <w:sz w:val="21"/>
              </w:rPr>
            </w:pPr>
            <w:r w:rsidRPr="009A6EA6">
              <w:rPr>
                <w:rFonts w:hint="eastAsia"/>
                <w:sz w:val="21"/>
              </w:rPr>
              <w:t>《</w:t>
            </w:r>
            <w:r w:rsidR="00625D5E" w:rsidRPr="009A6EA6">
              <w:rPr>
                <w:rFonts w:hint="eastAsia"/>
                <w:sz w:val="21"/>
              </w:rPr>
              <w:t>机械设备制造企业温室气体排放核算方法与报告指南（试行）</w:t>
            </w:r>
            <w:r w:rsidRPr="009A6EA6">
              <w:rPr>
                <w:rFonts w:hint="eastAsia"/>
                <w:sz w:val="21"/>
              </w:rPr>
              <w:t>》</w:t>
            </w:r>
          </w:p>
        </w:tc>
      </w:tr>
      <w:tr w:rsidR="009A6EA6" w:rsidRPr="009A6EA6" w14:paraId="07C97819" w14:textId="77777777" w:rsidTr="00625D5E">
        <w:trPr>
          <w:trHeight w:hRule="exact" w:val="363"/>
        </w:trPr>
        <w:tc>
          <w:tcPr>
            <w:tcW w:w="4886" w:type="dxa"/>
            <w:gridSpan w:val="6"/>
            <w:vAlign w:val="center"/>
          </w:tcPr>
          <w:p w14:paraId="1C1F80D9" w14:textId="77777777" w:rsidR="00815476" w:rsidRPr="009A6EA6" w:rsidRDefault="00815476" w:rsidP="004C372F">
            <w:pPr>
              <w:pStyle w:val="TableParagraph"/>
              <w:spacing w:line="275" w:lineRule="exact"/>
              <w:jc w:val="both"/>
              <w:rPr>
                <w:rFonts w:ascii="Times New Roman" w:hAnsi="Times New Roman" w:cs="Times New Roman"/>
                <w:sz w:val="21"/>
                <w:szCs w:val="21"/>
                <w:lang w:eastAsia="zh-CN"/>
              </w:rPr>
            </w:pPr>
            <w:r w:rsidRPr="009A6EA6">
              <w:rPr>
                <w:rFonts w:ascii="Times New Roman" w:hAnsi="Times New Roman" w:cs="Times New Roman"/>
                <w:sz w:val="21"/>
                <w:szCs w:val="21"/>
                <w:lang w:eastAsia="zh-CN"/>
              </w:rPr>
              <w:t>温室气体排放报告</w:t>
            </w:r>
            <w:r w:rsidRPr="009A6EA6">
              <w:rPr>
                <w:rFonts w:ascii="Times New Roman" w:hAnsi="Times New Roman" w:cs="Times New Roman"/>
                <w:sz w:val="21"/>
                <w:szCs w:val="21"/>
                <w:lang w:eastAsia="zh-CN"/>
              </w:rPr>
              <w:t>(</w:t>
            </w:r>
            <w:r w:rsidRPr="009A6EA6">
              <w:rPr>
                <w:rFonts w:ascii="Times New Roman" w:hAnsi="Times New Roman" w:cs="Times New Roman"/>
                <w:sz w:val="21"/>
                <w:szCs w:val="21"/>
                <w:lang w:eastAsia="zh-CN"/>
              </w:rPr>
              <w:t>初始</w:t>
            </w:r>
            <w:r w:rsidRPr="009A6EA6">
              <w:rPr>
                <w:rFonts w:ascii="Times New Roman" w:hAnsi="Times New Roman" w:cs="Times New Roman"/>
                <w:sz w:val="21"/>
                <w:szCs w:val="21"/>
                <w:lang w:eastAsia="zh-CN"/>
              </w:rPr>
              <w:t>)</w:t>
            </w:r>
            <w:r w:rsidRPr="009A6EA6">
              <w:rPr>
                <w:rFonts w:ascii="Times New Roman" w:hAnsi="Times New Roman" w:cs="Times New Roman"/>
                <w:sz w:val="21"/>
                <w:szCs w:val="21"/>
                <w:lang w:eastAsia="zh-CN"/>
              </w:rPr>
              <w:t>版本</w:t>
            </w:r>
            <w:r w:rsidRPr="009A6EA6">
              <w:rPr>
                <w:rFonts w:ascii="Times New Roman" w:hAnsi="Times New Roman" w:cs="Times New Roman"/>
                <w:sz w:val="21"/>
                <w:szCs w:val="21"/>
                <w:lang w:eastAsia="zh-CN"/>
              </w:rPr>
              <w:t>/</w:t>
            </w:r>
            <w:r w:rsidRPr="009A6EA6">
              <w:rPr>
                <w:rFonts w:ascii="Times New Roman" w:hAnsi="Times New Roman" w:cs="Times New Roman"/>
                <w:sz w:val="21"/>
                <w:szCs w:val="21"/>
                <w:lang w:eastAsia="zh-CN"/>
              </w:rPr>
              <w:t>日期</w:t>
            </w:r>
          </w:p>
        </w:tc>
        <w:tc>
          <w:tcPr>
            <w:tcW w:w="4191" w:type="dxa"/>
            <w:gridSpan w:val="3"/>
            <w:vAlign w:val="center"/>
          </w:tcPr>
          <w:p w14:paraId="7F9EBD1A" w14:textId="1D0880CC" w:rsidR="00815476" w:rsidRPr="009A6EA6" w:rsidRDefault="009A6EA6" w:rsidP="004C372F">
            <w:pPr>
              <w:jc w:val="both"/>
              <w:rPr>
                <w:sz w:val="21"/>
              </w:rPr>
            </w:pPr>
            <w:r w:rsidRPr="009A6EA6">
              <w:rPr>
                <w:sz w:val="21"/>
              </w:rPr>
              <w:t>2021</w:t>
            </w:r>
            <w:r w:rsidR="008561F8" w:rsidRPr="009A6EA6">
              <w:rPr>
                <w:sz w:val="21"/>
              </w:rPr>
              <w:t>年</w:t>
            </w:r>
            <w:r w:rsidR="00911B5F" w:rsidRPr="009A6EA6">
              <w:rPr>
                <w:rFonts w:hint="eastAsia"/>
                <w:sz w:val="21"/>
              </w:rPr>
              <w:t>0</w:t>
            </w:r>
            <w:r w:rsidRPr="009A6EA6">
              <w:rPr>
                <w:sz w:val="21"/>
              </w:rPr>
              <w:t>4</w:t>
            </w:r>
            <w:r w:rsidR="008561F8" w:rsidRPr="009A6EA6">
              <w:rPr>
                <w:sz w:val="21"/>
              </w:rPr>
              <w:t>月</w:t>
            </w:r>
            <w:r w:rsidR="00D01D62" w:rsidRPr="009A6EA6">
              <w:rPr>
                <w:rFonts w:hint="eastAsia"/>
                <w:sz w:val="21"/>
              </w:rPr>
              <w:t>29</w:t>
            </w:r>
            <w:r w:rsidR="008561F8" w:rsidRPr="009A6EA6">
              <w:rPr>
                <w:sz w:val="21"/>
              </w:rPr>
              <w:t>日</w:t>
            </w:r>
          </w:p>
        </w:tc>
      </w:tr>
      <w:tr w:rsidR="009A6EA6" w:rsidRPr="009A6EA6" w14:paraId="4B333B97" w14:textId="77777777" w:rsidTr="00625D5E">
        <w:trPr>
          <w:trHeight w:hRule="exact" w:val="363"/>
        </w:trPr>
        <w:tc>
          <w:tcPr>
            <w:tcW w:w="4886" w:type="dxa"/>
            <w:gridSpan w:val="6"/>
            <w:vAlign w:val="center"/>
          </w:tcPr>
          <w:p w14:paraId="57110F0D" w14:textId="77777777" w:rsidR="00502E6A" w:rsidRPr="009A6EA6" w:rsidRDefault="00502E6A" w:rsidP="00502E6A">
            <w:pPr>
              <w:pStyle w:val="TableParagraph"/>
              <w:spacing w:line="275" w:lineRule="exact"/>
              <w:jc w:val="both"/>
              <w:rPr>
                <w:rFonts w:ascii="Times New Roman" w:hAnsi="Times New Roman" w:cs="Times New Roman"/>
                <w:sz w:val="21"/>
                <w:szCs w:val="21"/>
                <w:lang w:eastAsia="zh-CN"/>
              </w:rPr>
            </w:pPr>
            <w:r w:rsidRPr="009A6EA6">
              <w:rPr>
                <w:rFonts w:ascii="Times New Roman" w:hAnsi="Times New Roman" w:cs="Times New Roman"/>
                <w:sz w:val="21"/>
                <w:szCs w:val="21"/>
                <w:lang w:eastAsia="zh-CN"/>
              </w:rPr>
              <w:t>温室气体排放报告</w:t>
            </w:r>
            <w:r w:rsidRPr="009A6EA6">
              <w:rPr>
                <w:rFonts w:ascii="Times New Roman" w:hAnsi="Times New Roman" w:cs="Times New Roman"/>
                <w:sz w:val="21"/>
                <w:szCs w:val="21"/>
                <w:lang w:eastAsia="zh-CN"/>
              </w:rPr>
              <w:t>(</w:t>
            </w:r>
            <w:r w:rsidRPr="009A6EA6">
              <w:rPr>
                <w:rFonts w:ascii="Times New Roman" w:hAnsi="Times New Roman" w:cs="Times New Roman"/>
                <w:sz w:val="21"/>
                <w:szCs w:val="21"/>
                <w:lang w:eastAsia="zh-CN"/>
              </w:rPr>
              <w:t>最终</w:t>
            </w:r>
            <w:r w:rsidRPr="009A6EA6">
              <w:rPr>
                <w:rFonts w:ascii="Times New Roman" w:hAnsi="Times New Roman" w:cs="Times New Roman"/>
                <w:sz w:val="21"/>
                <w:szCs w:val="21"/>
                <w:lang w:eastAsia="zh-CN"/>
              </w:rPr>
              <w:t>)</w:t>
            </w:r>
            <w:r w:rsidRPr="009A6EA6">
              <w:rPr>
                <w:rFonts w:ascii="Times New Roman" w:hAnsi="Times New Roman" w:cs="Times New Roman"/>
                <w:sz w:val="21"/>
                <w:szCs w:val="21"/>
                <w:lang w:eastAsia="zh-CN"/>
              </w:rPr>
              <w:t>版本</w:t>
            </w:r>
            <w:r w:rsidRPr="009A6EA6">
              <w:rPr>
                <w:rFonts w:ascii="Times New Roman" w:hAnsi="Times New Roman" w:cs="Times New Roman"/>
                <w:sz w:val="21"/>
                <w:szCs w:val="21"/>
                <w:lang w:eastAsia="zh-CN"/>
              </w:rPr>
              <w:t>/</w:t>
            </w:r>
            <w:r w:rsidRPr="009A6EA6">
              <w:rPr>
                <w:rFonts w:ascii="Times New Roman" w:hAnsi="Times New Roman" w:cs="Times New Roman"/>
                <w:sz w:val="21"/>
                <w:szCs w:val="21"/>
                <w:lang w:eastAsia="zh-CN"/>
              </w:rPr>
              <w:t>日期</w:t>
            </w:r>
          </w:p>
        </w:tc>
        <w:tc>
          <w:tcPr>
            <w:tcW w:w="4191" w:type="dxa"/>
            <w:gridSpan w:val="3"/>
            <w:vAlign w:val="center"/>
          </w:tcPr>
          <w:p w14:paraId="447B59DD" w14:textId="2F3FEAEA" w:rsidR="00502E6A" w:rsidRPr="009A6EA6" w:rsidRDefault="009A6EA6" w:rsidP="00502E6A">
            <w:pPr>
              <w:jc w:val="both"/>
              <w:rPr>
                <w:sz w:val="21"/>
              </w:rPr>
            </w:pPr>
            <w:r w:rsidRPr="009A6EA6">
              <w:rPr>
                <w:sz w:val="21"/>
              </w:rPr>
              <w:t>2021</w:t>
            </w:r>
            <w:r w:rsidR="00502E6A" w:rsidRPr="009A6EA6">
              <w:rPr>
                <w:sz w:val="21"/>
              </w:rPr>
              <w:t>年</w:t>
            </w:r>
            <w:r w:rsidR="00911B5F" w:rsidRPr="009A6EA6">
              <w:rPr>
                <w:rFonts w:hint="eastAsia"/>
                <w:sz w:val="21"/>
              </w:rPr>
              <w:t>0</w:t>
            </w:r>
            <w:r w:rsidRPr="009A6EA6">
              <w:rPr>
                <w:sz w:val="21"/>
              </w:rPr>
              <w:t>5</w:t>
            </w:r>
            <w:r w:rsidR="00502E6A" w:rsidRPr="009A6EA6">
              <w:rPr>
                <w:sz w:val="21"/>
              </w:rPr>
              <w:t>月</w:t>
            </w:r>
            <w:r w:rsidR="00911B5F" w:rsidRPr="009A6EA6">
              <w:rPr>
                <w:rFonts w:hint="eastAsia"/>
                <w:sz w:val="21"/>
              </w:rPr>
              <w:t>0</w:t>
            </w:r>
            <w:r w:rsidR="00C647A3">
              <w:rPr>
                <w:sz w:val="21"/>
              </w:rPr>
              <w:t>9</w:t>
            </w:r>
            <w:r w:rsidR="00502E6A" w:rsidRPr="009A6EA6">
              <w:rPr>
                <w:sz w:val="21"/>
              </w:rPr>
              <w:t>日</w:t>
            </w:r>
          </w:p>
        </w:tc>
      </w:tr>
      <w:tr w:rsidR="009A6EA6" w:rsidRPr="009A6EA6" w14:paraId="66E03EE1" w14:textId="46E6E940" w:rsidTr="00625D5E">
        <w:trPr>
          <w:trHeight w:hRule="exact" w:val="726"/>
        </w:trPr>
        <w:tc>
          <w:tcPr>
            <w:tcW w:w="2518" w:type="dxa"/>
            <w:gridSpan w:val="3"/>
            <w:vAlign w:val="center"/>
          </w:tcPr>
          <w:p w14:paraId="17715FCD" w14:textId="0BB79FEB" w:rsidR="004C372F" w:rsidRPr="00182370" w:rsidRDefault="004C372F" w:rsidP="00625D5E">
            <w:pPr>
              <w:pStyle w:val="TableParagraph"/>
              <w:spacing w:line="275" w:lineRule="exact"/>
              <w:jc w:val="center"/>
              <w:rPr>
                <w:rFonts w:ascii="Times New Roman" w:hAnsi="Times New Roman" w:cs="Times New Roman"/>
                <w:sz w:val="21"/>
                <w:szCs w:val="21"/>
                <w:lang w:eastAsia="zh-CN"/>
              </w:rPr>
            </w:pPr>
            <w:r w:rsidRPr="00182370">
              <w:rPr>
                <w:rFonts w:ascii="Times New Roman" w:hAnsi="Times New Roman" w:cs="Times New Roman" w:hint="eastAsia"/>
                <w:sz w:val="21"/>
                <w:szCs w:val="21"/>
                <w:lang w:eastAsia="zh-CN"/>
              </w:rPr>
              <w:t>排放量</w:t>
            </w:r>
          </w:p>
        </w:tc>
        <w:tc>
          <w:tcPr>
            <w:tcW w:w="3390" w:type="dxa"/>
            <w:gridSpan w:val="4"/>
            <w:tcBorders>
              <w:right w:val="single" w:sz="4" w:space="0" w:color="auto"/>
            </w:tcBorders>
            <w:vAlign w:val="center"/>
          </w:tcPr>
          <w:p w14:paraId="7374E774" w14:textId="1E7EB56B" w:rsidR="004C372F" w:rsidRPr="00182370" w:rsidRDefault="004C372F" w:rsidP="00625D5E">
            <w:pPr>
              <w:jc w:val="center"/>
              <w:rPr>
                <w:sz w:val="21"/>
              </w:rPr>
            </w:pPr>
            <w:r w:rsidRPr="00182370">
              <w:rPr>
                <w:rFonts w:hint="eastAsia"/>
                <w:sz w:val="21"/>
              </w:rPr>
              <w:t>按指南核算的企业法人边界的温室气体排放总量</w:t>
            </w:r>
          </w:p>
        </w:tc>
        <w:tc>
          <w:tcPr>
            <w:tcW w:w="3169" w:type="dxa"/>
            <w:gridSpan w:val="2"/>
            <w:tcBorders>
              <w:left w:val="single" w:sz="4" w:space="0" w:color="auto"/>
            </w:tcBorders>
            <w:vAlign w:val="center"/>
          </w:tcPr>
          <w:p w14:paraId="238F22E7" w14:textId="7E028270" w:rsidR="004C372F" w:rsidRPr="00182370" w:rsidRDefault="004C372F" w:rsidP="00625D5E">
            <w:pPr>
              <w:jc w:val="center"/>
              <w:rPr>
                <w:sz w:val="21"/>
              </w:rPr>
            </w:pPr>
            <w:r w:rsidRPr="00182370">
              <w:rPr>
                <w:rFonts w:hint="eastAsia"/>
                <w:sz w:val="21"/>
              </w:rPr>
              <w:t>按补充数据表填报的二氧化碳排放总量</w:t>
            </w:r>
          </w:p>
        </w:tc>
      </w:tr>
      <w:tr w:rsidR="009A6EA6" w:rsidRPr="009A6EA6" w14:paraId="700D6DC6" w14:textId="13FFDD2C" w:rsidTr="00625D5E">
        <w:trPr>
          <w:trHeight w:hRule="exact" w:val="363"/>
        </w:trPr>
        <w:tc>
          <w:tcPr>
            <w:tcW w:w="2518" w:type="dxa"/>
            <w:gridSpan w:val="3"/>
            <w:vAlign w:val="center"/>
          </w:tcPr>
          <w:p w14:paraId="0781F490" w14:textId="77777777" w:rsidR="004C372F" w:rsidRPr="00182370" w:rsidRDefault="004C372F" w:rsidP="00625D5E">
            <w:pPr>
              <w:pStyle w:val="TableParagraph"/>
              <w:spacing w:line="276" w:lineRule="exact"/>
              <w:rPr>
                <w:rFonts w:ascii="Times New Roman" w:hAnsi="Times New Roman" w:cs="Times New Roman"/>
                <w:sz w:val="21"/>
                <w:szCs w:val="21"/>
              </w:rPr>
            </w:pPr>
            <w:proofErr w:type="spellStart"/>
            <w:r w:rsidRPr="00182370">
              <w:rPr>
                <w:rFonts w:ascii="Times New Roman" w:hAnsi="Times New Roman" w:cs="Times New Roman"/>
                <w:sz w:val="21"/>
                <w:szCs w:val="21"/>
              </w:rPr>
              <w:t>初始报告的排放量</w:t>
            </w:r>
            <w:proofErr w:type="spellEnd"/>
          </w:p>
        </w:tc>
        <w:tc>
          <w:tcPr>
            <w:tcW w:w="3390" w:type="dxa"/>
            <w:gridSpan w:val="4"/>
            <w:tcBorders>
              <w:right w:val="single" w:sz="4" w:space="0" w:color="auto"/>
            </w:tcBorders>
            <w:vAlign w:val="center"/>
          </w:tcPr>
          <w:p w14:paraId="1F8FF096" w14:textId="14FA0D01" w:rsidR="004C372F" w:rsidRPr="00182370" w:rsidRDefault="00CC069D" w:rsidP="004C372F">
            <w:pPr>
              <w:jc w:val="both"/>
              <w:rPr>
                <w:sz w:val="21"/>
              </w:rPr>
            </w:pPr>
            <w:r w:rsidRPr="00182370">
              <w:rPr>
                <w:sz w:val="21"/>
              </w:rPr>
              <w:t xml:space="preserve">7,925.79 </w:t>
            </w:r>
            <w:r w:rsidR="004C372F" w:rsidRPr="00182370">
              <w:rPr>
                <w:rFonts w:hint="eastAsia"/>
                <w:sz w:val="21"/>
              </w:rPr>
              <w:t>吨</w:t>
            </w:r>
            <w:r w:rsidR="004C372F" w:rsidRPr="00182370">
              <w:rPr>
                <w:rFonts w:hint="eastAsia"/>
                <w:sz w:val="21"/>
              </w:rPr>
              <w:t>CO</w:t>
            </w:r>
            <w:r w:rsidR="004C372F" w:rsidRPr="00182370">
              <w:rPr>
                <w:rFonts w:hint="eastAsia"/>
                <w:sz w:val="21"/>
                <w:vertAlign w:val="subscript"/>
              </w:rPr>
              <w:t>2</w:t>
            </w:r>
            <w:r w:rsidR="004C372F" w:rsidRPr="00182370">
              <w:rPr>
                <w:rFonts w:hint="eastAsia"/>
                <w:sz w:val="21"/>
              </w:rPr>
              <w:t>当量</w:t>
            </w:r>
          </w:p>
        </w:tc>
        <w:tc>
          <w:tcPr>
            <w:tcW w:w="3169" w:type="dxa"/>
            <w:gridSpan w:val="2"/>
            <w:tcBorders>
              <w:left w:val="single" w:sz="4" w:space="0" w:color="auto"/>
            </w:tcBorders>
            <w:vAlign w:val="center"/>
          </w:tcPr>
          <w:p w14:paraId="59D4A4CB" w14:textId="10448D48" w:rsidR="004C372F" w:rsidRPr="00182370" w:rsidRDefault="00502E6A" w:rsidP="00A711DC">
            <w:pPr>
              <w:jc w:val="center"/>
              <w:rPr>
                <w:sz w:val="21"/>
              </w:rPr>
            </w:pPr>
            <w:r w:rsidRPr="00182370">
              <w:rPr>
                <w:rFonts w:hint="eastAsia"/>
                <w:sz w:val="21"/>
              </w:rPr>
              <w:t>不涉及</w:t>
            </w:r>
          </w:p>
        </w:tc>
      </w:tr>
      <w:tr w:rsidR="009A6EA6" w:rsidRPr="009A6EA6" w14:paraId="432ACC19" w14:textId="297907DA" w:rsidTr="00625D5E">
        <w:trPr>
          <w:trHeight w:hRule="exact" w:val="363"/>
        </w:trPr>
        <w:tc>
          <w:tcPr>
            <w:tcW w:w="2518" w:type="dxa"/>
            <w:gridSpan w:val="3"/>
            <w:vAlign w:val="center"/>
          </w:tcPr>
          <w:p w14:paraId="4E39497A" w14:textId="77777777" w:rsidR="004C372F" w:rsidRPr="00182370" w:rsidRDefault="004C372F" w:rsidP="00625D5E">
            <w:pPr>
              <w:pStyle w:val="TableParagraph"/>
              <w:spacing w:line="274" w:lineRule="exact"/>
              <w:rPr>
                <w:rFonts w:ascii="Times New Roman" w:hAnsi="Times New Roman" w:cs="Times New Roman"/>
                <w:sz w:val="21"/>
                <w:szCs w:val="21"/>
              </w:rPr>
            </w:pPr>
            <w:proofErr w:type="spellStart"/>
            <w:r w:rsidRPr="00182370">
              <w:rPr>
                <w:rFonts w:ascii="Times New Roman" w:hAnsi="Times New Roman" w:cs="Times New Roman"/>
                <w:sz w:val="21"/>
                <w:szCs w:val="21"/>
              </w:rPr>
              <w:t>经核查后的排放量</w:t>
            </w:r>
            <w:proofErr w:type="spellEnd"/>
          </w:p>
        </w:tc>
        <w:tc>
          <w:tcPr>
            <w:tcW w:w="3390" w:type="dxa"/>
            <w:gridSpan w:val="4"/>
            <w:tcBorders>
              <w:right w:val="single" w:sz="4" w:space="0" w:color="auto"/>
            </w:tcBorders>
            <w:vAlign w:val="center"/>
          </w:tcPr>
          <w:p w14:paraId="06C4B39A" w14:textId="57D1AB6A" w:rsidR="004C372F" w:rsidRPr="00182370" w:rsidRDefault="00CC069D" w:rsidP="008A75E8">
            <w:pPr>
              <w:jc w:val="both"/>
              <w:rPr>
                <w:sz w:val="21"/>
              </w:rPr>
            </w:pPr>
            <w:r w:rsidRPr="00182370">
              <w:rPr>
                <w:rFonts w:eastAsia="宋体"/>
                <w:kern w:val="0"/>
                <w:sz w:val="21"/>
              </w:rPr>
              <w:t xml:space="preserve">7,925.79 </w:t>
            </w:r>
            <w:r w:rsidR="004C372F" w:rsidRPr="00182370">
              <w:rPr>
                <w:rFonts w:hint="eastAsia"/>
                <w:sz w:val="21"/>
              </w:rPr>
              <w:t>吨</w:t>
            </w:r>
            <w:r w:rsidR="004C372F" w:rsidRPr="00182370">
              <w:rPr>
                <w:rFonts w:hint="eastAsia"/>
                <w:sz w:val="21"/>
              </w:rPr>
              <w:t>CO</w:t>
            </w:r>
            <w:r w:rsidR="004C372F" w:rsidRPr="00182370">
              <w:rPr>
                <w:rFonts w:hint="eastAsia"/>
                <w:sz w:val="21"/>
                <w:vertAlign w:val="subscript"/>
              </w:rPr>
              <w:t>2</w:t>
            </w:r>
            <w:r w:rsidR="004C372F" w:rsidRPr="00182370">
              <w:rPr>
                <w:rFonts w:hint="eastAsia"/>
                <w:sz w:val="21"/>
              </w:rPr>
              <w:t>当量</w:t>
            </w:r>
          </w:p>
        </w:tc>
        <w:tc>
          <w:tcPr>
            <w:tcW w:w="3169" w:type="dxa"/>
            <w:gridSpan w:val="2"/>
            <w:tcBorders>
              <w:left w:val="single" w:sz="4" w:space="0" w:color="auto"/>
            </w:tcBorders>
            <w:vAlign w:val="center"/>
          </w:tcPr>
          <w:p w14:paraId="232F0971" w14:textId="3A55E6D9" w:rsidR="004C372F" w:rsidRPr="00182370" w:rsidRDefault="00502E6A" w:rsidP="00A711DC">
            <w:pPr>
              <w:jc w:val="center"/>
              <w:rPr>
                <w:sz w:val="21"/>
              </w:rPr>
            </w:pPr>
            <w:r w:rsidRPr="00182370">
              <w:rPr>
                <w:rFonts w:hint="eastAsia"/>
                <w:sz w:val="21"/>
              </w:rPr>
              <w:t>不涉及</w:t>
            </w:r>
          </w:p>
        </w:tc>
      </w:tr>
      <w:tr w:rsidR="009A6EA6" w:rsidRPr="009A6EA6" w14:paraId="640DED6C" w14:textId="4BAB6992" w:rsidTr="00625D5E">
        <w:trPr>
          <w:trHeight w:hRule="exact" w:val="726"/>
        </w:trPr>
        <w:tc>
          <w:tcPr>
            <w:tcW w:w="2518" w:type="dxa"/>
            <w:gridSpan w:val="3"/>
            <w:vAlign w:val="center"/>
          </w:tcPr>
          <w:p w14:paraId="5BE4BAEA" w14:textId="77777777" w:rsidR="004C372F" w:rsidRPr="00182370" w:rsidRDefault="004C372F" w:rsidP="00625D5E">
            <w:pPr>
              <w:pStyle w:val="TableParagraph"/>
              <w:spacing w:line="275" w:lineRule="exact"/>
              <w:rPr>
                <w:rFonts w:ascii="Times New Roman" w:hAnsi="Times New Roman" w:cs="Times New Roman"/>
                <w:sz w:val="21"/>
                <w:szCs w:val="21"/>
                <w:lang w:eastAsia="zh-CN"/>
              </w:rPr>
            </w:pPr>
            <w:r w:rsidRPr="00182370">
              <w:rPr>
                <w:rFonts w:ascii="Times New Roman" w:hAnsi="Times New Roman" w:cs="Times New Roman"/>
                <w:sz w:val="21"/>
                <w:szCs w:val="21"/>
                <w:lang w:eastAsia="zh-CN"/>
              </w:rPr>
              <w:t>初始报告排放量和经核查后排放量差异的原因</w:t>
            </w:r>
          </w:p>
        </w:tc>
        <w:tc>
          <w:tcPr>
            <w:tcW w:w="3390" w:type="dxa"/>
            <w:gridSpan w:val="4"/>
            <w:tcBorders>
              <w:right w:val="single" w:sz="4" w:space="0" w:color="auto"/>
            </w:tcBorders>
            <w:vAlign w:val="center"/>
          </w:tcPr>
          <w:p w14:paraId="70E3890F" w14:textId="57AEF764" w:rsidR="004C372F" w:rsidRPr="00182370" w:rsidRDefault="00502E6A" w:rsidP="004C372F">
            <w:pPr>
              <w:jc w:val="both"/>
              <w:rPr>
                <w:sz w:val="21"/>
              </w:rPr>
            </w:pPr>
            <w:r w:rsidRPr="00182370">
              <w:rPr>
                <w:rFonts w:hint="eastAsia"/>
                <w:sz w:val="21"/>
              </w:rPr>
              <w:t>无</w:t>
            </w:r>
          </w:p>
        </w:tc>
        <w:tc>
          <w:tcPr>
            <w:tcW w:w="3169" w:type="dxa"/>
            <w:gridSpan w:val="2"/>
            <w:tcBorders>
              <w:left w:val="single" w:sz="4" w:space="0" w:color="auto"/>
            </w:tcBorders>
            <w:vAlign w:val="center"/>
          </w:tcPr>
          <w:p w14:paraId="09FDDB89" w14:textId="7277F47D" w:rsidR="004C372F" w:rsidRPr="00182370" w:rsidRDefault="00502E6A" w:rsidP="00A711DC">
            <w:pPr>
              <w:jc w:val="center"/>
              <w:rPr>
                <w:sz w:val="21"/>
              </w:rPr>
            </w:pPr>
            <w:r w:rsidRPr="00182370">
              <w:rPr>
                <w:rFonts w:hint="eastAsia"/>
                <w:sz w:val="21"/>
              </w:rPr>
              <w:t>不涉及</w:t>
            </w:r>
          </w:p>
        </w:tc>
      </w:tr>
      <w:tr w:rsidR="009A6EA6" w:rsidRPr="009A6EA6" w14:paraId="3E200A71" w14:textId="77777777" w:rsidTr="00C127B4">
        <w:trPr>
          <w:trHeight w:hRule="exact" w:val="4016"/>
        </w:trPr>
        <w:tc>
          <w:tcPr>
            <w:tcW w:w="9077" w:type="dxa"/>
            <w:gridSpan w:val="9"/>
            <w:vAlign w:val="center"/>
          </w:tcPr>
          <w:p w14:paraId="259210ED" w14:textId="77777777" w:rsidR="00752C42" w:rsidRPr="00182370" w:rsidRDefault="00752C42" w:rsidP="00425860">
            <w:pPr>
              <w:pStyle w:val="TableParagraph"/>
              <w:spacing w:line="360" w:lineRule="auto"/>
              <w:jc w:val="both"/>
              <w:rPr>
                <w:rFonts w:ascii="Times New Roman" w:hAnsi="Times New Roman" w:cs="Times New Roman"/>
                <w:sz w:val="21"/>
                <w:szCs w:val="21"/>
                <w:lang w:eastAsia="zh-CN"/>
              </w:rPr>
            </w:pPr>
            <w:r w:rsidRPr="00182370">
              <w:rPr>
                <w:rFonts w:ascii="Times New Roman" w:hAnsi="Times New Roman" w:cs="Times New Roman"/>
                <w:sz w:val="21"/>
                <w:szCs w:val="21"/>
                <w:lang w:eastAsia="zh-CN"/>
              </w:rPr>
              <w:t>核查结论</w:t>
            </w:r>
          </w:p>
          <w:p w14:paraId="6FA02D8F" w14:textId="77777777" w:rsidR="00752C42" w:rsidRPr="00182370" w:rsidRDefault="00752C42" w:rsidP="00425860">
            <w:pPr>
              <w:pStyle w:val="TableParagraph"/>
              <w:spacing w:line="360" w:lineRule="auto"/>
              <w:jc w:val="both"/>
              <w:rPr>
                <w:rFonts w:ascii="Times New Roman" w:hAnsi="Times New Roman" w:cs="Times New Roman"/>
                <w:sz w:val="21"/>
                <w:szCs w:val="21"/>
                <w:lang w:eastAsia="zh-CN"/>
              </w:rPr>
            </w:pPr>
            <w:r w:rsidRPr="00182370">
              <w:rPr>
                <w:rFonts w:ascii="Times New Roman" w:hAnsi="Times New Roman" w:cs="Times New Roman" w:hint="eastAsia"/>
                <w:sz w:val="21"/>
                <w:szCs w:val="21"/>
                <w:lang w:eastAsia="zh-CN"/>
              </w:rPr>
              <w:t>基于文件评审和现场访问，在所有不符合项关闭之后，本机构确认：</w:t>
            </w:r>
          </w:p>
          <w:p w14:paraId="6F00C281" w14:textId="3A8A07EB" w:rsidR="00752C42" w:rsidRPr="00182370" w:rsidRDefault="00752C42" w:rsidP="00425860">
            <w:pPr>
              <w:pStyle w:val="TableParagraph"/>
              <w:spacing w:before="41" w:line="360" w:lineRule="auto"/>
              <w:jc w:val="both"/>
              <w:rPr>
                <w:rFonts w:ascii="Times New Roman" w:hAnsi="Times New Roman" w:cs="Times New Roman"/>
                <w:sz w:val="21"/>
                <w:szCs w:val="21"/>
                <w:lang w:eastAsia="zh-CN"/>
              </w:rPr>
            </w:pPr>
            <w:r w:rsidRPr="00182370">
              <w:rPr>
                <w:rFonts w:ascii="Times New Roman" w:hAnsi="Times New Roman" w:cs="Times New Roman" w:hint="eastAsia"/>
                <w:sz w:val="21"/>
                <w:szCs w:val="21"/>
                <w:lang w:eastAsia="zh-CN"/>
              </w:rPr>
              <w:t xml:space="preserve">1. </w:t>
            </w:r>
            <w:r w:rsidR="00D01D62" w:rsidRPr="00182370">
              <w:rPr>
                <w:rFonts w:ascii="Times New Roman" w:hAnsi="Times New Roman" w:cs="Times New Roman" w:hint="eastAsia"/>
                <w:sz w:val="21"/>
                <w:szCs w:val="21"/>
                <w:lang w:eastAsia="zh-CN"/>
              </w:rPr>
              <w:t>洛阳交运集团工业有限公司</w:t>
            </w:r>
            <w:r w:rsidRPr="00182370">
              <w:rPr>
                <w:rFonts w:ascii="Times New Roman" w:hAnsi="Times New Roman" w:cs="Times New Roman" w:hint="eastAsia"/>
                <w:sz w:val="21"/>
                <w:szCs w:val="21"/>
                <w:lang w:eastAsia="zh-CN"/>
              </w:rPr>
              <w:t xml:space="preserve"> </w:t>
            </w:r>
            <w:r w:rsidR="009A6EA6" w:rsidRPr="00182370">
              <w:rPr>
                <w:rFonts w:ascii="Times New Roman" w:hAnsi="Times New Roman" w:cs="Times New Roman" w:hint="eastAsia"/>
                <w:sz w:val="21"/>
                <w:szCs w:val="21"/>
                <w:lang w:eastAsia="zh-CN"/>
              </w:rPr>
              <w:t>2020</w:t>
            </w:r>
            <w:r w:rsidRPr="00182370">
              <w:rPr>
                <w:rFonts w:ascii="Times New Roman" w:hAnsi="Times New Roman" w:cs="Times New Roman" w:hint="eastAsia"/>
                <w:sz w:val="21"/>
                <w:szCs w:val="21"/>
                <w:lang w:eastAsia="zh-CN"/>
              </w:rPr>
              <w:t xml:space="preserve"> </w:t>
            </w:r>
            <w:r w:rsidRPr="00182370">
              <w:rPr>
                <w:rFonts w:ascii="Times New Roman" w:hAnsi="Times New Roman" w:cs="Times New Roman" w:hint="eastAsia"/>
                <w:sz w:val="21"/>
                <w:szCs w:val="21"/>
                <w:lang w:eastAsia="zh-CN"/>
              </w:rPr>
              <w:t>年度的排放报告与核算方法符合《</w:t>
            </w:r>
            <w:r w:rsidR="00625D5E" w:rsidRPr="00182370">
              <w:rPr>
                <w:rFonts w:ascii="Times New Roman" w:hAnsi="Times New Roman" w:cs="Times New Roman" w:hint="eastAsia"/>
                <w:sz w:val="21"/>
                <w:szCs w:val="21"/>
                <w:lang w:eastAsia="zh-CN"/>
              </w:rPr>
              <w:t>机械设备制造企业温室气体排放核算方法与报告指南（试行）</w:t>
            </w:r>
            <w:r w:rsidRPr="00182370">
              <w:rPr>
                <w:rFonts w:ascii="Times New Roman" w:hAnsi="Times New Roman" w:cs="Times New Roman" w:hint="eastAsia"/>
                <w:sz w:val="21"/>
                <w:szCs w:val="21"/>
                <w:lang w:eastAsia="zh-CN"/>
              </w:rPr>
              <w:t>》的要求。</w:t>
            </w:r>
          </w:p>
          <w:p w14:paraId="0B32BCF0" w14:textId="4D7C8056" w:rsidR="00752C42" w:rsidRPr="00182370" w:rsidRDefault="00752C42" w:rsidP="00425860">
            <w:pPr>
              <w:pStyle w:val="TableParagraph"/>
              <w:spacing w:before="41" w:line="360" w:lineRule="auto"/>
              <w:jc w:val="both"/>
              <w:rPr>
                <w:rFonts w:ascii="Times New Roman" w:hAnsi="Times New Roman" w:cs="Times New Roman"/>
                <w:sz w:val="21"/>
                <w:szCs w:val="21"/>
                <w:lang w:eastAsia="zh-CN"/>
              </w:rPr>
            </w:pPr>
            <w:r w:rsidRPr="00182370">
              <w:rPr>
                <w:rFonts w:ascii="Times New Roman" w:hAnsi="Times New Roman" w:cs="Times New Roman" w:hint="eastAsia"/>
                <w:sz w:val="21"/>
                <w:szCs w:val="21"/>
                <w:lang w:eastAsia="zh-CN"/>
              </w:rPr>
              <w:t>2.</w:t>
            </w:r>
            <w:r w:rsidRPr="00182370">
              <w:rPr>
                <w:rFonts w:ascii="Times New Roman" w:hAnsi="Times New Roman" w:cs="Times New Roman"/>
                <w:sz w:val="21"/>
                <w:szCs w:val="21"/>
                <w:lang w:eastAsia="zh-CN"/>
              </w:rPr>
              <w:t xml:space="preserve"> </w:t>
            </w:r>
            <w:r w:rsidRPr="00182370">
              <w:rPr>
                <w:rFonts w:ascii="Times New Roman" w:hAnsi="Times New Roman" w:cs="Times New Roman" w:hint="eastAsia"/>
                <w:sz w:val="21"/>
                <w:szCs w:val="21"/>
                <w:lang w:eastAsia="zh-CN"/>
              </w:rPr>
              <w:t>排放量声明：</w:t>
            </w:r>
            <w:r w:rsidR="00D01D62" w:rsidRPr="00182370">
              <w:rPr>
                <w:rFonts w:ascii="Times New Roman" w:hAnsi="Times New Roman" w:cs="Times New Roman" w:hint="eastAsia"/>
                <w:sz w:val="21"/>
                <w:szCs w:val="21"/>
                <w:lang w:eastAsia="zh-CN"/>
              </w:rPr>
              <w:t>洛阳交运集团工业有限公司</w:t>
            </w:r>
            <w:r w:rsidR="00425860" w:rsidRPr="00182370">
              <w:rPr>
                <w:rFonts w:ascii="Times New Roman" w:hAnsi="Times New Roman" w:cs="Times New Roman" w:hint="eastAsia"/>
                <w:sz w:val="21"/>
                <w:szCs w:val="21"/>
                <w:lang w:eastAsia="zh-CN"/>
              </w:rPr>
              <w:t xml:space="preserve"> </w:t>
            </w:r>
            <w:r w:rsidR="009A6EA6" w:rsidRPr="00182370">
              <w:rPr>
                <w:rFonts w:ascii="Times New Roman" w:hAnsi="Times New Roman" w:cs="Times New Roman" w:hint="eastAsia"/>
                <w:sz w:val="21"/>
                <w:szCs w:val="21"/>
                <w:lang w:eastAsia="zh-CN"/>
              </w:rPr>
              <w:t>2020</w:t>
            </w:r>
            <w:r w:rsidR="00425860" w:rsidRPr="00182370">
              <w:rPr>
                <w:rFonts w:ascii="Times New Roman" w:hAnsi="Times New Roman" w:cs="Times New Roman" w:hint="eastAsia"/>
                <w:sz w:val="21"/>
                <w:szCs w:val="21"/>
                <w:lang w:eastAsia="zh-CN"/>
              </w:rPr>
              <w:t xml:space="preserve"> </w:t>
            </w:r>
            <w:r w:rsidR="00425860" w:rsidRPr="00182370">
              <w:rPr>
                <w:rFonts w:ascii="Times New Roman" w:hAnsi="Times New Roman" w:cs="Times New Roman" w:hint="eastAsia"/>
                <w:sz w:val="21"/>
                <w:szCs w:val="21"/>
                <w:lang w:eastAsia="zh-CN"/>
              </w:rPr>
              <w:t>年度按照核算方法和报告指南核算的企业温室气体排放只涉及二氧化碳一种气体，温室气体排放总量为</w:t>
            </w:r>
            <w:r w:rsidR="00CC069D" w:rsidRPr="00182370">
              <w:rPr>
                <w:rFonts w:ascii="Times New Roman" w:hAnsi="Times New Roman" w:cs="Times New Roman"/>
                <w:sz w:val="21"/>
                <w:szCs w:val="21"/>
                <w:lang w:eastAsia="zh-CN"/>
              </w:rPr>
              <w:t xml:space="preserve">7,925.79 </w:t>
            </w:r>
            <w:proofErr w:type="gramStart"/>
            <w:r w:rsidR="00425860" w:rsidRPr="00182370">
              <w:rPr>
                <w:rFonts w:ascii="Times New Roman" w:hAnsi="Times New Roman" w:cs="Times New Roman" w:hint="eastAsia"/>
                <w:sz w:val="21"/>
                <w:szCs w:val="21"/>
                <w:lang w:eastAsia="zh-CN"/>
              </w:rPr>
              <w:t>吨二氧</w:t>
            </w:r>
            <w:proofErr w:type="gramEnd"/>
            <w:r w:rsidR="00425860" w:rsidRPr="00182370">
              <w:rPr>
                <w:rFonts w:ascii="Times New Roman" w:hAnsi="Times New Roman" w:cs="Times New Roman" w:hint="eastAsia"/>
                <w:sz w:val="21"/>
                <w:szCs w:val="21"/>
                <w:lang w:eastAsia="zh-CN"/>
              </w:rPr>
              <w:t>化碳当量。</w:t>
            </w:r>
          </w:p>
          <w:p w14:paraId="071627C2" w14:textId="64DDC17D" w:rsidR="00752C42" w:rsidRPr="00182370" w:rsidRDefault="00752C42" w:rsidP="00425860">
            <w:pPr>
              <w:pStyle w:val="TableParagraph"/>
              <w:spacing w:before="38" w:line="360" w:lineRule="auto"/>
              <w:jc w:val="both"/>
              <w:rPr>
                <w:rFonts w:ascii="Times New Roman" w:hAnsi="Times New Roman" w:cs="Times New Roman"/>
                <w:sz w:val="21"/>
                <w:szCs w:val="21"/>
                <w:lang w:eastAsia="zh-CN"/>
              </w:rPr>
            </w:pPr>
            <w:r w:rsidRPr="00182370">
              <w:rPr>
                <w:rFonts w:ascii="Times New Roman" w:hAnsi="Times New Roman" w:cs="Times New Roman" w:hint="eastAsia"/>
                <w:sz w:val="21"/>
                <w:szCs w:val="21"/>
                <w:lang w:eastAsia="zh-CN"/>
              </w:rPr>
              <w:t xml:space="preserve">3. </w:t>
            </w:r>
            <w:r w:rsidR="00182370" w:rsidRPr="00182370">
              <w:rPr>
                <w:rFonts w:ascii="Times New Roman" w:hAnsi="Times New Roman" w:cs="Times New Roman" w:hint="eastAsia"/>
                <w:sz w:val="21"/>
                <w:szCs w:val="21"/>
                <w:lang w:eastAsia="zh-CN"/>
              </w:rPr>
              <w:t>洛阳交运集团工业有限公司</w:t>
            </w:r>
            <w:r w:rsidR="00182370" w:rsidRPr="00182370">
              <w:rPr>
                <w:rFonts w:ascii="Times New Roman" w:hAnsi="Times New Roman" w:cs="Times New Roman" w:hint="eastAsia"/>
                <w:sz w:val="21"/>
                <w:szCs w:val="21"/>
                <w:lang w:eastAsia="zh-CN"/>
              </w:rPr>
              <w:t>2020</w:t>
            </w:r>
            <w:r w:rsidR="00182370" w:rsidRPr="00182370">
              <w:rPr>
                <w:rFonts w:ascii="Times New Roman" w:hAnsi="Times New Roman" w:cs="Times New Roman" w:hint="eastAsia"/>
                <w:sz w:val="21"/>
                <w:szCs w:val="21"/>
                <w:lang w:eastAsia="zh-CN"/>
              </w:rPr>
              <w:t>年温室气体排放量相对</w:t>
            </w:r>
            <w:r w:rsidR="00182370" w:rsidRPr="00182370">
              <w:rPr>
                <w:rFonts w:ascii="Times New Roman" w:hAnsi="Times New Roman" w:cs="Times New Roman" w:hint="eastAsia"/>
                <w:sz w:val="21"/>
                <w:szCs w:val="21"/>
                <w:lang w:eastAsia="zh-CN"/>
              </w:rPr>
              <w:t>2019</w:t>
            </w:r>
            <w:r w:rsidR="00182370" w:rsidRPr="00182370">
              <w:rPr>
                <w:rFonts w:ascii="Times New Roman" w:hAnsi="Times New Roman" w:cs="Times New Roman" w:hint="eastAsia"/>
                <w:sz w:val="21"/>
                <w:szCs w:val="21"/>
                <w:lang w:eastAsia="zh-CN"/>
              </w:rPr>
              <w:t>年下降</w:t>
            </w:r>
            <w:r w:rsidR="00182370" w:rsidRPr="00182370">
              <w:rPr>
                <w:rFonts w:ascii="Times New Roman" w:hAnsi="Times New Roman" w:cs="Times New Roman" w:hint="eastAsia"/>
                <w:sz w:val="21"/>
                <w:szCs w:val="21"/>
                <w:lang w:eastAsia="zh-CN"/>
              </w:rPr>
              <w:t>3.28%</w:t>
            </w:r>
            <w:r w:rsidR="00182370" w:rsidRPr="00182370">
              <w:rPr>
                <w:rFonts w:ascii="Times New Roman" w:hAnsi="Times New Roman" w:cs="Times New Roman" w:hint="eastAsia"/>
                <w:sz w:val="21"/>
                <w:szCs w:val="21"/>
                <w:lang w:eastAsia="zh-CN"/>
              </w:rPr>
              <w:t>，属正常波动。</w:t>
            </w:r>
          </w:p>
          <w:p w14:paraId="21B52A2F" w14:textId="48C0FFF0" w:rsidR="00815476" w:rsidRPr="009A6EA6" w:rsidRDefault="00752C42" w:rsidP="00425860">
            <w:pPr>
              <w:pStyle w:val="TableParagraph"/>
              <w:tabs>
                <w:tab w:val="left" w:pos="521"/>
              </w:tabs>
              <w:spacing w:before="41" w:line="360" w:lineRule="auto"/>
              <w:jc w:val="both"/>
              <w:rPr>
                <w:rFonts w:ascii="Times New Roman" w:hAnsi="Times New Roman" w:cs="Times New Roman"/>
                <w:color w:val="FF0000"/>
                <w:sz w:val="21"/>
                <w:szCs w:val="21"/>
                <w:lang w:eastAsia="zh-CN"/>
              </w:rPr>
            </w:pPr>
            <w:r w:rsidRPr="00182370">
              <w:rPr>
                <w:rFonts w:ascii="Times New Roman" w:hAnsi="Times New Roman" w:cs="Times New Roman" w:hint="eastAsia"/>
                <w:sz w:val="21"/>
                <w:szCs w:val="21"/>
                <w:lang w:eastAsia="zh-CN"/>
              </w:rPr>
              <w:t>4.</w:t>
            </w:r>
            <w:r w:rsidRPr="00182370">
              <w:rPr>
                <w:rFonts w:ascii="Times New Roman" w:hAnsi="Times New Roman" w:cs="Times New Roman"/>
                <w:sz w:val="21"/>
                <w:szCs w:val="21"/>
                <w:lang w:eastAsia="zh-CN"/>
              </w:rPr>
              <w:t xml:space="preserve"> </w:t>
            </w:r>
            <w:r w:rsidR="00D01D62" w:rsidRPr="00182370">
              <w:rPr>
                <w:rFonts w:ascii="Times New Roman" w:hAnsi="Times New Roman" w:cs="Times New Roman" w:hint="eastAsia"/>
                <w:sz w:val="21"/>
                <w:szCs w:val="21"/>
                <w:lang w:eastAsia="zh-CN"/>
              </w:rPr>
              <w:t>洛阳交运集团工业有限公司</w:t>
            </w:r>
            <w:r w:rsidR="009A6EA6" w:rsidRPr="00182370">
              <w:rPr>
                <w:rFonts w:ascii="Times New Roman" w:hAnsi="Times New Roman" w:cs="Times New Roman" w:hint="eastAsia"/>
                <w:sz w:val="21"/>
                <w:szCs w:val="21"/>
                <w:lang w:eastAsia="zh-CN"/>
              </w:rPr>
              <w:t>2020</w:t>
            </w:r>
            <w:r w:rsidRPr="00182370">
              <w:rPr>
                <w:rFonts w:ascii="Times New Roman" w:hAnsi="Times New Roman" w:cs="Times New Roman" w:hint="eastAsia"/>
                <w:sz w:val="21"/>
                <w:szCs w:val="21"/>
                <w:lang w:eastAsia="zh-CN"/>
              </w:rPr>
              <w:t xml:space="preserve"> </w:t>
            </w:r>
            <w:r w:rsidRPr="00182370">
              <w:rPr>
                <w:rFonts w:ascii="Times New Roman" w:hAnsi="Times New Roman" w:cs="Times New Roman" w:hint="eastAsia"/>
                <w:sz w:val="21"/>
                <w:szCs w:val="21"/>
                <w:lang w:eastAsia="zh-CN"/>
              </w:rPr>
              <w:t>年度的核查过程</w:t>
            </w:r>
            <w:proofErr w:type="gramStart"/>
            <w:r w:rsidRPr="00182370">
              <w:rPr>
                <w:rFonts w:ascii="Times New Roman" w:hAnsi="Times New Roman" w:cs="Times New Roman" w:hint="eastAsia"/>
                <w:sz w:val="21"/>
                <w:szCs w:val="21"/>
                <w:lang w:eastAsia="zh-CN"/>
              </w:rPr>
              <w:t>中无未覆盖</w:t>
            </w:r>
            <w:proofErr w:type="gramEnd"/>
            <w:r w:rsidRPr="00182370">
              <w:rPr>
                <w:rFonts w:ascii="Times New Roman" w:hAnsi="Times New Roman" w:cs="Times New Roman" w:hint="eastAsia"/>
                <w:sz w:val="21"/>
                <w:szCs w:val="21"/>
                <w:lang w:eastAsia="zh-CN"/>
              </w:rPr>
              <w:t>的问题。</w:t>
            </w:r>
          </w:p>
        </w:tc>
      </w:tr>
      <w:tr w:rsidR="009A6EA6" w:rsidRPr="009A6EA6" w14:paraId="68F1BD30" w14:textId="77777777" w:rsidTr="00625D5E">
        <w:trPr>
          <w:trHeight w:hRule="exact" w:val="454"/>
        </w:trPr>
        <w:tc>
          <w:tcPr>
            <w:tcW w:w="2179" w:type="dxa"/>
            <w:gridSpan w:val="2"/>
            <w:vAlign w:val="center"/>
          </w:tcPr>
          <w:p w14:paraId="6E3D61D2" w14:textId="77777777" w:rsidR="00815476" w:rsidRPr="009A6EA6" w:rsidRDefault="00815476" w:rsidP="004C372F">
            <w:pPr>
              <w:pStyle w:val="TableParagraph"/>
              <w:spacing w:line="275" w:lineRule="exact"/>
              <w:jc w:val="both"/>
              <w:rPr>
                <w:rFonts w:ascii="Times New Roman" w:hAnsi="Times New Roman" w:cs="Times New Roman"/>
                <w:sz w:val="21"/>
                <w:szCs w:val="21"/>
              </w:rPr>
            </w:pPr>
            <w:proofErr w:type="spellStart"/>
            <w:r w:rsidRPr="009A6EA6">
              <w:rPr>
                <w:rFonts w:ascii="Times New Roman" w:hAnsi="Times New Roman" w:cs="Times New Roman"/>
                <w:sz w:val="21"/>
                <w:szCs w:val="21"/>
              </w:rPr>
              <w:t>核查组长</w:t>
            </w:r>
            <w:proofErr w:type="spellEnd"/>
          </w:p>
        </w:tc>
        <w:tc>
          <w:tcPr>
            <w:tcW w:w="1312" w:type="dxa"/>
            <w:gridSpan w:val="2"/>
            <w:vAlign w:val="center"/>
          </w:tcPr>
          <w:p w14:paraId="43DEAE26" w14:textId="77777777" w:rsidR="00815476" w:rsidRPr="009A6EA6" w:rsidRDefault="00AF22C7" w:rsidP="004C372F">
            <w:pPr>
              <w:jc w:val="both"/>
              <w:rPr>
                <w:sz w:val="21"/>
              </w:rPr>
            </w:pPr>
            <w:r w:rsidRPr="009A6EA6">
              <w:rPr>
                <w:sz w:val="21"/>
              </w:rPr>
              <w:t>杨亮亮</w:t>
            </w:r>
          </w:p>
        </w:tc>
        <w:tc>
          <w:tcPr>
            <w:tcW w:w="821" w:type="dxa"/>
            <w:vAlign w:val="center"/>
          </w:tcPr>
          <w:p w14:paraId="50CBC132" w14:textId="77777777" w:rsidR="00815476" w:rsidRPr="009A6EA6" w:rsidRDefault="00815476" w:rsidP="004C372F">
            <w:pPr>
              <w:pStyle w:val="TableParagraph"/>
              <w:spacing w:line="275" w:lineRule="exact"/>
              <w:ind w:left="102"/>
              <w:jc w:val="both"/>
              <w:rPr>
                <w:rFonts w:ascii="Times New Roman" w:hAnsi="Times New Roman" w:cs="Times New Roman"/>
                <w:sz w:val="21"/>
                <w:szCs w:val="21"/>
              </w:rPr>
            </w:pPr>
            <w:proofErr w:type="spellStart"/>
            <w:r w:rsidRPr="009A6EA6">
              <w:rPr>
                <w:rFonts w:ascii="Times New Roman" w:hAnsi="Times New Roman" w:cs="Times New Roman"/>
                <w:sz w:val="21"/>
                <w:szCs w:val="21"/>
              </w:rPr>
              <w:t>签名</w:t>
            </w:r>
            <w:proofErr w:type="spellEnd"/>
          </w:p>
        </w:tc>
        <w:tc>
          <w:tcPr>
            <w:tcW w:w="1596" w:type="dxa"/>
            <w:gridSpan w:val="2"/>
            <w:vAlign w:val="center"/>
          </w:tcPr>
          <w:p w14:paraId="33BF6964" w14:textId="77777777" w:rsidR="00815476" w:rsidRPr="009A6EA6" w:rsidRDefault="001A31BD" w:rsidP="004C372F">
            <w:pPr>
              <w:jc w:val="both"/>
              <w:rPr>
                <w:sz w:val="21"/>
              </w:rPr>
            </w:pPr>
            <w:r w:rsidRPr="009A6EA6">
              <w:rPr>
                <w:noProof/>
                <w:sz w:val="21"/>
              </w:rPr>
              <w:drawing>
                <wp:anchor distT="0" distB="0" distL="114300" distR="114300" simplePos="0" relativeHeight="251659264" behindDoc="0" locked="0" layoutInCell="1" allowOverlap="1" wp14:anchorId="7C673E24" wp14:editId="1FC7D75A">
                  <wp:simplePos x="0" y="0"/>
                  <wp:positionH relativeFrom="column">
                    <wp:posOffset>-137795</wp:posOffset>
                  </wp:positionH>
                  <wp:positionV relativeFrom="paragraph">
                    <wp:posOffset>-51435</wp:posOffset>
                  </wp:positionV>
                  <wp:extent cx="1057275" cy="417830"/>
                  <wp:effectExtent l="0" t="0" r="9525" b="127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YLL-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7275" cy="417830"/>
                          </a:xfrm>
                          <a:prstGeom prst="rect">
                            <a:avLst/>
                          </a:prstGeom>
                        </pic:spPr>
                      </pic:pic>
                    </a:graphicData>
                  </a:graphic>
                  <wp14:sizeRelH relativeFrom="margin">
                    <wp14:pctWidth>0</wp14:pctWidth>
                  </wp14:sizeRelH>
                  <wp14:sizeRelV relativeFrom="margin">
                    <wp14:pctHeight>0</wp14:pctHeight>
                  </wp14:sizeRelV>
                </wp:anchor>
              </w:drawing>
            </w:r>
          </w:p>
        </w:tc>
        <w:tc>
          <w:tcPr>
            <w:tcW w:w="1094" w:type="dxa"/>
            <w:vAlign w:val="center"/>
          </w:tcPr>
          <w:p w14:paraId="513AED14" w14:textId="77777777" w:rsidR="00815476" w:rsidRPr="009A6EA6" w:rsidRDefault="00815476" w:rsidP="004C372F">
            <w:pPr>
              <w:pStyle w:val="TableParagraph"/>
              <w:spacing w:line="275" w:lineRule="exact"/>
              <w:ind w:left="103"/>
              <w:jc w:val="both"/>
              <w:rPr>
                <w:rFonts w:ascii="Times New Roman" w:hAnsi="Times New Roman" w:cs="Times New Roman"/>
                <w:sz w:val="21"/>
                <w:szCs w:val="21"/>
              </w:rPr>
            </w:pPr>
            <w:proofErr w:type="spellStart"/>
            <w:r w:rsidRPr="009A6EA6">
              <w:rPr>
                <w:rFonts w:ascii="Times New Roman" w:hAnsi="Times New Roman" w:cs="Times New Roman"/>
                <w:sz w:val="21"/>
                <w:szCs w:val="21"/>
              </w:rPr>
              <w:t>日期</w:t>
            </w:r>
            <w:proofErr w:type="spellEnd"/>
          </w:p>
        </w:tc>
        <w:tc>
          <w:tcPr>
            <w:tcW w:w="2075" w:type="dxa"/>
            <w:vAlign w:val="center"/>
          </w:tcPr>
          <w:p w14:paraId="5CA60A9B" w14:textId="22B306CF" w:rsidR="00815476" w:rsidRPr="009A6EA6" w:rsidRDefault="009A6EA6" w:rsidP="004C372F">
            <w:pPr>
              <w:jc w:val="both"/>
              <w:rPr>
                <w:sz w:val="21"/>
              </w:rPr>
            </w:pPr>
            <w:r w:rsidRPr="009A6EA6">
              <w:rPr>
                <w:sz w:val="21"/>
              </w:rPr>
              <w:t>2021</w:t>
            </w:r>
            <w:r w:rsidR="00911B5F" w:rsidRPr="009A6EA6">
              <w:rPr>
                <w:sz w:val="21"/>
              </w:rPr>
              <w:t>年</w:t>
            </w:r>
            <w:r w:rsidR="00911B5F" w:rsidRPr="009A6EA6">
              <w:rPr>
                <w:rFonts w:hint="eastAsia"/>
                <w:sz w:val="21"/>
              </w:rPr>
              <w:t>0</w:t>
            </w:r>
            <w:r w:rsidRPr="009A6EA6">
              <w:rPr>
                <w:sz w:val="21"/>
              </w:rPr>
              <w:t>5</w:t>
            </w:r>
            <w:r w:rsidR="00911B5F" w:rsidRPr="009A6EA6">
              <w:rPr>
                <w:sz w:val="21"/>
              </w:rPr>
              <w:t>月</w:t>
            </w:r>
            <w:r w:rsidRPr="009A6EA6">
              <w:rPr>
                <w:sz w:val="21"/>
              </w:rPr>
              <w:t>10</w:t>
            </w:r>
            <w:r w:rsidR="00911B5F" w:rsidRPr="009A6EA6">
              <w:rPr>
                <w:sz w:val="21"/>
              </w:rPr>
              <w:t>日</w:t>
            </w:r>
          </w:p>
        </w:tc>
      </w:tr>
      <w:tr w:rsidR="009A6EA6" w:rsidRPr="009A6EA6" w14:paraId="588AED67" w14:textId="77777777" w:rsidTr="00625D5E">
        <w:trPr>
          <w:trHeight w:hRule="exact" w:val="454"/>
        </w:trPr>
        <w:tc>
          <w:tcPr>
            <w:tcW w:w="2179" w:type="dxa"/>
            <w:gridSpan w:val="2"/>
            <w:vAlign w:val="center"/>
          </w:tcPr>
          <w:p w14:paraId="1CF3D553" w14:textId="77777777" w:rsidR="00815476" w:rsidRPr="009A6EA6" w:rsidRDefault="00815476" w:rsidP="004C372F">
            <w:pPr>
              <w:pStyle w:val="TableParagraph"/>
              <w:spacing w:line="276" w:lineRule="exact"/>
              <w:jc w:val="both"/>
              <w:rPr>
                <w:rFonts w:ascii="Times New Roman" w:hAnsi="Times New Roman" w:cs="Times New Roman"/>
                <w:sz w:val="21"/>
                <w:szCs w:val="21"/>
              </w:rPr>
            </w:pPr>
            <w:proofErr w:type="spellStart"/>
            <w:r w:rsidRPr="009A6EA6">
              <w:rPr>
                <w:rFonts w:ascii="Times New Roman" w:hAnsi="Times New Roman" w:cs="Times New Roman"/>
                <w:sz w:val="21"/>
                <w:szCs w:val="21"/>
              </w:rPr>
              <w:t>核查组成员</w:t>
            </w:r>
            <w:proofErr w:type="spellEnd"/>
          </w:p>
        </w:tc>
        <w:tc>
          <w:tcPr>
            <w:tcW w:w="6898" w:type="dxa"/>
            <w:gridSpan w:val="7"/>
            <w:vAlign w:val="center"/>
          </w:tcPr>
          <w:p w14:paraId="514B806E" w14:textId="6B8E543B" w:rsidR="00815476" w:rsidRPr="009A6EA6" w:rsidRDefault="009A6EA6" w:rsidP="004C372F">
            <w:pPr>
              <w:jc w:val="both"/>
              <w:rPr>
                <w:sz w:val="21"/>
              </w:rPr>
            </w:pPr>
            <w:r w:rsidRPr="009A6EA6">
              <w:rPr>
                <w:rFonts w:hint="eastAsia"/>
                <w:sz w:val="21"/>
              </w:rPr>
              <w:t>翟志强</w:t>
            </w:r>
          </w:p>
        </w:tc>
      </w:tr>
      <w:tr w:rsidR="009A6EA6" w:rsidRPr="009A6EA6" w14:paraId="69A494C7" w14:textId="77777777" w:rsidTr="00625D5E">
        <w:trPr>
          <w:trHeight w:hRule="exact" w:val="454"/>
        </w:trPr>
        <w:tc>
          <w:tcPr>
            <w:tcW w:w="2179" w:type="dxa"/>
            <w:gridSpan w:val="2"/>
            <w:vAlign w:val="center"/>
          </w:tcPr>
          <w:p w14:paraId="64C26268" w14:textId="77777777" w:rsidR="009A6EA6" w:rsidRPr="009A6EA6" w:rsidRDefault="009A6EA6" w:rsidP="009A6EA6">
            <w:pPr>
              <w:pStyle w:val="TableParagraph"/>
              <w:spacing w:line="276" w:lineRule="exact"/>
              <w:jc w:val="both"/>
              <w:rPr>
                <w:rFonts w:ascii="Times New Roman" w:hAnsi="Times New Roman" w:cs="Times New Roman"/>
                <w:sz w:val="21"/>
                <w:szCs w:val="21"/>
              </w:rPr>
            </w:pPr>
            <w:proofErr w:type="spellStart"/>
            <w:r w:rsidRPr="009A6EA6">
              <w:rPr>
                <w:rFonts w:ascii="Times New Roman" w:hAnsi="Times New Roman" w:cs="Times New Roman"/>
                <w:sz w:val="21"/>
                <w:szCs w:val="21"/>
              </w:rPr>
              <w:t>技术复核人</w:t>
            </w:r>
            <w:proofErr w:type="spellEnd"/>
          </w:p>
        </w:tc>
        <w:tc>
          <w:tcPr>
            <w:tcW w:w="1312" w:type="dxa"/>
            <w:gridSpan w:val="2"/>
            <w:vAlign w:val="center"/>
          </w:tcPr>
          <w:p w14:paraId="10460F65" w14:textId="54E65148" w:rsidR="009A6EA6" w:rsidRPr="009A6EA6" w:rsidRDefault="009A6EA6" w:rsidP="009A6EA6">
            <w:pPr>
              <w:jc w:val="both"/>
              <w:rPr>
                <w:sz w:val="21"/>
              </w:rPr>
            </w:pPr>
            <w:proofErr w:type="gramStart"/>
            <w:r w:rsidRPr="009A6EA6">
              <w:rPr>
                <w:rFonts w:hint="eastAsia"/>
                <w:sz w:val="21"/>
              </w:rPr>
              <w:t>朱蕾</w:t>
            </w:r>
            <w:proofErr w:type="gramEnd"/>
          </w:p>
        </w:tc>
        <w:tc>
          <w:tcPr>
            <w:tcW w:w="821" w:type="dxa"/>
            <w:vAlign w:val="center"/>
          </w:tcPr>
          <w:p w14:paraId="6AC94079" w14:textId="77777777" w:rsidR="009A6EA6" w:rsidRPr="009A6EA6" w:rsidRDefault="009A6EA6" w:rsidP="009A6EA6">
            <w:pPr>
              <w:pStyle w:val="TableParagraph"/>
              <w:spacing w:line="276" w:lineRule="exact"/>
              <w:ind w:left="102"/>
              <w:jc w:val="both"/>
              <w:rPr>
                <w:rFonts w:ascii="Times New Roman" w:hAnsi="Times New Roman" w:cs="Times New Roman"/>
                <w:sz w:val="21"/>
                <w:szCs w:val="21"/>
              </w:rPr>
            </w:pPr>
            <w:proofErr w:type="spellStart"/>
            <w:r w:rsidRPr="009A6EA6">
              <w:rPr>
                <w:rFonts w:ascii="Times New Roman" w:hAnsi="Times New Roman" w:cs="Times New Roman"/>
                <w:sz w:val="21"/>
                <w:szCs w:val="21"/>
              </w:rPr>
              <w:t>签名</w:t>
            </w:r>
            <w:proofErr w:type="spellEnd"/>
          </w:p>
        </w:tc>
        <w:tc>
          <w:tcPr>
            <w:tcW w:w="1596" w:type="dxa"/>
            <w:gridSpan w:val="2"/>
            <w:vAlign w:val="center"/>
          </w:tcPr>
          <w:p w14:paraId="45BB574B" w14:textId="048A4E26" w:rsidR="009A6EA6" w:rsidRPr="009A6EA6" w:rsidRDefault="009A6EA6" w:rsidP="009A6EA6">
            <w:pPr>
              <w:jc w:val="center"/>
              <w:rPr>
                <w:sz w:val="21"/>
              </w:rPr>
            </w:pPr>
            <w:r w:rsidRPr="009A6EA6">
              <w:rPr>
                <w:rFonts w:ascii="宋体" w:hAnsi="宋体" w:cs="宋体" w:hint="eastAsia"/>
                <w:noProof/>
                <w:spacing w:val="20"/>
                <w:sz w:val="24"/>
              </w:rPr>
              <w:drawing>
                <wp:inline distT="0" distB="0" distL="114300" distR="114300" wp14:anchorId="48E4C2D9" wp14:editId="243223FE">
                  <wp:extent cx="428625" cy="273106"/>
                  <wp:effectExtent l="0" t="0" r="0" b="0"/>
                  <wp:docPr id="7" name="图片 7" descr="朱蕾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朱蕾签名"/>
                          <pic:cNvPicPr>
                            <a:picLocks noChangeAspect="1"/>
                          </pic:cNvPicPr>
                        </pic:nvPicPr>
                        <pic:blipFill>
                          <a:blip r:embed="rId10"/>
                          <a:stretch>
                            <a:fillRect/>
                          </a:stretch>
                        </pic:blipFill>
                        <pic:spPr>
                          <a:xfrm>
                            <a:off x="0" y="0"/>
                            <a:ext cx="431349" cy="274841"/>
                          </a:xfrm>
                          <a:prstGeom prst="rect">
                            <a:avLst/>
                          </a:prstGeom>
                          <a:noFill/>
                          <a:ln w="9525">
                            <a:noFill/>
                          </a:ln>
                        </pic:spPr>
                      </pic:pic>
                    </a:graphicData>
                  </a:graphic>
                </wp:inline>
              </w:drawing>
            </w:r>
          </w:p>
        </w:tc>
        <w:tc>
          <w:tcPr>
            <w:tcW w:w="1094" w:type="dxa"/>
            <w:vAlign w:val="center"/>
          </w:tcPr>
          <w:p w14:paraId="3F10C378" w14:textId="77777777" w:rsidR="009A6EA6" w:rsidRPr="009A6EA6" w:rsidRDefault="009A6EA6" w:rsidP="009A6EA6">
            <w:pPr>
              <w:pStyle w:val="TableParagraph"/>
              <w:spacing w:line="276" w:lineRule="exact"/>
              <w:ind w:left="103"/>
              <w:jc w:val="both"/>
              <w:rPr>
                <w:rFonts w:ascii="Times New Roman" w:hAnsi="Times New Roman" w:cs="Times New Roman"/>
                <w:sz w:val="21"/>
                <w:szCs w:val="21"/>
              </w:rPr>
            </w:pPr>
            <w:proofErr w:type="spellStart"/>
            <w:r w:rsidRPr="009A6EA6">
              <w:rPr>
                <w:rFonts w:ascii="Times New Roman" w:hAnsi="Times New Roman" w:cs="Times New Roman"/>
                <w:sz w:val="21"/>
                <w:szCs w:val="21"/>
              </w:rPr>
              <w:t>日期</w:t>
            </w:r>
            <w:proofErr w:type="spellEnd"/>
          </w:p>
        </w:tc>
        <w:tc>
          <w:tcPr>
            <w:tcW w:w="2075" w:type="dxa"/>
            <w:vAlign w:val="center"/>
          </w:tcPr>
          <w:p w14:paraId="0127A9AA" w14:textId="7CEDDDD0" w:rsidR="009A6EA6" w:rsidRPr="009A6EA6" w:rsidRDefault="009A6EA6" w:rsidP="009A6EA6">
            <w:pPr>
              <w:jc w:val="both"/>
              <w:rPr>
                <w:sz w:val="21"/>
              </w:rPr>
            </w:pPr>
            <w:r w:rsidRPr="009A6EA6">
              <w:rPr>
                <w:sz w:val="21"/>
              </w:rPr>
              <w:t>2021</w:t>
            </w:r>
            <w:r w:rsidRPr="009A6EA6">
              <w:rPr>
                <w:sz w:val="21"/>
              </w:rPr>
              <w:t>年</w:t>
            </w:r>
            <w:r w:rsidRPr="009A6EA6">
              <w:rPr>
                <w:rFonts w:hint="eastAsia"/>
                <w:sz w:val="21"/>
              </w:rPr>
              <w:t>0</w:t>
            </w:r>
            <w:r w:rsidRPr="009A6EA6">
              <w:rPr>
                <w:sz w:val="21"/>
              </w:rPr>
              <w:t>5</w:t>
            </w:r>
            <w:r w:rsidRPr="009A6EA6">
              <w:rPr>
                <w:sz w:val="21"/>
              </w:rPr>
              <w:t>月</w:t>
            </w:r>
            <w:r w:rsidRPr="009A6EA6">
              <w:rPr>
                <w:sz w:val="21"/>
              </w:rPr>
              <w:t>10</w:t>
            </w:r>
            <w:r w:rsidRPr="009A6EA6">
              <w:rPr>
                <w:sz w:val="21"/>
              </w:rPr>
              <w:t>日</w:t>
            </w:r>
          </w:p>
        </w:tc>
      </w:tr>
      <w:tr w:rsidR="009A6EA6" w:rsidRPr="009A6EA6" w14:paraId="44C3A466" w14:textId="77777777" w:rsidTr="00625D5E">
        <w:trPr>
          <w:trHeight w:hRule="exact" w:val="454"/>
        </w:trPr>
        <w:tc>
          <w:tcPr>
            <w:tcW w:w="2179" w:type="dxa"/>
            <w:gridSpan w:val="2"/>
            <w:vAlign w:val="center"/>
          </w:tcPr>
          <w:p w14:paraId="69EC9512" w14:textId="77777777" w:rsidR="009A6EA6" w:rsidRPr="009A6EA6" w:rsidRDefault="009A6EA6" w:rsidP="009A6EA6">
            <w:pPr>
              <w:pStyle w:val="TableParagraph"/>
              <w:spacing w:line="277" w:lineRule="exact"/>
              <w:jc w:val="both"/>
              <w:rPr>
                <w:rFonts w:ascii="Times New Roman" w:hAnsi="Times New Roman" w:cs="Times New Roman"/>
                <w:sz w:val="21"/>
                <w:szCs w:val="21"/>
              </w:rPr>
            </w:pPr>
            <w:proofErr w:type="spellStart"/>
            <w:r w:rsidRPr="009A6EA6">
              <w:rPr>
                <w:rFonts w:ascii="Times New Roman" w:hAnsi="Times New Roman" w:cs="Times New Roman"/>
                <w:sz w:val="21"/>
                <w:szCs w:val="21"/>
              </w:rPr>
              <w:t>批准人</w:t>
            </w:r>
            <w:proofErr w:type="spellEnd"/>
          </w:p>
        </w:tc>
        <w:tc>
          <w:tcPr>
            <w:tcW w:w="1312" w:type="dxa"/>
            <w:gridSpan w:val="2"/>
            <w:vAlign w:val="center"/>
          </w:tcPr>
          <w:p w14:paraId="341FC5BB" w14:textId="15AA8C38" w:rsidR="009A6EA6" w:rsidRPr="009A6EA6" w:rsidRDefault="009A6EA6" w:rsidP="009A6EA6">
            <w:pPr>
              <w:jc w:val="both"/>
              <w:rPr>
                <w:sz w:val="21"/>
              </w:rPr>
            </w:pPr>
            <w:r w:rsidRPr="009A6EA6">
              <w:rPr>
                <w:rFonts w:hint="eastAsia"/>
                <w:sz w:val="21"/>
              </w:rPr>
              <w:t>蒋忠伟</w:t>
            </w:r>
          </w:p>
        </w:tc>
        <w:tc>
          <w:tcPr>
            <w:tcW w:w="821" w:type="dxa"/>
            <w:vAlign w:val="center"/>
          </w:tcPr>
          <w:p w14:paraId="41F169E1" w14:textId="77777777" w:rsidR="009A6EA6" w:rsidRPr="009A6EA6" w:rsidRDefault="009A6EA6" w:rsidP="009A6EA6">
            <w:pPr>
              <w:pStyle w:val="TableParagraph"/>
              <w:spacing w:line="277" w:lineRule="exact"/>
              <w:ind w:left="102"/>
              <w:jc w:val="both"/>
              <w:rPr>
                <w:rFonts w:ascii="Times New Roman" w:hAnsi="Times New Roman" w:cs="Times New Roman"/>
                <w:sz w:val="21"/>
                <w:szCs w:val="21"/>
              </w:rPr>
            </w:pPr>
            <w:proofErr w:type="spellStart"/>
            <w:r w:rsidRPr="009A6EA6">
              <w:rPr>
                <w:rFonts w:ascii="Times New Roman" w:hAnsi="Times New Roman" w:cs="Times New Roman"/>
                <w:sz w:val="21"/>
                <w:szCs w:val="21"/>
              </w:rPr>
              <w:t>签名</w:t>
            </w:r>
            <w:proofErr w:type="spellEnd"/>
          </w:p>
        </w:tc>
        <w:tc>
          <w:tcPr>
            <w:tcW w:w="1596" w:type="dxa"/>
            <w:gridSpan w:val="2"/>
            <w:vAlign w:val="center"/>
          </w:tcPr>
          <w:p w14:paraId="6577B97F" w14:textId="4B80B212" w:rsidR="009A6EA6" w:rsidRPr="009A6EA6" w:rsidRDefault="009A6EA6" w:rsidP="009A6EA6">
            <w:pPr>
              <w:jc w:val="both"/>
              <w:rPr>
                <w:sz w:val="21"/>
              </w:rPr>
            </w:pPr>
            <w:r w:rsidRPr="009A6EA6">
              <w:rPr>
                <w:noProof/>
                <w:sz w:val="21"/>
              </w:rPr>
              <w:drawing>
                <wp:inline distT="0" distB="0" distL="0" distR="0" wp14:anchorId="233C3183" wp14:editId="72195548">
                  <wp:extent cx="811393" cy="254000"/>
                  <wp:effectExtent l="0" t="0" r="0" b="6350"/>
                  <wp:docPr id="4" name="图片 4" descr="C:\Users\42520\AppData\Local\Temp\WeChat Files\e29b3f644ca1c5d79c6a4ede90614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2520\AppData\Local\Temp\WeChat Files\e29b3f644ca1c5d79c6a4ede906146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393" cy="254000"/>
                          </a:xfrm>
                          <a:prstGeom prst="rect">
                            <a:avLst/>
                          </a:prstGeom>
                          <a:noFill/>
                          <a:ln>
                            <a:noFill/>
                          </a:ln>
                        </pic:spPr>
                      </pic:pic>
                    </a:graphicData>
                  </a:graphic>
                </wp:inline>
              </w:drawing>
            </w:r>
          </w:p>
        </w:tc>
        <w:tc>
          <w:tcPr>
            <w:tcW w:w="1094" w:type="dxa"/>
            <w:vAlign w:val="center"/>
          </w:tcPr>
          <w:p w14:paraId="3D143865" w14:textId="77777777" w:rsidR="009A6EA6" w:rsidRPr="009A6EA6" w:rsidRDefault="009A6EA6" w:rsidP="009A6EA6">
            <w:pPr>
              <w:pStyle w:val="TableParagraph"/>
              <w:spacing w:line="277" w:lineRule="exact"/>
              <w:ind w:left="103"/>
              <w:jc w:val="both"/>
              <w:rPr>
                <w:rFonts w:ascii="Times New Roman" w:hAnsi="Times New Roman" w:cs="Times New Roman"/>
                <w:sz w:val="21"/>
                <w:szCs w:val="21"/>
              </w:rPr>
            </w:pPr>
            <w:proofErr w:type="spellStart"/>
            <w:r w:rsidRPr="009A6EA6">
              <w:rPr>
                <w:rFonts w:ascii="Times New Roman" w:hAnsi="Times New Roman" w:cs="Times New Roman"/>
                <w:sz w:val="21"/>
                <w:szCs w:val="21"/>
              </w:rPr>
              <w:t>日期</w:t>
            </w:r>
            <w:proofErr w:type="spellEnd"/>
          </w:p>
        </w:tc>
        <w:tc>
          <w:tcPr>
            <w:tcW w:w="2075" w:type="dxa"/>
            <w:vAlign w:val="center"/>
          </w:tcPr>
          <w:p w14:paraId="4BC44CD0" w14:textId="1F0A9BB3" w:rsidR="009A6EA6" w:rsidRPr="009A6EA6" w:rsidRDefault="009A6EA6" w:rsidP="009A6EA6">
            <w:pPr>
              <w:jc w:val="both"/>
              <w:rPr>
                <w:sz w:val="21"/>
              </w:rPr>
            </w:pPr>
            <w:r w:rsidRPr="009A6EA6">
              <w:rPr>
                <w:sz w:val="21"/>
              </w:rPr>
              <w:t>2021</w:t>
            </w:r>
            <w:r w:rsidRPr="009A6EA6">
              <w:rPr>
                <w:sz w:val="21"/>
              </w:rPr>
              <w:t>年</w:t>
            </w:r>
            <w:r w:rsidRPr="009A6EA6">
              <w:rPr>
                <w:rFonts w:hint="eastAsia"/>
                <w:sz w:val="21"/>
              </w:rPr>
              <w:t>0</w:t>
            </w:r>
            <w:r w:rsidRPr="009A6EA6">
              <w:rPr>
                <w:sz w:val="21"/>
              </w:rPr>
              <w:t>5</w:t>
            </w:r>
            <w:r w:rsidRPr="009A6EA6">
              <w:rPr>
                <w:sz w:val="21"/>
              </w:rPr>
              <w:t>月</w:t>
            </w:r>
            <w:r w:rsidRPr="009A6EA6">
              <w:rPr>
                <w:sz w:val="21"/>
              </w:rPr>
              <w:t>10</w:t>
            </w:r>
            <w:r w:rsidRPr="009A6EA6">
              <w:rPr>
                <w:sz w:val="21"/>
              </w:rPr>
              <w:t>日</w:t>
            </w:r>
          </w:p>
        </w:tc>
      </w:tr>
    </w:tbl>
    <w:p w14:paraId="2086B8EB" w14:textId="77777777" w:rsidR="00815476" w:rsidRPr="009A6EA6" w:rsidRDefault="00815476" w:rsidP="00B171AB">
      <w:pPr>
        <w:pStyle w:val="a9"/>
        <w:jc w:val="both"/>
        <w:rPr>
          <w:rFonts w:ascii="Times New Roman" w:hAnsi="Times New Roman" w:cs="Times New Roman"/>
          <w:color w:val="FF0000"/>
          <w:sz w:val="20"/>
          <w:lang w:eastAsia="zh-CN"/>
        </w:rPr>
      </w:pPr>
    </w:p>
    <w:p w14:paraId="6B70DD5E" w14:textId="77777777" w:rsidR="00815476" w:rsidRPr="009A6EA6" w:rsidRDefault="00815476" w:rsidP="00B171AB">
      <w:pPr>
        <w:jc w:val="both"/>
        <w:rPr>
          <w:color w:val="FF0000"/>
        </w:rPr>
        <w:sectPr w:rsidR="00815476" w:rsidRPr="009A6EA6" w:rsidSect="00D4463F">
          <w:pgSz w:w="11910" w:h="16840"/>
          <w:pgMar w:top="1440" w:right="1800" w:bottom="1440" w:left="1800" w:header="0" w:footer="521" w:gutter="0"/>
          <w:cols w:space="720"/>
          <w:docGrid w:linePitch="286"/>
        </w:sectPr>
      </w:pPr>
    </w:p>
    <w:p w14:paraId="63E962B8" w14:textId="206DEA7B" w:rsidR="005C5584" w:rsidRPr="00182370" w:rsidRDefault="005C5584" w:rsidP="00075260">
      <w:pPr>
        <w:spacing w:after="46"/>
        <w:ind w:right="140"/>
        <w:jc w:val="center"/>
        <w:rPr>
          <w:rFonts w:eastAsia="黑体"/>
          <w:b/>
          <w:sz w:val="36"/>
          <w:szCs w:val="36"/>
        </w:rPr>
      </w:pPr>
      <w:r w:rsidRPr="00182370">
        <w:rPr>
          <w:rFonts w:eastAsia="黑体"/>
          <w:b/>
          <w:sz w:val="36"/>
          <w:szCs w:val="36"/>
        </w:rPr>
        <w:lastRenderedPageBreak/>
        <w:t>目</w:t>
      </w:r>
      <w:r w:rsidRPr="00182370">
        <w:rPr>
          <w:rFonts w:eastAsia="黑体"/>
          <w:b/>
          <w:sz w:val="36"/>
          <w:szCs w:val="36"/>
        </w:rPr>
        <w:t xml:space="preserve">  </w:t>
      </w:r>
      <w:r w:rsidRPr="00182370">
        <w:rPr>
          <w:rFonts w:eastAsia="黑体"/>
          <w:b/>
          <w:sz w:val="36"/>
          <w:szCs w:val="36"/>
        </w:rPr>
        <w:t>录</w:t>
      </w:r>
    </w:p>
    <w:p w14:paraId="0B7D2B8D" w14:textId="77777777" w:rsidR="00EB5B86" w:rsidRPr="009A6EA6" w:rsidRDefault="00EB5B86" w:rsidP="00B171AB">
      <w:pPr>
        <w:spacing w:after="46"/>
        <w:ind w:right="140"/>
        <w:jc w:val="both"/>
        <w:rPr>
          <w:rFonts w:eastAsia="黑体"/>
          <w:b/>
          <w:color w:val="FF0000"/>
          <w:sz w:val="36"/>
          <w:szCs w:val="36"/>
        </w:rPr>
      </w:pPr>
    </w:p>
    <w:p w14:paraId="7C1FD131" w14:textId="3A125F55" w:rsidR="00182370" w:rsidRDefault="00EB5B86">
      <w:pPr>
        <w:pStyle w:val="TOC1"/>
        <w:tabs>
          <w:tab w:val="right" w:leader="dot" w:pos="8633"/>
        </w:tabs>
        <w:rPr>
          <w:rFonts w:asciiTheme="minorHAnsi" w:eastAsiaTheme="minorEastAsia" w:hAnsiTheme="minorHAnsi" w:cstheme="minorBidi"/>
          <w:noProof/>
          <w:sz w:val="21"/>
          <w:szCs w:val="22"/>
        </w:rPr>
      </w:pPr>
      <w:r w:rsidRPr="009A6EA6">
        <w:rPr>
          <w:rFonts w:eastAsia="Times New Roman"/>
          <w:b/>
          <w:color w:val="FF0000"/>
          <w:sz w:val="32"/>
        </w:rPr>
        <w:fldChar w:fldCharType="begin"/>
      </w:r>
      <w:r w:rsidRPr="009A6EA6">
        <w:rPr>
          <w:rFonts w:eastAsia="Times New Roman"/>
          <w:b/>
          <w:color w:val="FF0000"/>
          <w:sz w:val="32"/>
        </w:rPr>
        <w:instrText xml:space="preserve"> TOC \o "1-3" \h \z \u </w:instrText>
      </w:r>
      <w:r w:rsidRPr="009A6EA6">
        <w:rPr>
          <w:rFonts w:eastAsia="Times New Roman"/>
          <w:b/>
          <w:color w:val="FF0000"/>
          <w:sz w:val="32"/>
        </w:rPr>
        <w:fldChar w:fldCharType="separate"/>
      </w:r>
      <w:hyperlink w:anchor="_Toc71491433" w:history="1">
        <w:r w:rsidR="00182370" w:rsidRPr="007D18F5">
          <w:rPr>
            <w:rStyle w:val="af"/>
            <w:noProof/>
          </w:rPr>
          <w:t xml:space="preserve">1. </w:t>
        </w:r>
        <w:r w:rsidR="00182370" w:rsidRPr="007D18F5">
          <w:rPr>
            <w:rStyle w:val="af"/>
            <w:noProof/>
          </w:rPr>
          <w:t>概述</w:t>
        </w:r>
        <w:r w:rsidR="00182370">
          <w:rPr>
            <w:noProof/>
            <w:webHidden/>
          </w:rPr>
          <w:tab/>
        </w:r>
        <w:r w:rsidR="00182370">
          <w:rPr>
            <w:noProof/>
            <w:webHidden/>
          </w:rPr>
          <w:fldChar w:fldCharType="begin"/>
        </w:r>
        <w:r w:rsidR="00182370">
          <w:rPr>
            <w:noProof/>
            <w:webHidden/>
          </w:rPr>
          <w:instrText xml:space="preserve"> PAGEREF _Toc71491433 \h </w:instrText>
        </w:r>
        <w:r w:rsidR="00182370">
          <w:rPr>
            <w:noProof/>
            <w:webHidden/>
          </w:rPr>
        </w:r>
        <w:r w:rsidR="00182370">
          <w:rPr>
            <w:noProof/>
            <w:webHidden/>
          </w:rPr>
          <w:fldChar w:fldCharType="separate"/>
        </w:r>
        <w:r w:rsidR="004E037F">
          <w:rPr>
            <w:noProof/>
            <w:webHidden/>
          </w:rPr>
          <w:t>1</w:t>
        </w:r>
        <w:r w:rsidR="00182370">
          <w:rPr>
            <w:noProof/>
            <w:webHidden/>
          </w:rPr>
          <w:fldChar w:fldCharType="end"/>
        </w:r>
      </w:hyperlink>
    </w:p>
    <w:p w14:paraId="6BA92C93" w14:textId="27AB9524"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34" w:history="1">
        <w:r w:rsidR="00182370" w:rsidRPr="007D18F5">
          <w:rPr>
            <w:rStyle w:val="af"/>
            <w:noProof/>
          </w:rPr>
          <w:t xml:space="preserve">1.1 </w:t>
        </w:r>
        <w:r w:rsidR="00182370" w:rsidRPr="007D18F5">
          <w:rPr>
            <w:rStyle w:val="af"/>
            <w:noProof/>
          </w:rPr>
          <w:t>核查目的</w:t>
        </w:r>
        <w:r w:rsidR="00182370">
          <w:rPr>
            <w:noProof/>
            <w:webHidden/>
          </w:rPr>
          <w:tab/>
        </w:r>
        <w:r w:rsidR="00182370">
          <w:rPr>
            <w:noProof/>
            <w:webHidden/>
          </w:rPr>
          <w:fldChar w:fldCharType="begin"/>
        </w:r>
        <w:r w:rsidR="00182370">
          <w:rPr>
            <w:noProof/>
            <w:webHidden/>
          </w:rPr>
          <w:instrText xml:space="preserve"> PAGEREF _Toc71491434 \h </w:instrText>
        </w:r>
        <w:r w:rsidR="00182370">
          <w:rPr>
            <w:noProof/>
            <w:webHidden/>
          </w:rPr>
        </w:r>
        <w:r w:rsidR="00182370">
          <w:rPr>
            <w:noProof/>
            <w:webHidden/>
          </w:rPr>
          <w:fldChar w:fldCharType="separate"/>
        </w:r>
        <w:r w:rsidR="004E037F">
          <w:rPr>
            <w:noProof/>
            <w:webHidden/>
          </w:rPr>
          <w:t>1</w:t>
        </w:r>
        <w:r w:rsidR="00182370">
          <w:rPr>
            <w:noProof/>
            <w:webHidden/>
          </w:rPr>
          <w:fldChar w:fldCharType="end"/>
        </w:r>
      </w:hyperlink>
    </w:p>
    <w:p w14:paraId="541FF345" w14:textId="1FBE3A16"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35" w:history="1">
        <w:r w:rsidR="00182370" w:rsidRPr="007D18F5">
          <w:rPr>
            <w:rStyle w:val="af"/>
            <w:noProof/>
          </w:rPr>
          <w:t xml:space="preserve">1.2 </w:t>
        </w:r>
        <w:r w:rsidR="00182370" w:rsidRPr="007D18F5">
          <w:rPr>
            <w:rStyle w:val="af"/>
            <w:noProof/>
          </w:rPr>
          <w:t>核查范围</w:t>
        </w:r>
        <w:r w:rsidR="00182370">
          <w:rPr>
            <w:noProof/>
            <w:webHidden/>
          </w:rPr>
          <w:tab/>
        </w:r>
        <w:r w:rsidR="00182370">
          <w:rPr>
            <w:noProof/>
            <w:webHidden/>
          </w:rPr>
          <w:fldChar w:fldCharType="begin"/>
        </w:r>
        <w:r w:rsidR="00182370">
          <w:rPr>
            <w:noProof/>
            <w:webHidden/>
          </w:rPr>
          <w:instrText xml:space="preserve"> PAGEREF _Toc71491435 \h </w:instrText>
        </w:r>
        <w:r w:rsidR="00182370">
          <w:rPr>
            <w:noProof/>
            <w:webHidden/>
          </w:rPr>
        </w:r>
        <w:r w:rsidR="00182370">
          <w:rPr>
            <w:noProof/>
            <w:webHidden/>
          </w:rPr>
          <w:fldChar w:fldCharType="separate"/>
        </w:r>
        <w:r w:rsidR="004E037F">
          <w:rPr>
            <w:noProof/>
            <w:webHidden/>
          </w:rPr>
          <w:t>1</w:t>
        </w:r>
        <w:r w:rsidR="00182370">
          <w:rPr>
            <w:noProof/>
            <w:webHidden/>
          </w:rPr>
          <w:fldChar w:fldCharType="end"/>
        </w:r>
      </w:hyperlink>
    </w:p>
    <w:p w14:paraId="68C47F3F" w14:textId="744EEABE"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36" w:history="1">
        <w:r w:rsidR="00182370" w:rsidRPr="007D18F5">
          <w:rPr>
            <w:rStyle w:val="af"/>
            <w:noProof/>
          </w:rPr>
          <w:t xml:space="preserve">1.3 </w:t>
        </w:r>
        <w:r w:rsidR="00182370" w:rsidRPr="007D18F5">
          <w:rPr>
            <w:rStyle w:val="af"/>
            <w:noProof/>
          </w:rPr>
          <w:t>核查准则</w:t>
        </w:r>
        <w:r w:rsidR="00182370">
          <w:rPr>
            <w:noProof/>
            <w:webHidden/>
          </w:rPr>
          <w:tab/>
        </w:r>
        <w:r w:rsidR="00182370">
          <w:rPr>
            <w:noProof/>
            <w:webHidden/>
          </w:rPr>
          <w:fldChar w:fldCharType="begin"/>
        </w:r>
        <w:r w:rsidR="00182370">
          <w:rPr>
            <w:noProof/>
            <w:webHidden/>
          </w:rPr>
          <w:instrText xml:space="preserve"> PAGEREF _Toc71491436 \h </w:instrText>
        </w:r>
        <w:r w:rsidR="00182370">
          <w:rPr>
            <w:noProof/>
            <w:webHidden/>
          </w:rPr>
        </w:r>
        <w:r w:rsidR="00182370">
          <w:rPr>
            <w:noProof/>
            <w:webHidden/>
          </w:rPr>
          <w:fldChar w:fldCharType="separate"/>
        </w:r>
        <w:r w:rsidR="004E037F">
          <w:rPr>
            <w:noProof/>
            <w:webHidden/>
          </w:rPr>
          <w:t>1</w:t>
        </w:r>
        <w:r w:rsidR="00182370">
          <w:rPr>
            <w:noProof/>
            <w:webHidden/>
          </w:rPr>
          <w:fldChar w:fldCharType="end"/>
        </w:r>
      </w:hyperlink>
    </w:p>
    <w:p w14:paraId="55528447" w14:textId="4C63EB5A" w:rsidR="00182370" w:rsidRDefault="001118D4">
      <w:pPr>
        <w:pStyle w:val="TOC1"/>
        <w:tabs>
          <w:tab w:val="right" w:leader="dot" w:pos="8633"/>
        </w:tabs>
        <w:rPr>
          <w:rFonts w:asciiTheme="minorHAnsi" w:eastAsiaTheme="minorEastAsia" w:hAnsiTheme="minorHAnsi" w:cstheme="minorBidi"/>
          <w:noProof/>
          <w:sz w:val="21"/>
          <w:szCs w:val="22"/>
        </w:rPr>
      </w:pPr>
      <w:hyperlink w:anchor="_Toc71491437" w:history="1">
        <w:r w:rsidR="00182370" w:rsidRPr="007D18F5">
          <w:rPr>
            <w:rStyle w:val="af"/>
            <w:noProof/>
          </w:rPr>
          <w:t xml:space="preserve">2. </w:t>
        </w:r>
        <w:r w:rsidR="00182370" w:rsidRPr="007D18F5">
          <w:rPr>
            <w:rStyle w:val="af"/>
            <w:noProof/>
          </w:rPr>
          <w:t>核查过程和方法</w:t>
        </w:r>
        <w:r w:rsidR="00182370">
          <w:rPr>
            <w:noProof/>
            <w:webHidden/>
          </w:rPr>
          <w:tab/>
        </w:r>
        <w:r w:rsidR="00182370">
          <w:rPr>
            <w:noProof/>
            <w:webHidden/>
          </w:rPr>
          <w:fldChar w:fldCharType="begin"/>
        </w:r>
        <w:r w:rsidR="00182370">
          <w:rPr>
            <w:noProof/>
            <w:webHidden/>
          </w:rPr>
          <w:instrText xml:space="preserve"> PAGEREF _Toc71491437 \h </w:instrText>
        </w:r>
        <w:r w:rsidR="00182370">
          <w:rPr>
            <w:noProof/>
            <w:webHidden/>
          </w:rPr>
        </w:r>
        <w:r w:rsidR="00182370">
          <w:rPr>
            <w:noProof/>
            <w:webHidden/>
          </w:rPr>
          <w:fldChar w:fldCharType="separate"/>
        </w:r>
        <w:r w:rsidR="004E037F">
          <w:rPr>
            <w:noProof/>
            <w:webHidden/>
          </w:rPr>
          <w:t>2</w:t>
        </w:r>
        <w:r w:rsidR="00182370">
          <w:rPr>
            <w:noProof/>
            <w:webHidden/>
          </w:rPr>
          <w:fldChar w:fldCharType="end"/>
        </w:r>
      </w:hyperlink>
    </w:p>
    <w:p w14:paraId="59A98350" w14:textId="6F4107C2"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38" w:history="1">
        <w:r w:rsidR="00182370" w:rsidRPr="007D18F5">
          <w:rPr>
            <w:rStyle w:val="af"/>
            <w:noProof/>
          </w:rPr>
          <w:t xml:space="preserve">2.1 </w:t>
        </w:r>
        <w:r w:rsidR="00182370" w:rsidRPr="007D18F5">
          <w:rPr>
            <w:rStyle w:val="af"/>
            <w:noProof/>
          </w:rPr>
          <w:t>核查组安排</w:t>
        </w:r>
        <w:r w:rsidR="00182370">
          <w:rPr>
            <w:noProof/>
            <w:webHidden/>
          </w:rPr>
          <w:tab/>
        </w:r>
        <w:r w:rsidR="00182370">
          <w:rPr>
            <w:noProof/>
            <w:webHidden/>
          </w:rPr>
          <w:fldChar w:fldCharType="begin"/>
        </w:r>
        <w:r w:rsidR="00182370">
          <w:rPr>
            <w:noProof/>
            <w:webHidden/>
          </w:rPr>
          <w:instrText xml:space="preserve"> PAGEREF _Toc71491438 \h </w:instrText>
        </w:r>
        <w:r w:rsidR="00182370">
          <w:rPr>
            <w:noProof/>
            <w:webHidden/>
          </w:rPr>
        </w:r>
        <w:r w:rsidR="00182370">
          <w:rPr>
            <w:noProof/>
            <w:webHidden/>
          </w:rPr>
          <w:fldChar w:fldCharType="separate"/>
        </w:r>
        <w:r w:rsidR="004E037F">
          <w:rPr>
            <w:noProof/>
            <w:webHidden/>
          </w:rPr>
          <w:t>2</w:t>
        </w:r>
        <w:r w:rsidR="00182370">
          <w:rPr>
            <w:noProof/>
            <w:webHidden/>
          </w:rPr>
          <w:fldChar w:fldCharType="end"/>
        </w:r>
      </w:hyperlink>
    </w:p>
    <w:p w14:paraId="571F8700" w14:textId="4DA28A8A"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39" w:history="1">
        <w:r w:rsidR="00182370" w:rsidRPr="007D18F5">
          <w:rPr>
            <w:rStyle w:val="af"/>
            <w:noProof/>
          </w:rPr>
          <w:t xml:space="preserve">2.2 </w:t>
        </w:r>
        <w:r w:rsidR="00182370" w:rsidRPr="007D18F5">
          <w:rPr>
            <w:rStyle w:val="af"/>
            <w:noProof/>
          </w:rPr>
          <w:t>文件评审</w:t>
        </w:r>
        <w:r w:rsidR="00182370">
          <w:rPr>
            <w:noProof/>
            <w:webHidden/>
          </w:rPr>
          <w:tab/>
        </w:r>
        <w:r w:rsidR="00182370">
          <w:rPr>
            <w:noProof/>
            <w:webHidden/>
          </w:rPr>
          <w:fldChar w:fldCharType="begin"/>
        </w:r>
        <w:r w:rsidR="00182370">
          <w:rPr>
            <w:noProof/>
            <w:webHidden/>
          </w:rPr>
          <w:instrText xml:space="preserve"> PAGEREF _Toc71491439 \h </w:instrText>
        </w:r>
        <w:r w:rsidR="00182370">
          <w:rPr>
            <w:noProof/>
            <w:webHidden/>
          </w:rPr>
        </w:r>
        <w:r w:rsidR="00182370">
          <w:rPr>
            <w:noProof/>
            <w:webHidden/>
          </w:rPr>
          <w:fldChar w:fldCharType="separate"/>
        </w:r>
        <w:r w:rsidR="004E037F">
          <w:rPr>
            <w:noProof/>
            <w:webHidden/>
          </w:rPr>
          <w:t>2</w:t>
        </w:r>
        <w:r w:rsidR="00182370">
          <w:rPr>
            <w:noProof/>
            <w:webHidden/>
          </w:rPr>
          <w:fldChar w:fldCharType="end"/>
        </w:r>
      </w:hyperlink>
    </w:p>
    <w:p w14:paraId="6F8AFD43" w14:textId="5D828941"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40" w:history="1">
        <w:r w:rsidR="00182370" w:rsidRPr="007D18F5">
          <w:rPr>
            <w:rStyle w:val="af"/>
            <w:noProof/>
          </w:rPr>
          <w:t xml:space="preserve">2.3 </w:t>
        </w:r>
        <w:r w:rsidR="00182370" w:rsidRPr="007D18F5">
          <w:rPr>
            <w:rStyle w:val="af"/>
            <w:noProof/>
          </w:rPr>
          <w:t>现场核查</w:t>
        </w:r>
        <w:r w:rsidR="00182370">
          <w:rPr>
            <w:noProof/>
            <w:webHidden/>
          </w:rPr>
          <w:tab/>
        </w:r>
        <w:r w:rsidR="00182370">
          <w:rPr>
            <w:noProof/>
            <w:webHidden/>
          </w:rPr>
          <w:fldChar w:fldCharType="begin"/>
        </w:r>
        <w:r w:rsidR="00182370">
          <w:rPr>
            <w:noProof/>
            <w:webHidden/>
          </w:rPr>
          <w:instrText xml:space="preserve"> PAGEREF _Toc71491440 \h </w:instrText>
        </w:r>
        <w:r w:rsidR="00182370">
          <w:rPr>
            <w:noProof/>
            <w:webHidden/>
          </w:rPr>
        </w:r>
        <w:r w:rsidR="00182370">
          <w:rPr>
            <w:noProof/>
            <w:webHidden/>
          </w:rPr>
          <w:fldChar w:fldCharType="separate"/>
        </w:r>
        <w:r w:rsidR="004E037F">
          <w:rPr>
            <w:noProof/>
            <w:webHidden/>
          </w:rPr>
          <w:t>2</w:t>
        </w:r>
        <w:r w:rsidR="00182370">
          <w:rPr>
            <w:noProof/>
            <w:webHidden/>
          </w:rPr>
          <w:fldChar w:fldCharType="end"/>
        </w:r>
      </w:hyperlink>
    </w:p>
    <w:p w14:paraId="4222F39E" w14:textId="4F62542C"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41" w:history="1">
        <w:r w:rsidR="00182370" w:rsidRPr="007D18F5">
          <w:rPr>
            <w:rStyle w:val="af"/>
            <w:noProof/>
          </w:rPr>
          <w:t xml:space="preserve">2.4 </w:t>
        </w:r>
        <w:r w:rsidR="00182370" w:rsidRPr="007D18F5">
          <w:rPr>
            <w:rStyle w:val="af"/>
            <w:noProof/>
          </w:rPr>
          <w:t>核查报告编写及内部技术复核</w:t>
        </w:r>
        <w:r w:rsidR="00182370">
          <w:rPr>
            <w:noProof/>
            <w:webHidden/>
          </w:rPr>
          <w:tab/>
        </w:r>
        <w:r w:rsidR="00182370">
          <w:rPr>
            <w:noProof/>
            <w:webHidden/>
          </w:rPr>
          <w:fldChar w:fldCharType="begin"/>
        </w:r>
        <w:r w:rsidR="00182370">
          <w:rPr>
            <w:noProof/>
            <w:webHidden/>
          </w:rPr>
          <w:instrText xml:space="preserve"> PAGEREF _Toc71491441 \h </w:instrText>
        </w:r>
        <w:r w:rsidR="00182370">
          <w:rPr>
            <w:noProof/>
            <w:webHidden/>
          </w:rPr>
        </w:r>
        <w:r w:rsidR="00182370">
          <w:rPr>
            <w:noProof/>
            <w:webHidden/>
          </w:rPr>
          <w:fldChar w:fldCharType="separate"/>
        </w:r>
        <w:r w:rsidR="004E037F">
          <w:rPr>
            <w:noProof/>
            <w:webHidden/>
          </w:rPr>
          <w:t>3</w:t>
        </w:r>
        <w:r w:rsidR="00182370">
          <w:rPr>
            <w:noProof/>
            <w:webHidden/>
          </w:rPr>
          <w:fldChar w:fldCharType="end"/>
        </w:r>
      </w:hyperlink>
    </w:p>
    <w:p w14:paraId="51E8CD0A" w14:textId="6E11DC1D" w:rsidR="00182370" w:rsidRDefault="001118D4">
      <w:pPr>
        <w:pStyle w:val="TOC1"/>
        <w:tabs>
          <w:tab w:val="right" w:leader="dot" w:pos="8633"/>
        </w:tabs>
        <w:rPr>
          <w:rFonts w:asciiTheme="minorHAnsi" w:eastAsiaTheme="minorEastAsia" w:hAnsiTheme="minorHAnsi" w:cstheme="minorBidi"/>
          <w:noProof/>
          <w:sz w:val="21"/>
          <w:szCs w:val="22"/>
        </w:rPr>
      </w:pPr>
      <w:hyperlink w:anchor="_Toc71491442" w:history="1">
        <w:r w:rsidR="00182370" w:rsidRPr="007D18F5">
          <w:rPr>
            <w:rStyle w:val="af"/>
            <w:noProof/>
          </w:rPr>
          <w:t xml:space="preserve">3. </w:t>
        </w:r>
        <w:r w:rsidR="00182370" w:rsidRPr="007D18F5">
          <w:rPr>
            <w:rStyle w:val="af"/>
            <w:noProof/>
          </w:rPr>
          <w:t>核查发现</w:t>
        </w:r>
        <w:r w:rsidR="00182370">
          <w:rPr>
            <w:noProof/>
            <w:webHidden/>
          </w:rPr>
          <w:tab/>
        </w:r>
        <w:r w:rsidR="00182370">
          <w:rPr>
            <w:noProof/>
            <w:webHidden/>
          </w:rPr>
          <w:fldChar w:fldCharType="begin"/>
        </w:r>
        <w:r w:rsidR="00182370">
          <w:rPr>
            <w:noProof/>
            <w:webHidden/>
          </w:rPr>
          <w:instrText xml:space="preserve"> PAGEREF _Toc71491442 \h </w:instrText>
        </w:r>
        <w:r w:rsidR="00182370">
          <w:rPr>
            <w:noProof/>
            <w:webHidden/>
          </w:rPr>
        </w:r>
        <w:r w:rsidR="00182370">
          <w:rPr>
            <w:noProof/>
            <w:webHidden/>
          </w:rPr>
          <w:fldChar w:fldCharType="separate"/>
        </w:r>
        <w:r w:rsidR="004E037F">
          <w:rPr>
            <w:noProof/>
            <w:webHidden/>
          </w:rPr>
          <w:t>4</w:t>
        </w:r>
        <w:r w:rsidR="00182370">
          <w:rPr>
            <w:noProof/>
            <w:webHidden/>
          </w:rPr>
          <w:fldChar w:fldCharType="end"/>
        </w:r>
      </w:hyperlink>
    </w:p>
    <w:p w14:paraId="6B0ECDE6" w14:textId="3F5A420D"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43" w:history="1">
        <w:r w:rsidR="00182370" w:rsidRPr="007D18F5">
          <w:rPr>
            <w:rStyle w:val="af"/>
            <w:noProof/>
          </w:rPr>
          <w:t xml:space="preserve">3.1 </w:t>
        </w:r>
        <w:r w:rsidR="00182370" w:rsidRPr="007D18F5">
          <w:rPr>
            <w:rStyle w:val="af"/>
            <w:noProof/>
          </w:rPr>
          <w:t>基本情况的核查</w:t>
        </w:r>
        <w:r w:rsidR="00182370">
          <w:rPr>
            <w:noProof/>
            <w:webHidden/>
          </w:rPr>
          <w:tab/>
        </w:r>
        <w:r w:rsidR="00182370">
          <w:rPr>
            <w:noProof/>
            <w:webHidden/>
          </w:rPr>
          <w:fldChar w:fldCharType="begin"/>
        </w:r>
        <w:r w:rsidR="00182370">
          <w:rPr>
            <w:noProof/>
            <w:webHidden/>
          </w:rPr>
          <w:instrText xml:space="preserve"> PAGEREF _Toc71491443 \h </w:instrText>
        </w:r>
        <w:r w:rsidR="00182370">
          <w:rPr>
            <w:noProof/>
            <w:webHidden/>
          </w:rPr>
        </w:r>
        <w:r w:rsidR="00182370">
          <w:rPr>
            <w:noProof/>
            <w:webHidden/>
          </w:rPr>
          <w:fldChar w:fldCharType="separate"/>
        </w:r>
        <w:r w:rsidR="004E037F">
          <w:rPr>
            <w:noProof/>
            <w:webHidden/>
          </w:rPr>
          <w:t>4</w:t>
        </w:r>
        <w:r w:rsidR="00182370">
          <w:rPr>
            <w:noProof/>
            <w:webHidden/>
          </w:rPr>
          <w:fldChar w:fldCharType="end"/>
        </w:r>
      </w:hyperlink>
    </w:p>
    <w:p w14:paraId="31FDE585" w14:textId="3F00C3E4"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44" w:history="1">
        <w:r w:rsidR="00182370" w:rsidRPr="007D18F5">
          <w:rPr>
            <w:rStyle w:val="af"/>
            <w:noProof/>
          </w:rPr>
          <w:t xml:space="preserve">3.1.1 </w:t>
        </w:r>
        <w:r w:rsidR="00182370" w:rsidRPr="007D18F5">
          <w:rPr>
            <w:rStyle w:val="af"/>
            <w:noProof/>
          </w:rPr>
          <w:t>基本信息</w:t>
        </w:r>
        <w:r w:rsidR="00182370">
          <w:rPr>
            <w:noProof/>
            <w:webHidden/>
          </w:rPr>
          <w:tab/>
        </w:r>
        <w:r w:rsidR="00182370">
          <w:rPr>
            <w:noProof/>
            <w:webHidden/>
          </w:rPr>
          <w:fldChar w:fldCharType="begin"/>
        </w:r>
        <w:r w:rsidR="00182370">
          <w:rPr>
            <w:noProof/>
            <w:webHidden/>
          </w:rPr>
          <w:instrText xml:space="preserve"> PAGEREF _Toc71491444 \h </w:instrText>
        </w:r>
        <w:r w:rsidR="00182370">
          <w:rPr>
            <w:noProof/>
            <w:webHidden/>
          </w:rPr>
        </w:r>
        <w:r w:rsidR="00182370">
          <w:rPr>
            <w:noProof/>
            <w:webHidden/>
          </w:rPr>
          <w:fldChar w:fldCharType="separate"/>
        </w:r>
        <w:r w:rsidR="004E037F">
          <w:rPr>
            <w:noProof/>
            <w:webHidden/>
          </w:rPr>
          <w:t>4</w:t>
        </w:r>
        <w:r w:rsidR="00182370">
          <w:rPr>
            <w:noProof/>
            <w:webHidden/>
          </w:rPr>
          <w:fldChar w:fldCharType="end"/>
        </w:r>
      </w:hyperlink>
    </w:p>
    <w:p w14:paraId="745AE79F" w14:textId="7B8B1378"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45" w:history="1">
        <w:r w:rsidR="00182370" w:rsidRPr="007D18F5">
          <w:rPr>
            <w:rStyle w:val="af"/>
            <w:noProof/>
          </w:rPr>
          <w:t xml:space="preserve">3.1.2 </w:t>
        </w:r>
        <w:r w:rsidR="00182370" w:rsidRPr="007D18F5">
          <w:rPr>
            <w:rStyle w:val="af"/>
            <w:noProof/>
          </w:rPr>
          <w:t>主要生产运营系统</w:t>
        </w:r>
        <w:r w:rsidR="00182370">
          <w:rPr>
            <w:noProof/>
            <w:webHidden/>
          </w:rPr>
          <w:tab/>
        </w:r>
        <w:r w:rsidR="00182370">
          <w:rPr>
            <w:noProof/>
            <w:webHidden/>
          </w:rPr>
          <w:fldChar w:fldCharType="begin"/>
        </w:r>
        <w:r w:rsidR="00182370">
          <w:rPr>
            <w:noProof/>
            <w:webHidden/>
          </w:rPr>
          <w:instrText xml:space="preserve"> PAGEREF _Toc71491445 \h </w:instrText>
        </w:r>
        <w:r w:rsidR="00182370">
          <w:rPr>
            <w:noProof/>
            <w:webHidden/>
          </w:rPr>
        </w:r>
        <w:r w:rsidR="00182370">
          <w:rPr>
            <w:noProof/>
            <w:webHidden/>
          </w:rPr>
          <w:fldChar w:fldCharType="separate"/>
        </w:r>
        <w:r w:rsidR="004E037F">
          <w:rPr>
            <w:noProof/>
            <w:webHidden/>
          </w:rPr>
          <w:t>5</w:t>
        </w:r>
        <w:r w:rsidR="00182370">
          <w:rPr>
            <w:noProof/>
            <w:webHidden/>
          </w:rPr>
          <w:fldChar w:fldCharType="end"/>
        </w:r>
      </w:hyperlink>
    </w:p>
    <w:p w14:paraId="5E74A377" w14:textId="687762D3"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46" w:history="1">
        <w:r w:rsidR="00182370" w:rsidRPr="007D18F5">
          <w:rPr>
            <w:rStyle w:val="af"/>
            <w:noProof/>
          </w:rPr>
          <w:t xml:space="preserve">3.1.3 </w:t>
        </w:r>
        <w:r w:rsidR="00182370" w:rsidRPr="007D18F5">
          <w:rPr>
            <w:rStyle w:val="af"/>
            <w:noProof/>
          </w:rPr>
          <w:t>主营产品生产情况</w:t>
        </w:r>
        <w:r w:rsidR="00182370">
          <w:rPr>
            <w:noProof/>
            <w:webHidden/>
          </w:rPr>
          <w:tab/>
        </w:r>
        <w:r w:rsidR="00182370">
          <w:rPr>
            <w:noProof/>
            <w:webHidden/>
          </w:rPr>
          <w:fldChar w:fldCharType="begin"/>
        </w:r>
        <w:r w:rsidR="00182370">
          <w:rPr>
            <w:noProof/>
            <w:webHidden/>
          </w:rPr>
          <w:instrText xml:space="preserve"> PAGEREF _Toc71491446 \h </w:instrText>
        </w:r>
        <w:r w:rsidR="00182370">
          <w:rPr>
            <w:noProof/>
            <w:webHidden/>
          </w:rPr>
        </w:r>
        <w:r w:rsidR="00182370">
          <w:rPr>
            <w:noProof/>
            <w:webHidden/>
          </w:rPr>
          <w:fldChar w:fldCharType="separate"/>
        </w:r>
        <w:r w:rsidR="004E037F">
          <w:rPr>
            <w:noProof/>
            <w:webHidden/>
          </w:rPr>
          <w:t>7</w:t>
        </w:r>
        <w:r w:rsidR="00182370">
          <w:rPr>
            <w:noProof/>
            <w:webHidden/>
          </w:rPr>
          <w:fldChar w:fldCharType="end"/>
        </w:r>
      </w:hyperlink>
    </w:p>
    <w:p w14:paraId="3BAFEADE" w14:textId="5C32D1AD"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47" w:history="1">
        <w:r w:rsidR="00182370" w:rsidRPr="007D18F5">
          <w:rPr>
            <w:rStyle w:val="af"/>
            <w:noProof/>
          </w:rPr>
          <w:t xml:space="preserve">3.2 </w:t>
        </w:r>
        <w:r w:rsidR="00182370" w:rsidRPr="007D18F5">
          <w:rPr>
            <w:rStyle w:val="af"/>
            <w:noProof/>
          </w:rPr>
          <w:t>核算边界的核查</w:t>
        </w:r>
        <w:r w:rsidR="00182370">
          <w:rPr>
            <w:noProof/>
            <w:webHidden/>
          </w:rPr>
          <w:tab/>
        </w:r>
        <w:r w:rsidR="00182370">
          <w:rPr>
            <w:noProof/>
            <w:webHidden/>
          </w:rPr>
          <w:fldChar w:fldCharType="begin"/>
        </w:r>
        <w:r w:rsidR="00182370">
          <w:rPr>
            <w:noProof/>
            <w:webHidden/>
          </w:rPr>
          <w:instrText xml:space="preserve"> PAGEREF _Toc71491447 \h </w:instrText>
        </w:r>
        <w:r w:rsidR="00182370">
          <w:rPr>
            <w:noProof/>
            <w:webHidden/>
          </w:rPr>
        </w:r>
        <w:r w:rsidR="00182370">
          <w:rPr>
            <w:noProof/>
            <w:webHidden/>
          </w:rPr>
          <w:fldChar w:fldCharType="separate"/>
        </w:r>
        <w:r w:rsidR="004E037F">
          <w:rPr>
            <w:noProof/>
            <w:webHidden/>
          </w:rPr>
          <w:t>8</w:t>
        </w:r>
        <w:r w:rsidR="00182370">
          <w:rPr>
            <w:noProof/>
            <w:webHidden/>
          </w:rPr>
          <w:fldChar w:fldCharType="end"/>
        </w:r>
      </w:hyperlink>
    </w:p>
    <w:p w14:paraId="66D209EF" w14:textId="120D8A84"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48" w:history="1">
        <w:r w:rsidR="00182370" w:rsidRPr="007D18F5">
          <w:rPr>
            <w:rStyle w:val="af"/>
            <w:noProof/>
          </w:rPr>
          <w:t xml:space="preserve">3.2.1 </w:t>
        </w:r>
        <w:r w:rsidR="00182370" w:rsidRPr="007D18F5">
          <w:rPr>
            <w:rStyle w:val="af"/>
            <w:noProof/>
          </w:rPr>
          <w:t>企业边界</w:t>
        </w:r>
        <w:r w:rsidR="00182370">
          <w:rPr>
            <w:noProof/>
            <w:webHidden/>
          </w:rPr>
          <w:tab/>
        </w:r>
        <w:r w:rsidR="00182370">
          <w:rPr>
            <w:noProof/>
            <w:webHidden/>
          </w:rPr>
          <w:fldChar w:fldCharType="begin"/>
        </w:r>
        <w:r w:rsidR="00182370">
          <w:rPr>
            <w:noProof/>
            <w:webHidden/>
          </w:rPr>
          <w:instrText xml:space="preserve"> PAGEREF _Toc71491448 \h </w:instrText>
        </w:r>
        <w:r w:rsidR="00182370">
          <w:rPr>
            <w:noProof/>
            <w:webHidden/>
          </w:rPr>
        </w:r>
        <w:r w:rsidR="00182370">
          <w:rPr>
            <w:noProof/>
            <w:webHidden/>
          </w:rPr>
          <w:fldChar w:fldCharType="separate"/>
        </w:r>
        <w:r w:rsidR="004E037F">
          <w:rPr>
            <w:noProof/>
            <w:webHidden/>
          </w:rPr>
          <w:t>8</w:t>
        </w:r>
        <w:r w:rsidR="00182370">
          <w:rPr>
            <w:noProof/>
            <w:webHidden/>
          </w:rPr>
          <w:fldChar w:fldCharType="end"/>
        </w:r>
      </w:hyperlink>
    </w:p>
    <w:p w14:paraId="22D3F403" w14:textId="6B4A6423"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49" w:history="1">
        <w:r w:rsidR="00182370" w:rsidRPr="007D18F5">
          <w:rPr>
            <w:rStyle w:val="af"/>
            <w:noProof/>
          </w:rPr>
          <w:t xml:space="preserve">3.2.2 </w:t>
        </w:r>
        <w:r w:rsidR="00182370" w:rsidRPr="007D18F5">
          <w:rPr>
            <w:rStyle w:val="af"/>
            <w:noProof/>
          </w:rPr>
          <w:t>排放源确认</w:t>
        </w:r>
        <w:r w:rsidR="00182370">
          <w:rPr>
            <w:noProof/>
            <w:webHidden/>
          </w:rPr>
          <w:tab/>
        </w:r>
        <w:r w:rsidR="00182370">
          <w:rPr>
            <w:noProof/>
            <w:webHidden/>
          </w:rPr>
          <w:fldChar w:fldCharType="begin"/>
        </w:r>
        <w:r w:rsidR="00182370">
          <w:rPr>
            <w:noProof/>
            <w:webHidden/>
          </w:rPr>
          <w:instrText xml:space="preserve"> PAGEREF _Toc71491449 \h </w:instrText>
        </w:r>
        <w:r w:rsidR="00182370">
          <w:rPr>
            <w:noProof/>
            <w:webHidden/>
          </w:rPr>
        </w:r>
        <w:r w:rsidR="00182370">
          <w:rPr>
            <w:noProof/>
            <w:webHidden/>
          </w:rPr>
          <w:fldChar w:fldCharType="separate"/>
        </w:r>
        <w:r w:rsidR="004E037F">
          <w:rPr>
            <w:noProof/>
            <w:webHidden/>
          </w:rPr>
          <w:t>10</w:t>
        </w:r>
        <w:r w:rsidR="00182370">
          <w:rPr>
            <w:noProof/>
            <w:webHidden/>
          </w:rPr>
          <w:fldChar w:fldCharType="end"/>
        </w:r>
      </w:hyperlink>
    </w:p>
    <w:p w14:paraId="3844D6EE" w14:textId="691C0BBE"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50" w:history="1">
        <w:r w:rsidR="00182370" w:rsidRPr="007D18F5">
          <w:rPr>
            <w:rStyle w:val="af"/>
            <w:noProof/>
          </w:rPr>
          <w:t xml:space="preserve">3.3 </w:t>
        </w:r>
        <w:r w:rsidR="00182370" w:rsidRPr="007D18F5">
          <w:rPr>
            <w:rStyle w:val="af"/>
            <w:noProof/>
          </w:rPr>
          <w:t>核算方法的核查</w:t>
        </w:r>
        <w:r w:rsidR="00182370">
          <w:rPr>
            <w:noProof/>
            <w:webHidden/>
          </w:rPr>
          <w:tab/>
        </w:r>
        <w:r w:rsidR="00182370">
          <w:rPr>
            <w:noProof/>
            <w:webHidden/>
          </w:rPr>
          <w:fldChar w:fldCharType="begin"/>
        </w:r>
        <w:r w:rsidR="00182370">
          <w:rPr>
            <w:noProof/>
            <w:webHidden/>
          </w:rPr>
          <w:instrText xml:space="preserve"> PAGEREF _Toc71491450 \h </w:instrText>
        </w:r>
        <w:r w:rsidR="00182370">
          <w:rPr>
            <w:noProof/>
            <w:webHidden/>
          </w:rPr>
        </w:r>
        <w:r w:rsidR="00182370">
          <w:rPr>
            <w:noProof/>
            <w:webHidden/>
          </w:rPr>
          <w:fldChar w:fldCharType="separate"/>
        </w:r>
        <w:r w:rsidR="004E037F">
          <w:rPr>
            <w:noProof/>
            <w:webHidden/>
          </w:rPr>
          <w:t>10</w:t>
        </w:r>
        <w:r w:rsidR="00182370">
          <w:rPr>
            <w:noProof/>
            <w:webHidden/>
          </w:rPr>
          <w:fldChar w:fldCharType="end"/>
        </w:r>
      </w:hyperlink>
    </w:p>
    <w:p w14:paraId="43F63902" w14:textId="0E68DB77"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51" w:history="1">
        <w:r w:rsidR="00182370" w:rsidRPr="007D18F5">
          <w:rPr>
            <w:rStyle w:val="af"/>
            <w:noProof/>
          </w:rPr>
          <w:t xml:space="preserve">3.3.1 </w:t>
        </w:r>
        <w:r w:rsidR="00182370" w:rsidRPr="007D18F5">
          <w:rPr>
            <w:rStyle w:val="af"/>
            <w:noProof/>
          </w:rPr>
          <w:t>化石燃料燃烧排放</w:t>
        </w:r>
        <w:r w:rsidR="00182370">
          <w:rPr>
            <w:noProof/>
            <w:webHidden/>
          </w:rPr>
          <w:tab/>
        </w:r>
        <w:r w:rsidR="00182370">
          <w:rPr>
            <w:noProof/>
            <w:webHidden/>
          </w:rPr>
          <w:fldChar w:fldCharType="begin"/>
        </w:r>
        <w:r w:rsidR="00182370">
          <w:rPr>
            <w:noProof/>
            <w:webHidden/>
          </w:rPr>
          <w:instrText xml:space="preserve"> PAGEREF _Toc71491451 \h </w:instrText>
        </w:r>
        <w:r w:rsidR="00182370">
          <w:rPr>
            <w:noProof/>
            <w:webHidden/>
          </w:rPr>
        </w:r>
        <w:r w:rsidR="00182370">
          <w:rPr>
            <w:noProof/>
            <w:webHidden/>
          </w:rPr>
          <w:fldChar w:fldCharType="separate"/>
        </w:r>
        <w:r w:rsidR="004E037F">
          <w:rPr>
            <w:noProof/>
            <w:webHidden/>
          </w:rPr>
          <w:t>11</w:t>
        </w:r>
        <w:r w:rsidR="00182370">
          <w:rPr>
            <w:noProof/>
            <w:webHidden/>
          </w:rPr>
          <w:fldChar w:fldCharType="end"/>
        </w:r>
      </w:hyperlink>
    </w:p>
    <w:p w14:paraId="57F5E5AE" w14:textId="1D69814E"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52" w:history="1">
        <w:r w:rsidR="00182370" w:rsidRPr="007D18F5">
          <w:rPr>
            <w:rStyle w:val="af"/>
            <w:noProof/>
          </w:rPr>
          <w:t xml:space="preserve">3.3.2 </w:t>
        </w:r>
        <w:r w:rsidR="00182370" w:rsidRPr="007D18F5">
          <w:rPr>
            <w:rStyle w:val="af"/>
            <w:noProof/>
          </w:rPr>
          <w:t>工业生产过程排放</w:t>
        </w:r>
        <w:r w:rsidR="00182370">
          <w:rPr>
            <w:noProof/>
            <w:webHidden/>
          </w:rPr>
          <w:tab/>
        </w:r>
        <w:r w:rsidR="00182370">
          <w:rPr>
            <w:noProof/>
            <w:webHidden/>
          </w:rPr>
          <w:fldChar w:fldCharType="begin"/>
        </w:r>
        <w:r w:rsidR="00182370">
          <w:rPr>
            <w:noProof/>
            <w:webHidden/>
          </w:rPr>
          <w:instrText xml:space="preserve"> PAGEREF _Toc71491452 \h </w:instrText>
        </w:r>
        <w:r w:rsidR="00182370">
          <w:rPr>
            <w:noProof/>
            <w:webHidden/>
          </w:rPr>
        </w:r>
        <w:r w:rsidR="00182370">
          <w:rPr>
            <w:noProof/>
            <w:webHidden/>
          </w:rPr>
          <w:fldChar w:fldCharType="separate"/>
        </w:r>
        <w:r w:rsidR="004E037F">
          <w:rPr>
            <w:noProof/>
            <w:webHidden/>
          </w:rPr>
          <w:t>12</w:t>
        </w:r>
        <w:r w:rsidR="00182370">
          <w:rPr>
            <w:noProof/>
            <w:webHidden/>
          </w:rPr>
          <w:fldChar w:fldCharType="end"/>
        </w:r>
      </w:hyperlink>
    </w:p>
    <w:p w14:paraId="0F7929E4" w14:textId="511D0B93"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53" w:history="1">
        <w:r w:rsidR="00182370" w:rsidRPr="007D18F5">
          <w:rPr>
            <w:rStyle w:val="af"/>
            <w:noProof/>
          </w:rPr>
          <w:t xml:space="preserve">3.3.3 </w:t>
        </w:r>
        <w:r w:rsidR="00182370" w:rsidRPr="007D18F5">
          <w:rPr>
            <w:rStyle w:val="af"/>
            <w:noProof/>
          </w:rPr>
          <w:t>净购入电力、热力产生的排放</w:t>
        </w:r>
        <w:r w:rsidR="00182370">
          <w:rPr>
            <w:noProof/>
            <w:webHidden/>
          </w:rPr>
          <w:tab/>
        </w:r>
        <w:r w:rsidR="00182370">
          <w:rPr>
            <w:noProof/>
            <w:webHidden/>
          </w:rPr>
          <w:fldChar w:fldCharType="begin"/>
        </w:r>
        <w:r w:rsidR="00182370">
          <w:rPr>
            <w:noProof/>
            <w:webHidden/>
          </w:rPr>
          <w:instrText xml:space="preserve"> PAGEREF _Toc71491453 \h </w:instrText>
        </w:r>
        <w:r w:rsidR="00182370">
          <w:rPr>
            <w:noProof/>
            <w:webHidden/>
          </w:rPr>
        </w:r>
        <w:r w:rsidR="00182370">
          <w:rPr>
            <w:noProof/>
            <w:webHidden/>
          </w:rPr>
          <w:fldChar w:fldCharType="separate"/>
        </w:r>
        <w:r w:rsidR="004E037F">
          <w:rPr>
            <w:noProof/>
            <w:webHidden/>
          </w:rPr>
          <w:t>15</w:t>
        </w:r>
        <w:r w:rsidR="00182370">
          <w:rPr>
            <w:noProof/>
            <w:webHidden/>
          </w:rPr>
          <w:fldChar w:fldCharType="end"/>
        </w:r>
      </w:hyperlink>
    </w:p>
    <w:p w14:paraId="3648D5F6" w14:textId="78990D43"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54" w:history="1">
        <w:r w:rsidR="00182370" w:rsidRPr="007D18F5">
          <w:rPr>
            <w:rStyle w:val="af"/>
            <w:noProof/>
          </w:rPr>
          <w:t xml:space="preserve">3.4 </w:t>
        </w:r>
        <w:r w:rsidR="00182370" w:rsidRPr="007D18F5">
          <w:rPr>
            <w:rStyle w:val="af"/>
            <w:noProof/>
          </w:rPr>
          <w:t>核算数据的核查</w:t>
        </w:r>
        <w:r w:rsidR="00182370">
          <w:rPr>
            <w:noProof/>
            <w:webHidden/>
          </w:rPr>
          <w:tab/>
        </w:r>
        <w:r w:rsidR="00182370">
          <w:rPr>
            <w:noProof/>
            <w:webHidden/>
          </w:rPr>
          <w:fldChar w:fldCharType="begin"/>
        </w:r>
        <w:r w:rsidR="00182370">
          <w:rPr>
            <w:noProof/>
            <w:webHidden/>
          </w:rPr>
          <w:instrText xml:space="preserve"> PAGEREF _Toc71491454 \h </w:instrText>
        </w:r>
        <w:r w:rsidR="00182370">
          <w:rPr>
            <w:noProof/>
            <w:webHidden/>
          </w:rPr>
        </w:r>
        <w:r w:rsidR="00182370">
          <w:rPr>
            <w:noProof/>
            <w:webHidden/>
          </w:rPr>
          <w:fldChar w:fldCharType="separate"/>
        </w:r>
        <w:r w:rsidR="004E037F">
          <w:rPr>
            <w:noProof/>
            <w:webHidden/>
          </w:rPr>
          <w:t>16</w:t>
        </w:r>
        <w:r w:rsidR="00182370">
          <w:rPr>
            <w:noProof/>
            <w:webHidden/>
          </w:rPr>
          <w:fldChar w:fldCharType="end"/>
        </w:r>
      </w:hyperlink>
    </w:p>
    <w:p w14:paraId="234518CF" w14:textId="40B7B21F"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55" w:history="1">
        <w:r w:rsidR="00182370" w:rsidRPr="007D18F5">
          <w:rPr>
            <w:rStyle w:val="af"/>
            <w:noProof/>
          </w:rPr>
          <w:t xml:space="preserve">3.4.1 </w:t>
        </w:r>
        <w:r w:rsidR="00182370" w:rsidRPr="007D18F5">
          <w:rPr>
            <w:rStyle w:val="af"/>
            <w:noProof/>
          </w:rPr>
          <w:t>活动数据及来源的核查</w:t>
        </w:r>
        <w:r w:rsidR="00182370">
          <w:rPr>
            <w:noProof/>
            <w:webHidden/>
          </w:rPr>
          <w:tab/>
        </w:r>
        <w:r w:rsidR="00182370">
          <w:rPr>
            <w:noProof/>
            <w:webHidden/>
          </w:rPr>
          <w:fldChar w:fldCharType="begin"/>
        </w:r>
        <w:r w:rsidR="00182370">
          <w:rPr>
            <w:noProof/>
            <w:webHidden/>
          </w:rPr>
          <w:instrText xml:space="preserve"> PAGEREF _Toc71491455 \h </w:instrText>
        </w:r>
        <w:r w:rsidR="00182370">
          <w:rPr>
            <w:noProof/>
            <w:webHidden/>
          </w:rPr>
        </w:r>
        <w:r w:rsidR="00182370">
          <w:rPr>
            <w:noProof/>
            <w:webHidden/>
          </w:rPr>
          <w:fldChar w:fldCharType="separate"/>
        </w:r>
        <w:r w:rsidR="004E037F">
          <w:rPr>
            <w:noProof/>
            <w:webHidden/>
          </w:rPr>
          <w:t>16</w:t>
        </w:r>
        <w:r w:rsidR="00182370">
          <w:rPr>
            <w:noProof/>
            <w:webHidden/>
          </w:rPr>
          <w:fldChar w:fldCharType="end"/>
        </w:r>
      </w:hyperlink>
    </w:p>
    <w:p w14:paraId="2CD579E5" w14:textId="458600A5"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56" w:history="1">
        <w:r w:rsidR="00182370" w:rsidRPr="007D18F5">
          <w:rPr>
            <w:rStyle w:val="af"/>
            <w:noProof/>
          </w:rPr>
          <w:t xml:space="preserve">3.4.2 </w:t>
        </w:r>
        <w:r w:rsidR="00182370" w:rsidRPr="007D18F5">
          <w:rPr>
            <w:rStyle w:val="af"/>
            <w:noProof/>
          </w:rPr>
          <w:t>排放因子和计算系数数据及来源的核查</w:t>
        </w:r>
        <w:r w:rsidR="00182370">
          <w:rPr>
            <w:noProof/>
            <w:webHidden/>
          </w:rPr>
          <w:tab/>
        </w:r>
        <w:r w:rsidR="00182370">
          <w:rPr>
            <w:noProof/>
            <w:webHidden/>
          </w:rPr>
          <w:fldChar w:fldCharType="begin"/>
        </w:r>
        <w:r w:rsidR="00182370">
          <w:rPr>
            <w:noProof/>
            <w:webHidden/>
          </w:rPr>
          <w:instrText xml:space="preserve"> PAGEREF _Toc71491456 \h </w:instrText>
        </w:r>
        <w:r w:rsidR="00182370">
          <w:rPr>
            <w:noProof/>
            <w:webHidden/>
          </w:rPr>
        </w:r>
        <w:r w:rsidR="00182370">
          <w:rPr>
            <w:noProof/>
            <w:webHidden/>
          </w:rPr>
          <w:fldChar w:fldCharType="separate"/>
        </w:r>
        <w:r w:rsidR="004E037F">
          <w:rPr>
            <w:noProof/>
            <w:webHidden/>
          </w:rPr>
          <w:t>20</w:t>
        </w:r>
        <w:r w:rsidR="00182370">
          <w:rPr>
            <w:noProof/>
            <w:webHidden/>
          </w:rPr>
          <w:fldChar w:fldCharType="end"/>
        </w:r>
      </w:hyperlink>
    </w:p>
    <w:p w14:paraId="14B1FE9E" w14:textId="0E666204" w:rsidR="00182370" w:rsidRDefault="001118D4">
      <w:pPr>
        <w:pStyle w:val="TOC3"/>
        <w:tabs>
          <w:tab w:val="right" w:leader="dot" w:pos="8633"/>
        </w:tabs>
        <w:ind w:left="1120"/>
        <w:rPr>
          <w:rFonts w:asciiTheme="minorHAnsi" w:eastAsiaTheme="minorEastAsia" w:hAnsiTheme="minorHAnsi" w:cstheme="minorBidi"/>
          <w:noProof/>
          <w:sz w:val="21"/>
          <w:szCs w:val="22"/>
        </w:rPr>
      </w:pPr>
      <w:hyperlink w:anchor="_Toc71491457" w:history="1">
        <w:r w:rsidR="00182370" w:rsidRPr="007D18F5">
          <w:rPr>
            <w:rStyle w:val="af"/>
            <w:noProof/>
          </w:rPr>
          <w:t xml:space="preserve">3.4.3 </w:t>
        </w:r>
        <w:r w:rsidR="00182370" w:rsidRPr="007D18F5">
          <w:rPr>
            <w:rStyle w:val="af"/>
            <w:noProof/>
          </w:rPr>
          <w:t>法人边界排放量的核查</w:t>
        </w:r>
        <w:r w:rsidR="00182370">
          <w:rPr>
            <w:noProof/>
            <w:webHidden/>
          </w:rPr>
          <w:tab/>
        </w:r>
        <w:r w:rsidR="00182370">
          <w:rPr>
            <w:noProof/>
            <w:webHidden/>
          </w:rPr>
          <w:fldChar w:fldCharType="begin"/>
        </w:r>
        <w:r w:rsidR="00182370">
          <w:rPr>
            <w:noProof/>
            <w:webHidden/>
          </w:rPr>
          <w:instrText xml:space="preserve"> PAGEREF _Toc71491457 \h </w:instrText>
        </w:r>
        <w:r w:rsidR="00182370">
          <w:rPr>
            <w:noProof/>
            <w:webHidden/>
          </w:rPr>
        </w:r>
        <w:r w:rsidR="00182370">
          <w:rPr>
            <w:noProof/>
            <w:webHidden/>
          </w:rPr>
          <w:fldChar w:fldCharType="separate"/>
        </w:r>
        <w:r w:rsidR="004E037F">
          <w:rPr>
            <w:noProof/>
            <w:webHidden/>
          </w:rPr>
          <w:t>22</w:t>
        </w:r>
        <w:r w:rsidR="00182370">
          <w:rPr>
            <w:noProof/>
            <w:webHidden/>
          </w:rPr>
          <w:fldChar w:fldCharType="end"/>
        </w:r>
      </w:hyperlink>
    </w:p>
    <w:p w14:paraId="0B819E43" w14:textId="6A26F459"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58" w:history="1">
        <w:r w:rsidR="00182370" w:rsidRPr="007D18F5">
          <w:rPr>
            <w:rStyle w:val="af"/>
            <w:noProof/>
          </w:rPr>
          <w:t xml:space="preserve">3.5 </w:t>
        </w:r>
        <w:r w:rsidR="00182370" w:rsidRPr="007D18F5">
          <w:rPr>
            <w:rStyle w:val="af"/>
            <w:noProof/>
          </w:rPr>
          <w:t>质量保证和文件存档的核查</w:t>
        </w:r>
        <w:r w:rsidR="00182370">
          <w:rPr>
            <w:noProof/>
            <w:webHidden/>
          </w:rPr>
          <w:tab/>
        </w:r>
        <w:r w:rsidR="00182370">
          <w:rPr>
            <w:noProof/>
            <w:webHidden/>
          </w:rPr>
          <w:fldChar w:fldCharType="begin"/>
        </w:r>
        <w:r w:rsidR="00182370">
          <w:rPr>
            <w:noProof/>
            <w:webHidden/>
          </w:rPr>
          <w:instrText xml:space="preserve"> PAGEREF _Toc71491458 \h </w:instrText>
        </w:r>
        <w:r w:rsidR="00182370">
          <w:rPr>
            <w:noProof/>
            <w:webHidden/>
          </w:rPr>
        </w:r>
        <w:r w:rsidR="00182370">
          <w:rPr>
            <w:noProof/>
            <w:webHidden/>
          </w:rPr>
          <w:fldChar w:fldCharType="separate"/>
        </w:r>
        <w:r w:rsidR="004E037F">
          <w:rPr>
            <w:noProof/>
            <w:webHidden/>
          </w:rPr>
          <w:t>25</w:t>
        </w:r>
        <w:r w:rsidR="00182370">
          <w:rPr>
            <w:noProof/>
            <w:webHidden/>
          </w:rPr>
          <w:fldChar w:fldCharType="end"/>
        </w:r>
      </w:hyperlink>
    </w:p>
    <w:p w14:paraId="06A11FEC" w14:textId="002AEE3C"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59" w:history="1">
        <w:r w:rsidR="00182370" w:rsidRPr="007D18F5">
          <w:rPr>
            <w:rStyle w:val="af"/>
            <w:noProof/>
          </w:rPr>
          <w:t xml:space="preserve">3.6 </w:t>
        </w:r>
        <w:r w:rsidR="00182370" w:rsidRPr="007D18F5">
          <w:rPr>
            <w:rStyle w:val="af"/>
            <w:noProof/>
          </w:rPr>
          <w:t>其他核查发现</w:t>
        </w:r>
        <w:r w:rsidR="00182370">
          <w:rPr>
            <w:noProof/>
            <w:webHidden/>
          </w:rPr>
          <w:tab/>
        </w:r>
        <w:r w:rsidR="00182370">
          <w:rPr>
            <w:noProof/>
            <w:webHidden/>
          </w:rPr>
          <w:fldChar w:fldCharType="begin"/>
        </w:r>
        <w:r w:rsidR="00182370">
          <w:rPr>
            <w:noProof/>
            <w:webHidden/>
          </w:rPr>
          <w:instrText xml:space="preserve"> PAGEREF _Toc71491459 \h </w:instrText>
        </w:r>
        <w:r w:rsidR="00182370">
          <w:rPr>
            <w:noProof/>
            <w:webHidden/>
          </w:rPr>
        </w:r>
        <w:r w:rsidR="00182370">
          <w:rPr>
            <w:noProof/>
            <w:webHidden/>
          </w:rPr>
          <w:fldChar w:fldCharType="separate"/>
        </w:r>
        <w:r w:rsidR="004E037F">
          <w:rPr>
            <w:noProof/>
            <w:webHidden/>
          </w:rPr>
          <w:t>26</w:t>
        </w:r>
        <w:r w:rsidR="00182370">
          <w:rPr>
            <w:noProof/>
            <w:webHidden/>
          </w:rPr>
          <w:fldChar w:fldCharType="end"/>
        </w:r>
      </w:hyperlink>
    </w:p>
    <w:p w14:paraId="6E526152" w14:textId="0F02C19B" w:rsidR="00182370" w:rsidRDefault="001118D4">
      <w:pPr>
        <w:pStyle w:val="TOC1"/>
        <w:tabs>
          <w:tab w:val="right" w:leader="dot" w:pos="8633"/>
        </w:tabs>
        <w:rPr>
          <w:rFonts w:asciiTheme="minorHAnsi" w:eastAsiaTheme="minorEastAsia" w:hAnsiTheme="minorHAnsi" w:cstheme="minorBidi"/>
          <w:noProof/>
          <w:sz w:val="21"/>
          <w:szCs w:val="22"/>
        </w:rPr>
      </w:pPr>
      <w:hyperlink w:anchor="_Toc71491460" w:history="1">
        <w:r w:rsidR="00182370" w:rsidRPr="007D18F5">
          <w:rPr>
            <w:rStyle w:val="af"/>
            <w:noProof/>
          </w:rPr>
          <w:t xml:space="preserve">4. </w:t>
        </w:r>
        <w:r w:rsidR="00182370" w:rsidRPr="007D18F5">
          <w:rPr>
            <w:rStyle w:val="af"/>
            <w:noProof/>
          </w:rPr>
          <w:t>核查结论</w:t>
        </w:r>
        <w:r w:rsidR="00182370">
          <w:rPr>
            <w:noProof/>
            <w:webHidden/>
          </w:rPr>
          <w:tab/>
        </w:r>
        <w:r w:rsidR="00182370">
          <w:rPr>
            <w:noProof/>
            <w:webHidden/>
          </w:rPr>
          <w:fldChar w:fldCharType="begin"/>
        </w:r>
        <w:r w:rsidR="00182370">
          <w:rPr>
            <w:noProof/>
            <w:webHidden/>
          </w:rPr>
          <w:instrText xml:space="preserve"> PAGEREF _Toc71491460 \h </w:instrText>
        </w:r>
        <w:r w:rsidR="00182370">
          <w:rPr>
            <w:noProof/>
            <w:webHidden/>
          </w:rPr>
        </w:r>
        <w:r w:rsidR="00182370">
          <w:rPr>
            <w:noProof/>
            <w:webHidden/>
          </w:rPr>
          <w:fldChar w:fldCharType="separate"/>
        </w:r>
        <w:r w:rsidR="004E037F">
          <w:rPr>
            <w:noProof/>
            <w:webHidden/>
          </w:rPr>
          <w:t>26</w:t>
        </w:r>
        <w:r w:rsidR="00182370">
          <w:rPr>
            <w:noProof/>
            <w:webHidden/>
          </w:rPr>
          <w:fldChar w:fldCharType="end"/>
        </w:r>
      </w:hyperlink>
    </w:p>
    <w:p w14:paraId="696C76A8" w14:textId="20760F67"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61" w:history="1">
        <w:r w:rsidR="00182370" w:rsidRPr="007D18F5">
          <w:rPr>
            <w:rStyle w:val="af"/>
            <w:noProof/>
          </w:rPr>
          <w:t xml:space="preserve">4.1 </w:t>
        </w:r>
        <w:r w:rsidR="00182370" w:rsidRPr="007D18F5">
          <w:rPr>
            <w:rStyle w:val="af"/>
            <w:noProof/>
          </w:rPr>
          <w:t>排放报告与核算指南的符合性</w:t>
        </w:r>
        <w:r w:rsidR="00182370">
          <w:rPr>
            <w:noProof/>
            <w:webHidden/>
          </w:rPr>
          <w:tab/>
        </w:r>
        <w:r w:rsidR="00182370">
          <w:rPr>
            <w:noProof/>
            <w:webHidden/>
          </w:rPr>
          <w:fldChar w:fldCharType="begin"/>
        </w:r>
        <w:r w:rsidR="00182370">
          <w:rPr>
            <w:noProof/>
            <w:webHidden/>
          </w:rPr>
          <w:instrText xml:space="preserve"> PAGEREF _Toc71491461 \h </w:instrText>
        </w:r>
        <w:r w:rsidR="00182370">
          <w:rPr>
            <w:noProof/>
            <w:webHidden/>
          </w:rPr>
        </w:r>
        <w:r w:rsidR="00182370">
          <w:rPr>
            <w:noProof/>
            <w:webHidden/>
          </w:rPr>
          <w:fldChar w:fldCharType="separate"/>
        </w:r>
        <w:r w:rsidR="004E037F">
          <w:rPr>
            <w:noProof/>
            <w:webHidden/>
          </w:rPr>
          <w:t>26</w:t>
        </w:r>
        <w:r w:rsidR="00182370">
          <w:rPr>
            <w:noProof/>
            <w:webHidden/>
          </w:rPr>
          <w:fldChar w:fldCharType="end"/>
        </w:r>
      </w:hyperlink>
    </w:p>
    <w:p w14:paraId="0110EC38" w14:textId="7D3A4A2E"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62" w:history="1">
        <w:r w:rsidR="00182370" w:rsidRPr="007D18F5">
          <w:rPr>
            <w:rStyle w:val="af"/>
            <w:noProof/>
          </w:rPr>
          <w:t xml:space="preserve">4.2 </w:t>
        </w:r>
        <w:r w:rsidR="00182370" w:rsidRPr="007D18F5">
          <w:rPr>
            <w:rStyle w:val="af"/>
            <w:noProof/>
          </w:rPr>
          <w:t>排放量声明</w:t>
        </w:r>
        <w:r w:rsidR="00182370">
          <w:rPr>
            <w:noProof/>
            <w:webHidden/>
          </w:rPr>
          <w:tab/>
        </w:r>
        <w:r w:rsidR="00182370">
          <w:rPr>
            <w:noProof/>
            <w:webHidden/>
          </w:rPr>
          <w:fldChar w:fldCharType="begin"/>
        </w:r>
        <w:r w:rsidR="00182370">
          <w:rPr>
            <w:noProof/>
            <w:webHidden/>
          </w:rPr>
          <w:instrText xml:space="preserve"> PAGEREF _Toc71491462 \h </w:instrText>
        </w:r>
        <w:r w:rsidR="00182370">
          <w:rPr>
            <w:noProof/>
            <w:webHidden/>
          </w:rPr>
        </w:r>
        <w:r w:rsidR="00182370">
          <w:rPr>
            <w:noProof/>
            <w:webHidden/>
          </w:rPr>
          <w:fldChar w:fldCharType="separate"/>
        </w:r>
        <w:r w:rsidR="004E037F">
          <w:rPr>
            <w:noProof/>
            <w:webHidden/>
          </w:rPr>
          <w:t>26</w:t>
        </w:r>
        <w:r w:rsidR="00182370">
          <w:rPr>
            <w:noProof/>
            <w:webHidden/>
          </w:rPr>
          <w:fldChar w:fldCharType="end"/>
        </w:r>
      </w:hyperlink>
    </w:p>
    <w:p w14:paraId="0142C404" w14:textId="771ACB94"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63" w:history="1">
        <w:r w:rsidR="00182370" w:rsidRPr="007D18F5">
          <w:rPr>
            <w:rStyle w:val="af"/>
            <w:noProof/>
          </w:rPr>
          <w:t xml:space="preserve">4.3 </w:t>
        </w:r>
        <w:r w:rsidR="00182370" w:rsidRPr="007D18F5">
          <w:rPr>
            <w:rStyle w:val="af"/>
            <w:noProof/>
          </w:rPr>
          <w:t>排放量存在异常波动的原因说明</w:t>
        </w:r>
        <w:r w:rsidR="00182370">
          <w:rPr>
            <w:noProof/>
            <w:webHidden/>
          </w:rPr>
          <w:tab/>
        </w:r>
        <w:r w:rsidR="00182370">
          <w:rPr>
            <w:noProof/>
            <w:webHidden/>
          </w:rPr>
          <w:fldChar w:fldCharType="begin"/>
        </w:r>
        <w:r w:rsidR="00182370">
          <w:rPr>
            <w:noProof/>
            <w:webHidden/>
          </w:rPr>
          <w:instrText xml:space="preserve"> PAGEREF _Toc71491463 \h </w:instrText>
        </w:r>
        <w:r w:rsidR="00182370">
          <w:rPr>
            <w:noProof/>
            <w:webHidden/>
          </w:rPr>
        </w:r>
        <w:r w:rsidR="00182370">
          <w:rPr>
            <w:noProof/>
            <w:webHidden/>
          </w:rPr>
          <w:fldChar w:fldCharType="separate"/>
        </w:r>
        <w:r w:rsidR="004E037F">
          <w:rPr>
            <w:noProof/>
            <w:webHidden/>
          </w:rPr>
          <w:t>26</w:t>
        </w:r>
        <w:r w:rsidR="00182370">
          <w:rPr>
            <w:noProof/>
            <w:webHidden/>
          </w:rPr>
          <w:fldChar w:fldCharType="end"/>
        </w:r>
      </w:hyperlink>
    </w:p>
    <w:p w14:paraId="79666C3F" w14:textId="6FD4E052"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64" w:history="1">
        <w:r w:rsidR="00182370" w:rsidRPr="007D18F5">
          <w:rPr>
            <w:rStyle w:val="af"/>
            <w:noProof/>
          </w:rPr>
          <w:t xml:space="preserve">4.4 </w:t>
        </w:r>
        <w:r w:rsidR="00182370" w:rsidRPr="007D18F5">
          <w:rPr>
            <w:rStyle w:val="af"/>
            <w:noProof/>
          </w:rPr>
          <w:t>核查过程中未覆盖的问题或者需要特别说明的问题描述</w:t>
        </w:r>
        <w:r w:rsidR="00182370">
          <w:rPr>
            <w:noProof/>
            <w:webHidden/>
          </w:rPr>
          <w:tab/>
        </w:r>
        <w:r w:rsidR="00182370">
          <w:rPr>
            <w:noProof/>
            <w:webHidden/>
          </w:rPr>
          <w:fldChar w:fldCharType="begin"/>
        </w:r>
        <w:r w:rsidR="00182370">
          <w:rPr>
            <w:noProof/>
            <w:webHidden/>
          </w:rPr>
          <w:instrText xml:space="preserve"> PAGEREF _Toc71491464 \h </w:instrText>
        </w:r>
        <w:r w:rsidR="00182370">
          <w:rPr>
            <w:noProof/>
            <w:webHidden/>
          </w:rPr>
        </w:r>
        <w:r w:rsidR="00182370">
          <w:rPr>
            <w:noProof/>
            <w:webHidden/>
          </w:rPr>
          <w:fldChar w:fldCharType="separate"/>
        </w:r>
        <w:r w:rsidR="004E037F">
          <w:rPr>
            <w:noProof/>
            <w:webHidden/>
          </w:rPr>
          <w:t>26</w:t>
        </w:r>
        <w:r w:rsidR="00182370">
          <w:rPr>
            <w:noProof/>
            <w:webHidden/>
          </w:rPr>
          <w:fldChar w:fldCharType="end"/>
        </w:r>
      </w:hyperlink>
    </w:p>
    <w:p w14:paraId="6953AB53" w14:textId="47E81332" w:rsidR="00182370" w:rsidRDefault="001118D4">
      <w:pPr>
        <w:pStyle w:val="TOC1"/>
        <w:tabs>
          <w:tab w:val="right" w:leader="dot" w:pos="8633"/>
        </w:tabs>
        <w:rPr>
          <w:rFonts w:asciiTheme="minorHAnsi" w:eastAsiaTheme="minorEastAsia" w:hAnsiTheme="minorHAnsi" w:cstheme="minorBidi"/>
          <w:noProof/>
          <w:sz w:val="21"/>
          <w:szCs w:val="22"/>
        </w:rPr>
      </w:pPr>
      <w:hyperlink w:anchor="_Toc71491465" w:history="1">
        <w:r w:rsidR="00182370" w:rsidRPr="007D18F5">
          <w:rPr>
            <w:rStyle w:val="af"/>
            <w:noProof/>
          </w:rPr>
          <w:t xml:space="preserve">5. </w:t>
        </w:r>
        <w:r w:rsidR="00182370" w:rsidRPr="007D18F5">
          <w:rPr>
            <w:rStyle w:val="af"/>
            <w:noProof/>
          </w:rPr>
          <w:t>附件</w:t>
        </w:r>
        <w:r w:rsidR="00182370">
          <w:rPr>
            <w:noProof/>
            <w:webHidden/>
          </w:rPr>
          <w:tab/>
        </w:r>
        <w:r w:rsidR="00182370">
          <w:rPr>
            <w:noProof/>
            <w:webHidden/>
          </w:rPr>
          <w:fldChar w:fldCharType="begin"/>
        </w:r>
        <w:r w:rsidR="00182370">
          <w:rPr>
            <w:noProof/>
            <w:webHidden/>
          </w:rPr>
          <w:instrText xml:space="preserve"> PAGEREF _Toc71491465 \h </w:instrText>
        </w:r>
        <w:r w:rsidR="00182370">
          <w:rPr>
            <w:noProof/>
            <w:webHidden/>
          </w:rPr>
        </w:r>
        <w:r w:rsidR="00182370">
          <w:rPr>
            <w:noProof/>
            <w:webHidden/>
          </w:rPr>
          <w:fldChar w:fldCharType="separate"/>
        </w:r>
        <w:r w:rsidR="004E037F">
          <w:rPr>
            <w:noProof/>
            <w:webHidden/>
          </w:rPr>
          <w:t>27</w:t>
        </w:r>
        <w:r w:rsidR="00182370">
          <w:rPr>
            <w:noProof/>
            <w:webHidden/>
          </w:rPr>
          <w:fldChar w:fldCharType="end"/>
        </w:r>
      </w:hyperlink>
    </w:p>
    <w:p w14:paraId="49E0792D" w14:textId="6EA4FC32"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66" w:history="1">
        <w:r w:rsidR="00182370" w:rsidRPr="007D18F5">
          <w:rPr>
            <w:rStyle w:val="af"/>
            <w:noProof/>
          </w:rPr>
          <w:t>附件</w:t>
        </w:r>
        <w:r w:rsidR="00182370" w:rsidRPr="007D18F5">
          <w:rPr>
            <w:rStyle w:val="af"/>
            <w:noProof/>
          </w:rPr>
          <w:t xml:space="preserve"> 1</w:t>
        </w:r>
        <w:r w:rsidR="00182370" w:rsidRPr="007D18F5">
          <w:rPr>
            <w:rStyle w:val="af"/>
            <w:noProof/>
          </w:rPr>
          <w:t>：不符合清单</w:t>
        </w:r>
        <w:r w:rsidR="00182370">
          <w:rPr>
            <w:noProof/>
            <w:webHidden/>
          </w:rPr>
          <w:tab/>
        </w:r>
        <w:r w:rsidR="00182370">
          <w:rPr>
            <w:noProof/>
            <w:webHidden/>
          </w:rPr>
          <w:fldChar w:fldCharType="begin"/>
        </w:r>
        <w:r w:rsidR="00182370">
          <w:rPr>
            <w:noProof/>
            <w:webHidden/>
          </w:rPr>
          <w:instrText xml:space="preserve"> PAGEREF _Toc71491466 \h </w:instrText>
        </w:r>
        <w:r w:rsidR="00182370">
          <w:rPr>
            <w:noProof/>
            <w:webHidden/>
          </w:rPr>
        </w:r>
        <w:r w:rsidR="00182370">
          <w:rPr>
            <w:noProof/>
            <w:webHidden/>
          </w:rPr>
          <w:fldChar w:fldCharType="separate"/>
        </w:r>
        <w:r w:rsidR="004E037F">
          <w:rPr>
            <w:noProof/>
            <w:webHidden/>
          </w:rPr>
          <w:t>27</w:t>
        </w:r>
        <w:r w:rsidR="00182370">
          <w:rPr>
            <w:noProof/>
            <w:webHidden/>
          </w:rPr>
          <w:fldChar w:fldCharType="end"/>
        </w:r>
      </w:hyperlink>
    </w:p>
    <w:p w14:paraId="43958E03" w14:textId="2D946CCC"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67" w:history="1">
        <w:r w:rsidR="00182370" w:rsidRPr="007D18F5">
          <w:rPr>
            <w:rStyle w:val="af"/>
            <w:noProof/>
          </w:rPr>
          <w:t>附件</w:t>
        </w:r>
        <w:r w:rsidR="00182370" w:rsidRPr="007D18F5">
          <w:rPr>
            <w:rStyle w:val="af"/>
            <w:noProof/>
          </w:rPr>
          <w:t xml:space="preserve"> 2</w:t>
        </w:r>
        <w:r w:rsidR="00182370" w:rsidRPr="007D18F5">
          <w:rPr>
            <w:rStyle w:val="af"/>
            <w:noProof/>
          </w:rPr>
          <w:t>：对今后核算活动的建议</w:t>
        </w:r>
        <w:r w:rsidR="00182370">
          <w:rPr>
            <w:noProof/>
            <w:webHidden/>
          </w:rPr>
          <w:tab/>
        </w:r>
        <w:r w:rsidR="00182370">
          <w:rPr>
            <w:noProof/>
            <w:webHidden/>
          </w:rPr>
          <w:fldChar w:fldCharType="begin"/>
        </w:r>
        <w:r w:rsidR="00182370">
          <w:rPr>
            <w:noProof/>
            <w:webHidden/>
          </w:rPr>
          <w:instrText xml:space="preserve"> PAGEREF _Toc71491467 \h </w:instrText>
        </w:r>
        <w:r w:rsidR="00182370">
          <w:rPr>
            <w:noProof/>
            <w:webHidden/>
          </w:rPr>
        </w:r>
        <w:r w:rsidR="00182370">
          <w:rPr>
            <w:noProof/>
            <w:webHidden/>
          </w:rPr>
          <w:fldChar w:fldCharType="separate"/>
        </w:r>
        <w:r w:rsidR="004E037F">
          <w:rPr>
            <w:noProof/>
            <w:webHidden/>
          </w:rPr>
          <w:t>28</w:t>
        </w:r>
        <w:r w:rsidR="00182370">
          <w:rPr>
            <w:noProof/>
            <w:webHidden/>
          </w:rPr>
          <w:fldChar w:fldCharType="end"/>
        </w:r>
      </w:hyperlink>
    </w:p>
    <w:p w14:paraId="5B75DAAF" w14:textId="5A01AAC5" w:rsidR="00182370" w:rsidRDefault="001118D4">
      <w:pPr>
        <w:pStyle w:val="TOC2"/>
        <w:tabs>
          <w:tab w:val="right" w:leader="dot" w:pos="8633"/>
        </w:tabs>
        <w:ind w:left="560"/>
        <w:rPr>
          <w:rFonts w:asciiTheme="minorHAnsi" w:eastAsiaTheme="minorEastAsia" w:hAnsiTheme="minorHAnsi" w:cstheme="minorBidi"/>
          <w:noProof/>
          <w:sz w:val="21"/>
          <w:szCs w:val="22"/>
        </w:rPr>
      </w:pPr>
      <w:hyperlink w:anchor="_Toc71491468" w:history="1">
        <w:r w:rsidR="00182370" w:rsidRPr="007D18F5">
          <w:rPr>
            <w:rStyle w:val="af"/>
            <w:noProof/>
          </w:rPr>
          <w:t>附件</w:t>
        </w:r>
        <w:r w:rsidR="00182370" w:rsidRPr="007D18F5">
          <w:rPr>
            <w:rStyle w:val="af"/>
            <w:noProof/>
          </w:rPr>
          <w:t xml:space="preserve"> 3</w:t>
        </w:r>
        <w:r w:rsidR="00182370" w:rsidRPr="007D18F5">
          <w:rPr>
            <w:rStyle w:val="af"/>
            <w:noProof/>
          </w:rPr>
          <w:t>：支持性文件清单</w:t>
        </w:r>
        <w:r w:rsidR="00182370">
          <w:rPr>
            <w:noProof/>
            <w:webHidden/>
          </w:rPr>
          <w:tab/>
        </w:r>
        <w:r w:rsidR="00182370">
          <w:rPr>
            <w:noProof/>
            <w:webHidden/>
          </w:rPr>
          <w:fldChar w:fldCharType="begin"/>
        </w:r>
        <w:r w:rsidR="00182370">
          <w:rPr>
            <w:noProof/>
            <w:webHidden/>
          </w:rPr>
          <w:instrText xml:space="preserve"> PAGEREF _Toc71491468 \h </w:instrText>
        </w:r>
        <w:r w:rsidR="00182370">
          <w:rPr>
            <w:noProof/>
            <w:webHidden/>
          </w:rPr>
        </w:r>
        <w:r w:rsidR="00182370">
          <w:rPr>
            <w:noProof/>
            <w:webHidden/>
          </w:rPr>
          <w:fldChar w:fldCharType="separate"/>
        </w:r>
        <w:r w:rsidR="004E037F">
          <w:rPr>
            <w:noProof/>
            <w:webHidden/>
          </w:rPr>
          <w:t>29</w:t>
        </w:r>
        <w:r w:rsidR="00182370">
          <w:rPr>
            <w:noProof/>
            <w:webHidden/>
          </w:rPr>
          <w:fldChar w:fldCharType="end"/>
        </w:r>
      </w:hyperlink>
    </w:p>
    <w:p w14:paraId="2B5B771A" w14:textId="5353645C" w:rsidR="007340D8" w:rsidRPr="009A6EA6" w:rsidRDefault="00EB5B86" w:rsidP="00B171AB">
      <w:pPr>
        <w:ind w:right="61"/>
        <w:jc w:val="both"/>
        <w:rPr>
          <w:rFonts w:eastAsia="Times New Roman"/>
          <w:b/>
          <w:color w:val="FF0000"/>
          <w:sz w:val="32"/>
        </w:rPr>
      </w:pPr>
      <w:r w:rsidRPr="009A6EA6">
        <w:rPr>
          <w:rFonts w:eastAsia="Times New Roman"/>
          <w:b/>
          <w:color w:val="FF0000"/>
          <w:sz w:val="32"/>
        </w:rPr>
        <w:fldChar w:fldCharType="end"/>
      </w:r>
    </w:p>
    <w:p w14:paraId="6EF4FA5B" w14:textId="77777777" w:rsidR="005C5584" w:rsidRPr="009A6EA6" w:rsidRDefault="005C5584" w:rsidP="00B171AB">
      <w:pPr>
        <w:ind w:right="61"/>
        <w:jc w:val="both"/>
        <w:rPr>
          <w:color w:val="FF0000"/>
        </w:rPr>
      </w:pPr>
    </w:p>
    <w:p w14:paraId="47357410" w14:textId="77777777" w:rsidR="00A74596" w:rsidRPr="009A6EA6" w:rsidRDefault="00A74596" w:rsidP="00B171AB">
      <w:pPr>
        <w:ind w:right="61"/>
        <w:jc w:val="both"/>
        <w:rPr>
          <w:rFonts w:eastAsia="Times New Roman"/>
          <w:color w:val="FF0000"/>
          <w:sz w:val="32"/>
        </w:rPr>
        <w:sectPr w:rsidR="00A74596" w:rsidRPr="009A6EA6" w:rsidSect="00D4463F">
          <w:footerReference w:type="even" r:id="rId12"/>
          <w:pgSz w:w="11904" w:h="16840"/>
          <w:pgMar w:top="1422" w:right="1559" w:bottom="994" w:left="1702" w:header="720" w:footer="720" w:gutter="0"/>
          <w:cols w:space="720"/>
          <w:titlePg/>
        </w:sectPr>
      </w:pPr>
    </w:p>
    <w:p w14:paraId="68B25F27" w14:textId="77777777" w:rsidR="005C5584" w:rsidRPr="009A6EA6" w:rsidRDefault="005C5584" w:rsidP="00B171AB">
      <w:pPr>
        <w:pStyle w:val="10"/>
        <w:jc w:val="both"/>
        <w:rPr>
          <w:color w:val="auto"/>
        </w:rPr>
      </w:pPr>
      <w:bookmarkStart w:id="0" w:name="_Toc71491433"/>
      <w:r w:rsidRPr="009A6EA6">
        <w:rPr>
          <w:color w:val="auto"/>
        </w:rPr>
        <w:lastRenderedPageBreak/>
        <w:t>1.</w:t>
      </w:r>
      <w:r w:rsidR="00793C2B" w:rsidRPr="009A6EA6">
        <w:rPr>
          <w:color w:val="auto"/>
        </w:rPr>
        <w:t xml:space="preserve"> </w:t>
      </w:r>
      <w:r w:rsidRPr="009A6EA6">
        <w:rPr>
          <w:color w:val="auto"/>
        </w:rPr>
        <w:t>概述</w:t>
      </w:r>
      <w:bookmarkEnd w:id="0"/>
      <w:r w:rsidRPr="009A6EA6">
        <w:rPr>
          <w:color w:val="auto"/>
        </w:rPr>
        <w:t xml:space="preserve"> </w:t>
      </w:r>
    </w:p>
    <w:p w14:paraId="1DF9571A" w14:textId="77777777" w:rsidR="005C5584" w:rsidRPr="009A6EA6" w:rsidRDefault="005C5584" w:rsidP="00B171AB">
      <w:pPr>
        <w:pStyle w:val="2"/>
        <w:jc w:val="both"/>
        <w:rPr>
          <w:color w:val="auto"/>
        </w:rPr>
      </w:pPr>
      <w:bookmarkStart w:id="1" w:name="_Toc71491434"/>
      <w:r w:rsidRPr="009A6EA6">
        <w:rPr>
          <w:color w:val="auto"/>
        </w:rPr>
        <w:t xml:space="preserve">1.1 </w:t>
      </w:r>
      <w:r w:rsidRPr="009A6EA6">
        <w:rPr>
          <w:color w:val="auto"/>
        </w:rPr>
        <w:t>核查目的</w:t>
      </w:r>
      <w:bookmarkEnd w:id="1"/>
      <w:r w:rsidRPr="009A6EA6">
        <w:rPr>
          <w:color w:val="auto"/>
        </w:rPr>
        <w:t xml:space="preserve"> </w:t>
      </w:r>
    </w:p>
    <w:p w14:paraId="25570FA6" w14:textId="6B0A986F" w:rsidR="002E1616" w:rsidRPr="009A6EA6" w:rsidRDefault="009A6EA6" w:rsidP="00726E24">
      <w:pPr>
        <w:spacing w:afterLines="33" w:after="79" w:line="324" w:lineRule="auto"/>
        <w:ind w:left="11" w:firstLine="561"/>
        <w:jc w:val="both"/>
      </w:pPr>
      <w:r w:rsidRPr="009A6EA6">
        <w:rPr>
          <w:rFonts w:hint="eastAsia"/>
        </w:rPr>
        <w:t>为贯彻落实《“十三五”控制温室气体排放工作方案》（国发〔</w:t>
      </w:r>
      <w:r w:rsidRPr="009A6EA6">
        <w:rPr>
          <w:rFonts w:hint="eastAsia"/>
        </w:rPr>
        <w:t>2016</w:t>
      </w:r>
      <w:r w:rsidRPr="009A6EA6">
        <w:rPr>
          <w:rFonts w:hint="eastAsia"/>
        </w:rPr>
        <w:t>〕</w:t>
      </w:r>
      <w:r w:rsidRPr="009A6EA6">
        <w:rPr>
          <w:rFonts w:hint="eastAsia"/>
        </w:rPr>
        <w:t>61</w:t>
      </w:r>
      <w:r w:rsidRPr="009A6EA6">
        <w:rPr>
          <w:rFonts w:hint="eastAsia"/>
        </w:rPr>
        <w:t>号）、《碳排放权交易管理暂行办法》（</w:t>
      </w:r>
      <w:proofErr w:type="gramStart"/>
      <w:r w:rsidRPr="009A6EA6">
        <w:rPr>
          <w:rFonts w:hint="eastAsia"/>
        </w:rPr>
        <w:t>国家发改委</w:t>
      </w:r>
      <w:proofErr w:type="gramEnd"/>
      <w:r w:rsidRPr="009A6EA6">
        <w:rPr>
          <w:rFonts w:hint="eastAsia"/>
        </w:rPr>
        <w:t>第</w:t>
      </w:r>
      <w:r w:rsidRPr="009A6EA6">
        <w:rPr>
          <w:rFonts w:hint="eastAsia"/>
        </w:rPr>
        <w:t>17</w:t>
      </w:r>
      <w:r w:rsidRPr="009A6EA6">
        <w:rPr>
          <w:rFonts w:hint="eastAsia"/>
        </w:rPr>
        <w:t>号令）、《关于做好</w:t>
      </w:r>
      <w:r w:rsidRPr="009A6EA6">
        <w:rPr>
          <w:rFonts w:hint="eastAsia"/>
        </w:rPr>
        <w:t>2019</w:t>
      </w:r>
      <w:r w:rsidRPr="009A6EA6">
        <w:rPr>
          <w:rFonts w:hint="eastAsia"/>
        </w:rPr>
        <w:t>年度碳排放报告与核查及发电行业重点排放单位名单报送相关工作的通知》（</w:t>
      </w:r>
      <w:proofErr w:type="gramStart"/>
      <w:r w:rsidRPr="009A6EA6">
        <w:rPr>
          <w:rFonts w:hint="eastAsia"/>
        </w:rPr>
        <w:t>环办气候</w:t>
      </w:r>
      <w:proofErr w:type="gramEnd"/>
      <w:r w:rsidRPr="009A6EA6">
        <w:rPr>
          <w:rFonts w:hint="eastAsia"/>
        </w:rPr>
        <w:t>函〔</w:t>
      </w:r>
      <w:r w:rsidRPr="009A6EA6">
        <w:rPr>
          <w:rFonts w:hint="eastAsia"/>
        </w:rPr>
        <w:t>2019</w:t>
      </w:r>
      <w:r w:rsidRPr="009A6EA6">
        <w:rPr>
          <w:rFonts w:hint="eastAsia"/>
        </w:rPr>
        <w:t>〕</w:t>
      </w:r>
      <w:r w:rsidRPr="009A6EA6">
        <w:rPr>
          <w:rFonts w:hint="eastAsia"/>
        </w:rPr>
        <w:t>943</w:t>
      </w:r>
      <w:r w:rsidRPr="009A6EA6">
        <w:rPr>
          <w:rFonts w:hint="eastAsia"/>
        </w:rPr>
        <w:t>号）（以下简称“</w:t>
      </w:r>
      <w:r w:rsidRPr="009A6EA6">
        <w:rPr>
          <w:rFonts w:hint="eastAsia"/>
        </w:rPr>
        <w:t>943</w:t>
      </w:r>
      <w:r w:rsidRPr="009A6EA6">
        <w:rPr>
          <w:rFonts w:hint="eastAsia"/>
        </w:rPr>
        <w:t>号文”）等文件精神，特开展本次核查工作。此次核查目的包括：</w:t>
      </w:r>
    </w:p>
    <w:p w14:paraId="18000882" w14:textId="173EBDDD" w:rsidR="002E1616" w:rsidRPr="009A6EA6" w:rsidRDefault="002E1616" w:rsidP="002E1616">
      <w:pPr>
        <w:pStyle w:val="p0"/>
        <w:numPr>
          <w:ilvl w:val="0"/>
          <w:numId w:val="2"/>
        </w:numPr>
        <w:spacing w:beforeLines="50" w:before="120" w:line="480" w:lineRule="exact"/>
        <w:ind w:firstLine="560"/>
        <w:rPr>
          <w:rFonts w:ascii="Times New Roman" w:eastAsia="仿宋_GB2312" w:hAnsi="Times New Roman" w:cs="Times New Roman"/>
          <w:sz w:val="28"/>
          <w:szCs w:val="28"/>
        </w:rPr>
      </w:pPr>
      <w:r w:rsidRPr="009A6EA6">
        <w:rPr>
          <w:rFonts w:ascii="Times New Roman" w:eastAsia="仿宋_GB2312" w:hAnsi="Times New Roman" w:cs="Times New Roman"/>
          <w:sz w:val="28"/>
          <w:szCs w:val="28"/>
        </w:rPr>
        <w:t>确认受核查方提供的温室气体排放报告及其支持文件是否完整可信，是否符合《</w:t>
      </w:r>
      <w:r w:rsidR="00625D5E" w:rsidRPr="009A6EA6">
        <w:rPr>
          <w:rFonts w:ascii="Times New Roman" w:eastAsia="仿宋_GB2312" w:hAnsi="Times New Roman" w:cs="Times New Roman"/>
          <w:sz w:val="28"/>
          <w:szCs w:val="28"/>
        </w:rPr>
        <w:t>机械设备制造企业温室气体排放核算方法与报告指南（试行）</w:t>
      </w:r>
      <w:r w:rsidRPr="009A6EA6">
        <w:rPr>
          <w:rFonts w:ascii="Times New Roman" w:eastAsia="仿宋_GB2312" w:hAnsi="Times New Roman" w:cs="Times New Roman"/>
          <w:sz w:val="28"/>
          <w:szCs w:val="28"/>
        </w:rPr>
        <w:t>》的要求；</w:t>
      </w:r>
      <w:r w:rsidRPr="009A6EA6">
        <w:rPr>
          <w:rFonts w:ascii="Times New Roman" w:eastAsia="仿宋_GB2312" w:hAnsi="Times New Roman" w:cs="Times New Roman"/>
          <w:sz w:val="28"/>
          <w:szCs w:val="28"/>
        </w:rPr>
        <w:t xml:space="preserve"> </w:t>
      </w:r>
    </w:p>
    <w:p w14:paraId="12670B65" w14:textId="5CD6FA0E" w:rsidR="002E1616" w:rsidRPr="009A6EA6" w:rsidRDefault="002E1616" w:rsidP="002E1616">
      <w:pPr>
        <w:pStyle w:val="p0"/>
        <w:numPr>
          <w:ilvl w:val="0"/>
          <w:numId w:val="2"/>
        </w:numPr>
        <w:spacing w:beforeLines="50" w:before="120" w:line="480" w:lineRule="exact"/>
        <w:ind w:firstLine="560"/>
        <w:rPr>
          <w:rFonts w:ascii="Times New Roman" w:eastAsia="仿宋_GB2312" w:hAnsi="Times New Roman" w:cs="Times New Roman"/>
          <w:sz w:val="28"/>
          <w:szCs w:val="28"/>
        </w:rPr>
      </w:pPr>
      <w:r w:rsidRPr="009A6EA6">
        <w:rPr>
          <w:rFonts w:ascii="Times New Roman" w:eastAsia="仿宋_GB2312" w:hAnsi="Times New Roman" w:cs="Times New Roman"/>
          <w:sz w:val="28"/>
          <w:szCs w:val="28"/>
        </w:rPr>
        <w:t>根据《</w:t>
      </w:r>
      <w:r w:rsidR="00625D5E" w:rsidRPr="009A6EA6">
        <w:rPr>
          <w:rFonts w:ascii="Times New Roman" w:eastAsia="仿宋_GB2312" w:hAnsi="Times New Roman" w:cs="Times New Roman"/>
          <w:sz w:val="28"/>
          <w:szCs w:val="28"/>
        </w:rPr>
        <w:t>机械设备制造企业温室气体排放核算方法与报告指南（试行）</w:t>
      </w:r>
      <w:r w:rsidRPr="009A6EA6">
        <w:rPr>
          <w:rFonts w:ascii="Times New Roman" w:eastAsia="仿宋_GB2312" w:hAnsi="Times New Roman" w:cs="Times New Roman"/>
          <w:sz w:val="28"/>
          <w:szCs w:val="28"/>
        </w:rPr>
        <w:t>》的要求，对记录和存储的数据进行评审，确认数据及计算结果是否真实、可靠、正确。</w:t>
      </w:r>
    </w:p>
    <w:p w14:paraId="763B37D6" w14:textId="77777777" w:rsidR="005C5584" w:rsidRPr="009A6EA6" w:rsidRDefault="005C5584" w:rsidP="00B171AB">
      <w:pPr>
        <w:pStyle w:val="2"/>
        <w:spacing w:afterLines="33" w:after="79" w:line="324" w:lineRule="auto"/>
        <w:jc w:val="both"/>
        <w:rPr>
          <w:color w:val="auto"/>
        </w:rPr>
      </w:pPr>
      <w:bookmarkStart w:id="2" w:name="_Toc71491435"/>
      <w:r w:rsidRPr="009A6EA6">
        <w:rPr>
          <w:color w:val="auto"/>
        </w:rPr>
        <w:t xml:space="preserve">1.2 </w:t>
      </w:r>
      <w:r w:rsidRPr="009A6EA6">
        <w:rPr>
          <w:color w:val="auto"/>
        </w:rPr>
        <w:t>核查范围</w:t>
      </w:r>
      <w:bookmarkEnd w:id="2"/>
      <w:r w:rsidRPr="009A6EA6">
        <w:rPr>
          <w:color w:val="auto"/>
        </w:rPr>
        <w:t xml:space="preserve"> </w:t>
      </w:r>
    </w:p>
    <w:p w14:paraId="58D9F63D" w14:textId="77777777" w:rsidR="005C5584" w:rsidRPr="009A6EA6" w:rsidRDefault="005C5584" w:rsidP="00B171AB">
      <w:pPr>
        <w:spacing w:afterLines="33" w:after="79" w:line="324" w:lineRule="auto"/>
        <w:ind w:left="570" w:hanging="10"/>
        <w:jc w:val="both"/>
      </w:pPr>
      <w:r w:rsidRPr="009A6EA6">
        <w:t>本次核查范围包括：</w:t>
      </w:r>
      <w:r w:rsidRPr="009A6EA6">
        <w:t xml:space="preserve"> </w:t>
      </w:r>
    </w:p>
    <w:p w14:paraId="53ED0175" w14:textId="45459C24" w:rsidR="00C85D66" w:rsidRPr="009A6EA6" w:rsidRDefault="005C5584" w:rsidP="00B171AB">
      <w:pPr>
        <w:numPr>
          <w:ilvl w:val="0"/>
          <w:numId w:val="3"/>
        </w:numPr>
        <w:spacing w:afterLines="33" w:after="79" w:line="324" w:lineRule="auto"/>
        <w:ind w:firstLine="561"/>
        <w:jc w:val="both"/>
      </w:pPr>
      <w:r w:rsidRPr="009A6EA6">
        <w:t>受核查方</w:t>
      </w:r>
      <w:r w:rsidRPr="009A6EA6">
        <w:t xml:space="preserve"> </w:t>
      </w:r>
      <w:r w:rsidR="009A6EA6" w:rsidRPr="009A6EA6">
        <w:t>2020</w:t>
      </w:r>
      <w:r w:rsidRPr="009A6EA6">
        <w:t xml:space="preserve"> </w:t>
      </w:r>
      <w:r w:rsidRPr="009A6EA6">
        <w:t>年度在企业边界内的</w:t>
      </w:r>
      <w:r w:rsidR="00A4523D" w:rsidRPr="009A6EA6">
        <w:t>温室气体</w:t>
      </w:r>
      <w:r w:rsidRPr="009A6EA6">
        <w:t>排放，即</w:t>
      </w:r>
      <w:r w:rsidR="00D01D62" w:rsidRPr="009A6EA6">
        <w:rPr>
          <w:rFonts w:hint="eastAsia"/>
        </w:rPr>
        <w:t>洛阳交运集团工业有限公司</w:t>
      </w:r>
      <w:r w:rsidR="00A4523D" w:rsidRPr="009A6EA6">
        <w:rPr>
          <w:rFonts w:hint="eastAsia"/>
        </w:rPr>
        <w:t>所在地</w:t>
      </w:r>
      <w:r w:rsidR="00D01D62" w:rsidRPr="009A6EA6">
        <w:rPr>
          <w:rFonts w:hint="eastAsia"/>
        </w:rPr>
        <w:t>洛阳市宜阳县产业集聚区西</w:t>
      </w:r>
      <w:proofErr w:type="gramStart"/>
      <w:r w:rsidR="00D01D62" w:rsidRPr="009A6EA6">
        <w:rPr>
          <w:rFonts w:hint="eastAsia"/>
        </w:rPr>
        <w:t>庄工业</w:t>
      </w:r>
      <w:proofErr w:type="gramEnd"/>
      <w:r w:rsidR="00D01D62" w:rsidRPr="009A6EA6">
        <w:rPr>
          <w:rFonts w:hint="eastAsia"/>
        </w:rPr>
        <w:t>园</w:t>
      </w:r>
      <w:r w:rsidRPr="009A6EA6">
        <w:t>厂址内</w:t>
      </w:r>
      <w:r w:rsidR="00A4523D" w:rsidRPr="009A6EA6">
        <w:t>的</w:t>
      </w:r>
      <w:r w:rsidR="00A711DC" w:rsidRPr="009A6EA6">
        <w:t>化石燃料燃烧</w:t>
      </w:r>
      <w:r w:rsidR="00A711DC" w:rsidRPr="009A6EA6">
        <w:rPr>
          <w:rFonts w:hint="eastAsia"/>
        </w:rPr>
        <w:t>CO</w:t>
      </w:r>
      <w:r w:rsidR="00A711DC" w:rsidRPr="009A6EA6">
        <w:rPr>
          <w:vertAlign w:val="subscript"/>
        </w:rPr>
        <w:t>2</w:t>
      </w:r>
      <w:r w:rsidR="00A711DC" w:rsidRPr="009A6EA6">
        <w:rPr>
          <w:rFonts w:hint="eastAsia"/>
        </w:rPr>
        <w:t>排放</w:t>
      </w:r>
      <w:r w:rsidR="00A711DC" w:rsidRPr="009A6EA6">
        <w:t>、</w:t>
      </w:r>
      <w:r w:rsidR="00C85D66" w:rsidRPr="009A6EA6">
        <w:rPr>
          <w:rFonts w:hint="eastAsia"/>
        </w:rPr>
        <w:t>工业生产</w:t>
      </w:r>
      <w:r w:rsidR="00A711DC" w:rsidRPr="009A6EA6">
        <w:rPr>
          <w:rFonts w:hint="eastAsia"/>
        </w:rPr>
        <w:t>过程</w:t>
      </w:r>
      <w:r w:rsidR="00A711DC" w:rsidRPr="009A6EA6">
        <w:rPr>
          <w:rFonts w:hint="eastAsia"/>
        </w:rPr>
        <w:t>CO</w:t>
      </w:r>
      <w:r w:rsidR="00A711DC" w:rsidRPr="009A6EA6">
        <w:rPr>
          <w:vertAlign w:val="subscript"/>
        </w:rPr>
        <w:t>2</w:t>
      </w:r>
      <w:r w:rsidR="00A711DC" w:rsidRPr="009A6EA6">
        <w:rPr>
          <w:rFonts w:hint="eastAsia"/>
        </w:rPr>
        <w:t>排放、</w:t>
      </w:r>
      <w:r w:rsidR="00C85D66" w:rsidRPr="009A6EA6">
        <w:rPr>
          <w:rFonts w:hint="eastAsia"/>
        </w:rPr>
        <w:t>净购入电力、热力产生的排放等</w:t>
      </w:r>
    </w:p>
    <w:p w14:paraId="71CE0C02" w14:textId="77777777" w:rsidR="005C5584" w:rsidRPr="009A6EA6" w:rsidRDefault="005C5584" w:rsidP="00B171AB">
      <w:pPr>
        <w:pStyle w:val="2"/>
        <w:jc w:val="both"/>
        <w:rPr>
          <w:color w:val="auto"/>
        </w:rPr>
      </w:pPr>
      <w:bookmarkStart w:id="3" w:name="_Toc71491436"/>
      <w:r w:rsidRPr="009A6EA6">
        <w:rPr>
          <w:color w:val="auto"/>
        </w:rPr>
        <w:t xml:space="preserve">1.3 </w:t>
      </w:r>
      <w:r w:rsidRPr="009A6EA6">
        <w:rPr>
          <w:color w:val="auto"/>
        </w:rPr>
        <w:t>核查准则</w:t>
      </w:r>
      <w:bookmarkEnd w:id="3"/>
      <w:r w:rsidRPr="009A6EA6">
        <w:rPr>
          <w:color w:val="auto"/>
        </w:rPr>
        <w:t xml:space="preserve"> </w:t>
      </w:r>
    </w:p>
    <w:p w14:paraId="08AF9EE4" w14:textId="4898ED43" w:rsidR="005C5584" w:rsidRPr="009A6EA6" w:rsidRDefault="0037145D" w:rsidP="00B171AB">
      <w:pPr>
        <w:numPr>
          <w:ilvl w:val="0"/>
          <w:numId w:val="3"/>
        </w:numPr>
        <w:spacing w:afterLines="33" w:after="79" w:line="324" w:lineRule="auto"/>
        <w:ind w:firstLine="560"/>
        <w:jc w:val="both"/>
      </w:pPr>
      <w:r w:rsidRPr="009A6EA6">
        <w:t>《</w:t>
      </w:r>
      <w:r w:rsidR="00625D5E" w:rsidRPr="009A6EA6">
        <w:t>机械设备制造企业温室气体排放核算方法与报告指南（试行）</w:t>
      </w:r>
      <w:r w:rsidRPr="009A6EA6">
        <w:t>》</w:t>
      </w:r>
      <w:r w:rsidR="005C5584" w:rsidRPr="009A6EA6">
        <w:t>（以下简称</w:t>
      </w:r>
      <w:r w:rsidR="005C5584" w:rsidRPr="009A6EA6">
        <w:t>“</w:t>
      </w:r>
      <w:r w:rsidR="005C5584" w:rsidRPr="009A6EA6">
        <w:t>指南</w:t>
      </w:r>
      <w:r w:rsidR="005C5584" w:rsidRPr="009A6EA6">
        <w:t>”</w:t>
      </w:r>
      <w:r w:rsidR="005C5584" w:rsidRPr="009A6EA6">
        <w:t>）；</w:t>
      </w:r>
    </w:p>
    <w:p w14:paraId="6847A7D8" w14:textId="77777777" w:rsidR="009A6EA6" w:rsidRPr="009A6EA6" w:rsidRDefault="009A6EA6" w:rsidP="009A6EA6">
      <w:pPr>
        <w:numPr>
          <w:ilvl w:val="0"/>
          <w:numId w:val="3"/>
        </w:numPr>
        <w:spacing w:afterLines="33" w:after="79" w:line="324" w:lineRule="auto"/>
        <w:ind w:firstLine="560"/>
        <w:jc w:val="both"/>
      </w:pPr>
      <w:r w:rsidRPr="009A6EA6">
        <w:rPr>
          <w:rFonts w:hint="eastAsia"/>
        </w:rPr>
        <w:t>《关于做好</w:t>
      </w:r>
      <w:r w:rsidRPr="009A6EA6">
        <w:rPr>
          <w:rFonts w:hint="eastAsia"/>
        </w:rPr>
        <w:t>2019</w:t>
      </w:r>
      <w:r w:rsidRPr="009A6EA6">
        <w:rPr>
          <w:rFonts w:hint="eastAsia"/>
        </w:rPr>
        <w:t>年度碳排放报告与核查及发电行业重点排放单位名单报送相关工作的通知》（</w:t>
      </w:r>
      <w:proofErr w:type="gramStart"/>
      <w:r w:rsidRPr="009A6EA6">
        <w:rPr>
          <w:rFonts w:hint="eastAsia"/>
        </w:rPr>
        <w:t>环办气候</w:t>
      </w:r>
      <w:proofErr w:type="gramEnd"/>
      <w:r w:rsidRPr="009A6EA6">
        <w:rPr>
          <w:rFonts w:hint="eastAsia"/>
        </w:rPr>
        <w:t>函〔</w:t>
      </w:r>
      <w:r w:rsidRPr="009A6EA6">
        <w:rPr>
          <w:rFonts w:hint="eastAsia"/>
        </w:rPr>
        <w:t>2019</w:t>
      </w:r>
      <w:r w:rsidRPr="009A6EA6">
        <w:rPr>
          <w:rFonts w:hint="eastAsia"/>
        </w:rPr>
        <w:t>〕</w:t>
      </w:r>
      <w:r w:rsidRPr="009A6EA6">
        <w:rPr>
          <w:rFonts w:hint="eastAsia"/>
        </w:rPr>
        <w:t>943</w:t>
      </w:r>
      <w:r w:rsidRPr="009A6EA6">
        <w:rPr>
          <w:rFonts w:hint="eastAsia"/>
        </w:rPr>
        <w:t>号）；</w:t>
      </w:r>
    </w:p>
    <w:p w14:paraId="5613E6F8" w14:textId="77777777" w:rsidR="005C5584" w:rsidRPr="009A6EA6" w:rsidRDefault="005C5584" w:rsidP="00B171AB">
      <w:pPr>
        <w:numPr>
          <w:ilvl w:val="0"/>
          <w:numId w:val="3"/>
        </w:numPr>
        <w:spacing w:afterLines="33" w:after="79" w:line="324" w:lineRule="auto"/>
        <w:ind w:firstLine="560"/>
        <w:jc w:val="both"/>
      </w:pPr>
      <w:r w:rsidRPr="009A6EA6">
        <w:t>《全国碳排放权交易第三方核查参考指南》；</w:t>
      </w:r>
    </w:p>
    <w:p w14:paraId="18195B7E" w14:textId="53D37E2A" w:rsidR="00793A7B" w:rsidRPr="009A6EA6" w:rsidRDefault="00793A7B" w:rsidP="00793A7B">
      <w:pPr>
        <w:numPr>
          <w:ilvl w:val="0"/>
          <w:numId w:val="3"/>
        </w:numPr>
        <w:spacing w:afterLines="33" w:after="79" w:line="324" w:lineRule="auto"/>
        <w:ind w:firstLine="560"/>
        <w:jc w:val="both"/>
      </w:pPr>
      <w:r w:rsidRPr="009A6EA6">
        <w:rPr>
          <w:rFonts w:hint="eastAsia"/>
        </w:rPr>
        <w:lastRenderedPageBreak/>
        <w:t>《国家</w:t>
      </w:r>
      <w:r w:rsidRPr="009A6EA6">
        <w:rPr>
          <w:rFonts w:hint="eastAsia"/>
        </w:rPr>
        <w:t>MRV</w:t>
      </w:r>
      <w:r w:rsidRPr="009A6EA6">
        <w:rPr>
          <w:rFonts w:hint="eastAsia"/>
        </w:rPr>
        <w:t>问答平台百问百答》</w:t>
      </w:r>
      <w:r w:rsidR="00943E0B" w:rsidRPr="009A6EA6">
        <w:rPr>
          <w:rFonts w:hint="eastAsia"/>
        </w:rPr>
        <w:t>。</w:t>
      </w:r>
    </w:p>
    <w:p w14:paraId="0B5AB764" w14:textId="77777777" w:rsidR="005C5584" w:rsidRPr="009A6EA6" w:rsidRDefault="005C5584" w:rsidP="00B171AB">
      <w:pPr>
        <w:pStyle w:val="10"/>
        <w:jc w:val="both"/>
        <w:rPr>
          <w:color w:val="auto"/>
        </w:rPr>
      </w:pPr>
      <w:bookmarkStart w:id="4" w:name="_Toc71491437"/>
      <w:r w:rsidRPr="009A6EA6">
        <w:rPr>
          <w:color w:val="auto"/>
        </w:rPr>
        <w:t>2.</w:t>
      </w:r>
      <w:r w:rsidR="00B31FD8" w:rsidRPr="009A6EA6">
        <w:rPr>
          <w:color w:val="auto"/>
        </w:rPr>
        <w:t xml:space="preserve"> </w:t>
      </w:r>
      <w:r w:rsidRPr="009A6EA6">
        <w:rPr>
          <w:color w:val="auto"/>
        </w:rPr>
        <w:t>核查过程和方法</w:t>
      </w:r>
      <w:bookmarkEnd w:id="4"/>
      <w:r w:rsidRPr="009A6EA6">
        <w:rPr>
          <w:color w:val="auto"/>
        </w:rPr>
        <w:t xml:space="preserve"> </w:t>
      </w:r>
    </w:p>
    <w:p w14:paraId="323A361F" w14:textId="77777777" w:rsidR="005C5584" w:rsidRPr="009A6EA6" w:rsidRDefault="005C5584" w:rsidP="00B171AB">
      <w:pPr>
        <w:pStyle w:val="2"/>
        <w:jc w:val="both"/>
        <w:rPr>
          <w:color w:val="auto"/>
        </w:rPr>
      </w:pPr>
      <w:bookmarkStart w:id="5" w:name="_Toc71491438"/>
      <w:r w:rsidRPr="009A6EA6">
        <w:rPr>
          <w:color w:val="auto"/>
        </w:rPr>
        <w:t xml:space="preserve">2.1 </w:t>
      </w:r>
      <w:r w:rsidRPr="009A6EA6">
        <w:rPr>
          <w:color w:val="auto"/>
        </w:rPr>
        <w:t>核查组安排</w:t>
      </w:r>
      <w:bookmarkEnd w:id="5"/>
      <w:r w:rsidRPr="009A6EA6">
        <w:rPr>
          <w:color w:val="auto"/>
        </w:rPr>
        <w:t xml:space="preserve"> </w:t>
      </w:r>
    </w:p>
    <w:p w14:paraId="7E3AFEFA" w14:textId="73063B8B" w:rsidR="005C5584" w:rsidRPr="009A6EA6" w:rsidRDefault="005C5584" w:rsidP="00B171AB">
      <w:pPr>
        <w:spacing w:afterLines="33" w:after="79" w:line="324" w:lineRule="auto"/>
        <w:ind w:left="14" w:firstLine="560"/>
        <w:jc w:val="both"/>
      </w:pPr>
      <w:r w:rsidRPr="009A6EA6">
        <w:t>根据</w:t>
      </w:r>
      <w:r w:rsidR="00C22038" w:rsidRPr="009A6EA6">
        <w:t>本机构</w:t>
      </w:r>
      <w:r w:rsidRPr="009A6EA6">
        <w:t>内部核查组人员能力及程序文件的要求，此次核查组由下表所示人员组成。</w:t>
      </w:r>
    </w:p>
    <w:p w14:paraId="3854B41B" w14:textId="77777777" w:rsidR="005C5584" w:rsidRPr="009A6EA6" w:rsidRDefault="005C5584" w:rsidP="00075260">
      <w:pPr>
        <w:spacing w:line="360" w:lineRule="auto"/>
        <w:jc w:val="center"/>
        <w:rPr>
          <w:b/>
        </w:rPr>
      </w:pPr>
      <w:r w:rsidRPr="009A6EA6">
        <w:rPr>
          <w:rFonts w:hint="eastAsia"/>
          <w:b/>
        </w:rPr>
        <w:t>表</w:t>
      </w:r>
      <w:r w:rsidRPr="009A6EA6">
        <w:rPr>
          <w:rFonts w:hint="eastAsia"/>
          <w:b/>
        </w:rPr>
        <w:t xml:space="preserve"> 2-1 </w:t>
      </w:r>
      <w:r w:rsidRPr="009A6EA6">
        <w:rPr>
          <w:rFonts w:hint="eastAsia"/>
          <w:b/>
        </w:rPr>
        <w:t>核查组成员表</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23"/>
        <w:gridCol w:w="2558"/>
        <w:gridCol w:w="3826"/>
      </w:tblGrid>
      <w:tr w:rsidR="009A6EA6" w:rsidRPr="009A6EA6" w14:paraId="172A58B3" w14:textId="77777777" w:rsidTr="00793A7B">
        <w:tc>
          <w:tcPr>
            <w:tcW w:w="489" w:type="pct"/>
            <w:shd w:val="clear" w:color="auto" w:fill="D9D9D9" w:themeFill="background1" w:themeFillShade="D9"/>
            <w:vAlign w:val="center"/>
          </w:tcPr>
          <w:p w14:paraId="248E503E" w14:textId="4A47FB70" w:rsidR="009A6EA6" w:rsidRPr="009A6EA6" w:rsidRDefault="009A6EA6" w:rsidP="009A6EA6">
            <w:pPr>
              <w:spacing w:beforeLines="50" w:before="120" w:line="276" w:lineRule="auto"/>
              <w:jc w:val="center"/>
              <w:rPr>
                <w:b/>
                <w:sz w:val="24"/>
                <w:szCs w:val="24"/>
              </w:rPr>
            </w:pPr>
            <w:proofErr w:type="spellStart"/>
            <w:r w:rsidRPr="009A6EA6">
              <w:rPr>
                <w:b/>
                <w:sz w:val="24"/>
                <w:szCs w:val="24"/>
              </w:rPr>
              <w:t>序号</w:t>
            </w:r>
            <w:proofErr w:type="spellEnd"/>
          </w:p>
        </w:tc>
        <w:tc>
          <w:tcPr>
            <w:tcW w:w="822" w:type="pct"/>
            <w:shd w:val="clear" w:color="auto" w:fill="D9D9D9" w:themeFill="background1" w:themeFillShade="D9"/>
            <w:vAlign w:val="center"/>
          </w:tcPr>
          <w:p w14:paraId="02A92B9A" w14:textId="18B54358" w:rsidR="009A6EA6" w:rsidRPr="009A6EA6" w:rsidRDefault="009A6EA6" w:rsidP="009A6EA6">
            <w:pPr>
              <w:spacing w:beforeLines="50" w:before="120" w:line="276" w:lineRule="auto"/>
              <w:ind w:left="5"/>
              <w:jc w:val="center"/>
              <w:rPr>
                <w:b/>
                <w:sz w:val="24"/>
                <w:szCs w:val="24"/>
              </w:rPr>
            </w:pPr>
            <w:proofErr w:type="spellStart"/>
            <w:r w:rsidRPr="009A6EA6">
              <w:rPr>
                <w:b/>
                <w:sz w:val="24"/>
                <w:szCs w:val="24"/>
              </w:rPr>
              <w:t>姓名</w:t>
            </w:r>
            <w:proofErr w:type="spellEnd"/>
          </w:p>
        </w:tc>
        <w:tc>
          <w:tcPr>
            <w:tcW w:w="1478" w:type="pct"/>
            <w:shd w:val="clear" w:color="auto" w:fill="D9D9D9" w:themeFill="background1" w:themeFillShade="D9"/>
            <w:vAlign w:val="center"/>
          </w:tcPr>
          <w:p w14:paraId="2EFA5497" w14:textId="0352FE52" w:rsidR="009A6EA6" w:rsidRPr="009A6EA6" w:rsidRDefault="009A6EA6" w:rsidP="009A6EA6">
            <w:pPr>
              <w:spacing w:beforeLines="50" w:before="120" w:line="276" w:lineRule="auto"/>
              <w:ind w:left="5"/>
              <w:jc w:val="center"/>
              <w:rPr>
                <w:b/>
                <w:sz w:val="24"/>
                <w:szCs w:val="24"/>
              </w:rPr>
            </w:pPr>
            <w:proofErr w:type="spellStart"/>
            <w:r w:rsidRPr="009A6EA6">
              <w:rPr>
                <w:b/>
                <w:sz w:val="24"/>
                <w:szCs w:val="24"/>
              </w:rPr>
              <w:t>职务</w:t>
            </w:r>
            <w:proofErr w:type="spellEnd"/>
          </w:p>
        </w:tc>
        <w:tc>
          <w:tcPr>
            <w:tcW w:w="2211" w:type="pct"/>
            <w:shd w:val="clear" w:color="auto" w:fill="D9D9D9" w:themeFill="background1" w:themeFillShade="D9"/>
            <w:vAlign w:val="center"/>
          </w:tcPr>
          <w:p w14:paraId="548BEDB0" w14:textId="0AFE29AD" w:rsidR="009A6EA6" w:rsidRPr="009A6EA6" w:rsidRDefault="009A6EA6" w:rsidP="009A6EA6">
            <w:pPr>
              <w:spacing w:beforeLines="50" w:before="120" w:line="276" w:lineRule="auto"/>
              <w:ind w:left="9"/>
              <w:jc w:val="center"/>
              <w:rPr>
                <w:b/>
                <w:sz w:val="24"/>
                <w:szCs w:val="24"/>
              </w:rPr>
            </w:pPr>
            <w:proofErr w:type="spellStart"/>
            <w:r w:rsidRPr="009A6EA6">
              <w:rPr>
                <w:b/>
                <w:sz w:val="24"/>
                <w:szCs w:val="24"/>
              </w:rPr>
              <w:t>职责分工</w:t>
            </w:r>
            <w:proofErr w:type="spellEnd"/>
          </w:p>
        </w:tc>
      </w:tr>
      <w:tr w:rsidR="009A6EA6" w:rsidRPr="009A6EA6" w14:paraId="062840CB" w14:textId="77777777" w:rsidTr="00793A7B">
        <w:tc>
          <w:tcPr>
            <w:tcW w:w="489" w:type="pct"/>
            <w:vAlign w:val="center"/>
          </w:tcPr>
          <w:p w14:paraId="4E9983BF" w14:textId="1169AAAE" w:rsidR="009A6EA6" w:rsidRPr="009A6EA6" w:rsidRDefault="009A6EA6" w:rsidP="009A6EA6">
            <w:pPr>
              <w:spacing w:beforeLines="50" w:before="120" w:line="276" w:lineRule="auto"/>
              <w:jc w:val="center"/>
              <w:rPr>
                <w:sz w:val="24"/>
                <w:szCs w:val="24"/>
              </w:rPr>
            </w:pPr>
            <w:r w:rsidRPr="009A6EA6">
              <w:rPr>
                <w:sz w:val="24"/>
                <w:szCs w:val="24"/>
              </w:rPr>
              <w:t>1</w:t>
            </w:r>
          </w:p>
        </w:tc>
        <w:tc>
          <w:tcPr>
            <w:tcW w:w="822" w:type="pct"/>
            <w:vAlign w:val="center"/>
          </w:tcPr>
          <w:p w14:paraId="7260237B" w14:textId="3F5E6AFF" w:rsidR="009A6EA6" w:rsidRPr="009A6EA6" w:rsidRDefault="009A6EA6" w:rsidP="009A6EA6">
            <w:pPr>
              <w:spacing w:beforeLines="50" w:before="120" w:line="276" w:lineRule="auto"/>
              <w:jc w:val="center"/>
              <w:rPr>
                <w:sz w:val="24"/>
                <w:szCs w:val="24"/>
              </w:rPr>
            </w:pPr>
            <w:proofErr w:type="spellStart"/>
            <w:r w:rsidRPr="009A6EA6">
              <w:rPr>
                <w:sz w:val="24"/>
                <w:szCs w:val="24"/>
              </w:rPr>
              <w:t>杨亮亮</w:t>
            </w:r>
            <w:proofErr w:type="spellEnd"/>
          </w:p>
        </w:tc>
        <w:tc>
          <w:tcPr>
            <w:tcW w:w="1478" w:type="pct"/>
            <w:vAlign w:val="center"/>
          </w:tcPr>
          <w:p w14:paraId="6D3E1181" w14:textId="1B91CDF4" w:rsidR="009A6EA6" w:rsidRPr="009A6EA6" w:rsidRDefault="009A6EA6" w:rsidP="009A6EA6">
            <w:pPr>
              <w:spacing w:beforeLines="50" w:before="120" w:line="276" w:lineRule="auto"/>
              <w:jc w:val="center"/>
              <w:rPr>
                <w:sz w:val="24"/>
                <w:szCs w:val="24"/>
              </w:rPr>
            </w:pPr>
            <w:proofErr w:type="spellStart"/>
            <w:r w:rsidRPr="009A6EA6">
              <w:rPr>
                <w:sz w:val="24"/>
                <w:szCs w:val="24"/>
              </w:rPr>
              <w:t>核查组组长</w:t>
            </w:r>
            <w:proofErr w:type="spellEnd"/>
          </w:p>
        </w:tc>
        <w:tc>
          <w:tcPr>
            <w:tcW w:w="2211" w:type="pct"/>
            <w:vAlign w:val="center"/>
          </w:tcPr>
          <w:p w14:paraId="01326A64" w14:textId="0A604860" w:rsidR="009A6EA6" w:rsidRPr="009A6EA6" w:rsidRDefault="009A6EA6" w:rsidP="009A6EA6">
            <w:pPr>
              <w:spacing w:beforeLines="50" w:before="120" w:line="276" w:lineRule="auto"/>
              <w:jc w:val="both"/>
              <w:rPr>
                <w:sz w:val="24"/>
                <w:szCs w:val="24"/>
                <w:lang w:eastAsia="zh-CN"/>
              </w:rPr>
            </w:pPr>
            <w:r w:rsidRPr="009A6EA6">
              <w:rPr>
                <w:sz w:val="24"/>
                <w:szCs w:val="24"/>
                <w:lang w:eastAsia="zh-CN"/>
              </w:rPr>
              <w:t>文件评审、现场访问、报告编写</w:t>
            </w:r>
          </w:p>
        </w:tc>
      </w:tr>
      <w:tr w:rsidR="009A6EA6" w:rsidRPr="009A6EA6" w14:paraId="4190F135" w14:textId="77777777" w:rsidTr="00793A7B">
        <w:tc>
          <w:tcPr>
            <w:tcW w:w="489" w:type="pct"/>
            <w:vAlign w:val="center"/>
          </w:tcPr>
          <w:p w14:paraId="514A63A5" w14:textId="6A3E0827" w:rsidR="009A6EA6" w:rsidRPr="009A6EA6" w:rsidRDefault="009A6EA6" w:rsidP="009A6EA6">
            <w:pPr>
              <w:spacing w:beforeLines="50" w:before="120" w:line="276" w:lineRule="auto"/>
              <w:jc w:val="center"/>
              <w:rPr>
                <w:sz w:val="24"/>
                <w:szCs w:val="24"/>
                <w:lang w:eastAsia="zh-CN"/>
              </w:rPr>
            </w:pPr>
            <w:r w:rsidRPr="009A6EA6">
              <w:rPr>
                <w:rFonts w:hint="eastAsia"/>
                <w:sz w:val="24"/>
                <w:szCs w:val="24"/>
                <w:lang w:eastAsia="zh-CN"/>
              </w:rPr>
              <w:t>2</w:t>
            </w:r>
          </w:p>
        </w:tc>
        <w:tc>
          <w:tcPr>
            <w:tcW w:w="822" w:type="pct"/>
            <w:vAlign w:val="center"/>
          </w:tcPr>
          <w:p w14:paraId="2DDD833F" w14:textId="684FD455" w:rsidR="009A6EA6" w:rsidRPr="009A6EA6" w:rsidRDefault="009A6EA6" w:rsidP="009A6EA6">
            <w:pPr>
              <w:spacing w:beforeLines="50" w:before="120" w:line="276" w:lineRule="auto"/>
              <w:jc w:val="center"/>
              <w:rPr>
                <w:sz w:val="24"/>
                <w:szCs w:val="24"/>
                <w:lang w:eastAsia="zh-CN"/>
              </w:rPr>
            </w:pPr>
            <w:r w:rsidRPr="009A6EA6">
              <w:rPr>
                <w:rFonts w:hint="eastAsia"/>
                <w:sz w:val="24"/>
                <w:szCs w:val="24"/>
                <w:lang w:eastAsia="zh-CN"/>
              </w:rPr>
              <w:t>翟志强</w:t>
            </w:r>
          </w:p>
        </w:tc>
        <w:tc>
          <w:tcPr>
            <w:tcW w:w="1478" w:type="pct"/>
            <w:vAlign w:val="center"/>
          </w:tcPr>
          <w:p w14:paraId="2600DB5C" w14:textId="45CEC9A4" w:rsidR="009A6EA6" w:rsidRPr="009A6EA6" w:rsidRDefault="009A6EA6" w:rsidP="009A6EA6">
            <w:pPr>
              <w:spacing w:beforeLines="50" w:before="120" w:line="276" w:lineRule="auto"/>
              <w:jc w:val="center"/>
              <w:rPr>
                <w:sz w:val="24"/>
                <w:szCs w:val="24"/>
                <w:lang w:eastAsia="zh-CN"/>
              </w:rPr>
            </w:pPr>
            <w:proofErr w:type="spellStart"/>
            <w:r w:rsidRPr="009A6EA6">
              <w:rPr>
                <w:sz w:val="24"/>
                <w:szCs w:val="24"/>
              </w:rPr>
              <w:t>核查组</w:t>
            </w:r>
            <w:proofErr w:type="spellEnd"/>
            <w:r w:rsidRPr="009A6EA6">
              <w:rPr>
                <w:rFonts w:hint="eastAsia"/>
                <w:sz w:val="24"/>
                <w:szCs w:val="24"/>
                <w:lang w:eastAsia="zh-CN"/>
              </w:rPr>
              <w:t>组员</w:t>
            </w:r>
          </w:p>
        </w:tc>
        <w:tc>
          <w:tcPr>
            <w:tcW w:w="2211" w:type="pct"/>
            <w:vAlign w:val="center"/>
          </w:tcPr>
          <w:p w14:paraId="09EC193D" w14:textId="74FDB78D" w:rsidR="009A6EA6" w:rsidRPr="009A6EA6" w:rsidRDefault="009A6EA6" w:rsidP="009A6EA6">
            <w:pPr>
              <w:spacing w:beforeLines="50" w:before="120" w:line="276" w:lineRule="auto"/>
              <w:jc w:val="both"/>
              <w:rPr>
                <w:sz w:val="24"/>
                <w:szCs w:val="24"/>
                <w:lang w:eastAsia="zh-CN"/>
              </w:rPr>
            </w:pPr>
            <w:r w:rsidRPr="009A6EA6">
              <w:rPr>
                <w:sz w:val="24"/>
                <w:szCs w:val="24"/>
                <w:lang w:eastAsia="zh-CN"/>
              </w:rPr>
              <w:t>文件评审、现场访问</w:t>
            </w:r>
          </w:p>
        </w:tc>
      </w:tr>
      <w:tr w:rsidR="009A6EA6" w:rsidRPr="009A6EA6" w14:paraId="7326E1A7" w14:textId="77777777" w:rsidTr="00793A7B">
        <w:tc>
          <w:tcPr>
            <w:tcW w:w="489" w:type="pct"/>
            <w:vAlign w:val="center"/>
          </w:tcPr>
          <w:p w14:paraId="073C7CEF" w14:textId="447793F5" w:rsidR="009A6EA6" w:rsidRPr="009A6EA6" w:rsidRDefault="009A6EA6" w:rsidP="009A6EA6">
            <w:pPr>
              <w:spacing w:beforeLines="50" w:before="120" w:line="276" w:lineRule="auto"/>
              <w:jc w:val="center"/>
              <w:rPr>
                <w:sz w:val="24"/>
                <w:szCs w:val="24"/>
              </w:rPr>
            </w:pPr>
            <w:r w:rsidRPr="009A6EA6">
              <w:rPr>
                <w:sz w:val="24"/>
                <w:szCs w:val="24"/>
              </w:rPr>
              <w:t>3</w:t>
            </w:r>
          </w:p>
        </w:tc>
        <w:tc>
          <w:tcPr>
            <w:tcW w:w="822" w:type="pct"/>
            <w:vAlign w:val="center"/>
          </w:tcPr>
          <w:p w14:paraId="36918F07" w14:textId="3A740209" w:rsidR="009A6EA6" w:rsidRPr="009A6EA6" w:rsidRDefault="009A6EA6" w:rsidP="009A6EA6">
            <w:pPr>
              <w:spacing w:beforeLines="50" w:before="120" w:line="276" w:lineRule="auto"/>
              <w:jc w:val="center"/>
              <w:rPr>
                <w:sz w:val="24"/>
                <w:szCs w:val="24"/>
              </w:rPr>
            </w:pPr>
            <w:proofErr w:type="gramStart"/>
            <w:r w:rsidRPr="009A6EA6">
              <w:rPr>
                <w:rFonts w:hint="eastAsia"/>
                <w:sz w:val="24"/>
                <w:szCs w:val="24"/>
                <w:lang w:eastAsia="zh-CN"/>
              </w:rPr>
              <w:t>朱蕾</w:t>
            </w:r>
            <w:proofErr w:type="gramEnd"/>
          </w:p>
        </w:tc>
        <w:tc>
          <w:tcPr>
            <w:tcW w:w="1478" w:type="pct"/>
            <w:vAlign w:val="center"/>
          </w:tcPr>
          <w:p w14:paraId="0928CDD9" w14:textId="0F7ED98E" w:rsidR="009A6EA6" w:rsidRPr="009A6EA6" w:rsidRDefault="009A6EA6" w:rsidP="009A6EA6">
            <w:pPr>
              <w:spacing w:beforeLines="50" w:before="120" w:line="276" w:lineRule="auto"/>
              <w:jc w:val="center"/>
              <w:rPr>
                <w:sz w:val="24"/>
                <w:szCs w:val="24"/>
              </w:rPr>
            </w:pPr>
            <w:proofErr w:type="spellStart"/>
            <w:r w:rsidRPr="009A6EA6">
              <w:rPr>
                <w:sz w:val="24"/>
                <w:szCs w:val="24"/>
              </w:rPr>
              <w:t>技术复核人</w:t>
            </w:r>
            <w:proofErr w:type="spellEnd"/>
          </w:p>
        </w:tc>
        <w:tc>
          <w:tcPr>
            <w:tcW w:w="2211" w:type="pct"/>
            <w:vAlign w:val="center"/>
          </w:tcPr>
          <w:p w14:paraId="7D6DAA30" w14:textId="106CDE9A" w:rsidR="009A6EA6" w:rsidRPr="009A6EA6" w:rsidRDefault="009A6EA6" w:rsidP="009A6EA6">
            <w:pPr>
              <w:spacing w:beforeLines="50" w:before="120" w:line="276" w:lineRule="auto"/>
              <w:jc w:val="both"/>
              <w:rPr>
                <w:sz w:val="24"/>
                <w:szCs w:val="24"/>
              </w:rPr>
            </w:pPr>
            <w:proofErr w:type="spellStart"/>
            <w:r w:rsidRPr="009A6EA6">
              <w:rPr>
                <w:sz w:val="24"/>
                <w:szCs w:val="24"/>
              </w:rPr>
              <w:t>技术评审</w:t>
            </w:r>
            <w:proofErr w:type="spellEnd"/>
          </w:p>
        </w:tc>
      </w:tr>
      <w:tr w:rsidR="009A6EA6" w:rsidRPr="009A6EA6" w14:paraId="550380FB" w14:textId="77777777" w:rsidTr="00793A7B">
        <w:tc>
          <w:tcPr>
            <w:tcW w:w="489" w:type="pct"/>
            <w:vAlign w:val="center"/>
          </w:tcPr>
          <w:p w14:paraId="708252FF" w14:textId="2E2BF83A" w:rsidR="009A6EA6" w:rsidRPr="009A6EA6" w:rsidRDefault="009A6EA6" w:rsidP="009A6EA6">
            <w:pPr>
              <w:spacing w:beforeLines="50" w:before="120" w:line="276" w:lineRule="auto"/>
              <w:jc w:val="center"/>
              <w:rPr>
                <w:sz w:val="24"/>
                <w:szCs w:val="24"/>
              </w:rPr>
            </w:pPr>
            <w:r w:rsidRPr="009A6EA6">
              <w:rPr>
                <w:sz w:val="24"/>
                <w:szCs w:val="24"/>
              </w:rPr>
              <w:t>4</w:t>
            </w:r>
          </w:p>
        </w:tc>
        <w:tc>
          <w:tcPr>
            <w:tcW w:w="822" w:type="pct"/>
            <w:vAlign w:val="center"/>
          </w:tcPr>
          <w:p w14:paraId="52B6EB2F" w14:textId="60C3D158" w:rsidR="009A6EA6" w:rsidRPr="009A6EA6" w:rsidRDefault="009A6EA6" w:rsidP="009A6EA6">
            <w:pPr>
              <w:spacing w:beforeLines="50" w:before="120" w:line="276" w:lineRule="auto"/>
              <w:jc w:val="center"/>
              <w:rPr>
                <w:sz w:val="24"/>
                <w:szCs w:val="24"/>
              </w:rPr>
            </w:pPr>
            <w:r w:rsidRPr="009A6EA6">
              <w:rPr>
                <w:rFonts w:hint="eastAsia"/>
                <w:sz w:val="24"/>
                <w:szCs w:val="24"/>
                <w:lang w:eastAsia="zh-CN"/>
              </w:rPr>
              <w:t>蒋忠伟</w:t>
            </w:r>
          </w:p>
        </w:tc>
        <w:tc>
          <w:tcPr>
            <w:tcW w:w="1478" w:type="pct"/>
            <w:vAlign w:val="center"/>
          </w:tcPr>
          <w:p w14:paraId="4E694F4D" w14:textId="4D89F7C6" w:rsidR="009A6EA6" w:rsidRPr="009A6EA6" w:rsidRDefault="009A6EA6" w:rsidP="009A6EA6">
            <w:pPr>
              <w:spacing w:beforeLines="50" w:before="120" w:line="276" w:lineRule="auto"/>
              <w:jc w:val="center"/>
              <w:rPr>
                <w:sz w:val="24"/>
                <w:szCs w:val="24"/>
              </w:rPr>
            </w:pPr>
            <w:proofErr w:type="spellStart"/>
            <w:r w:rsidRPr="009A6EA6">
              <w:rPr>
                <w:rFonts w:hint="eastAsia"/>
                <w:sz w:val="24"/>
                <w:szCs w:val="24"/>
              </w:rPr>
              <w:t>批准人</w:t>
            </w:r>
            <w:proofErr w:type="spellEnd"/>
          </w:p>
        </w:tc>
        <w:tc>
          <w:tcPr>
            <w:tcW w:w="2211" w:type="pct"/>
            <w:vAlign w:val="center"/>
          </w:tcPr>
          <w:p w14:paraId="39142606" w14:textId="4DFD4344" w:rsidR="009A6EA6" w:rsidRPr="009A6EA6" w:rsidRDefault="009A6EA6" w:rsidP="009A6EA6">
            <w:pPr>
              <w:spacing w:beforeLines="50" w:before="120" w:line="276" w:lineRule="auto"/>
              <w:jc w:val="both"/>
              <w:rPr>
                <w:sz w:val="24"/>
                <w:szCs w:val="24"/>
              </w:rPr>
            </w:pPr>
            <w:r w:rsidRPr="009A6EA6">
              <w:rPr>
                <w:rFonts w:hint="eastAsia"/>
                <w:sz w:val="24"/>
                <w:szCs w:val="24"/>
                <w:lang w:eastAsia="zh-CN"/>
              </w:rPr>
              <w:t>报告</w:t>
            </w:r>
            <w:proofErr w:type="spellStart"/>
            <w:r w:rsidRPr="009A6EA6">
              <w:rPr>
                <w:rFonts w:hint="eastAsia"/>
                <w:sz w:val="24"/>
                <w:szCs w:val="24"/>
              </w:rPr>
              <w:t>批准</w:t>
            </w:r>
            <w:proofErr w:type="spellEnd"/>
          </w:p>
        </w:tc>
      </w:tr>
    </w:tbl>
    <w:p w14:paraId="2B6B0472" w14:textId="77777777" w:rsidR="005C5584" w:rsidRPr="009A6EA6" w:rsidRDefault="005C5584" w:rsidP="00B171AB">
      <w:pPr>
        <w:pStyle w:val="2"/>
        <w:jc w:val="both"/>
        <w:rPr>
          <w:color w:val="auto"/>
        </w:rPr>
      </w:pPr>
      <w:bookmarkStart w:id="6" w:name="_Toc71491439"/>
      <w:r w:rsidRPr="009A6EA6">
        <w:rPr>
          <w:color w:val="auto"/>
        </w:rPr>
        <w:t xml:space="preserve">2.2 </w:t>
      </w:r>
      <w:r w:rsidRPr="009A6EA6">
        <w:rPr>
          <w:color w:val="auto"/>
        </w:rPr>
        <w:t>文件评审</w:t>
      </w:r>
      <w:bookmarkEnd w:id="6"/>
      <w:r w:rsidRPr="009A6EA6">
        <w:rPr>
          <w:color w:val="auto"/>
        </w:rPr>
        <w:t xml:space="preserve"> </w:t>
      </w:r>
    </w:p>
    <w:p w14:paraId="02472259" w14:textId="33053C97" w:rsidR="00523D9B" w:rsidRPr="009A6EA6" w:rsidRDefault="002E1616" w:rsidP="00726E24">
      <w:pPr>
        <w:spacing w:afterLines="33" w:after="79" w:line="324" w:lineRule="auto"/>
        <w:ind w:left="-15" w:right="1" w:firstLine="550"/>
        <w:jc w:val="both"/>
        <w:rPr>
          <w:color w:val="FF0000"/>
        </w:rPr>
      </w:pPr>
      <w:r w:rsidRPr="009A6EA6">
        <w:t>核查组于</w:t>
      </w:r>
      <w:r w:rsidR="009A6EA6" w:rsidRPr="009A6EA6">
        <w:t>2021</w:t>
      </w:r>
      <w:r w:rsidRPr="009A6EA6">
        <w:t>年</w:t>
      </w:r>
      <w:r w:rsidR="00726E24" w:rsidRPr="009A6EA6">
        <w:rPr>
          <w:rFonts w:hint="eastAsia"/>
        </w:rPr>
        <w:t>0</w:t>
      </w:r>
      <w:r w:rsidR="009A6EA6" w:rsidRPr="009A6EA6">
        <w:t>4</w:t>
      </w:r>
      <w:r w:rsidRPr="009A6EA6">
        <w:t>月</w:t>
      </w:r>
      <w:r w:rsidR="009A6EA6" w:rsidRPr="009A6EA6">
        <w:t>30</w:t>
      </w:r>
      <w:r w:rsidRPr="009A6EA6">
        <w:t>日收到受核查方提供的《</w:t>
      </w:r>
      <w:r w:rsidR="009A6EA6" w:rsidRPr="009A6EA6">
        <w:t>2020</w:t>
      </w:r>
      <w:r w:rsidRPr="009A6EA6">
        <w:t>年度温室气体排放报告（初版）》（以下简称</w:t>
      </w:r>
      <w:r w:rsidRPr="009A6EA6">
        <w:t>“</w:t>
      </w:r>
      <w:r w:rsidRPr="009A6EA6">
        <w:t>《排放报告（初版）》</w:t>
      </w:r>
      <w:r w:rsidRPr="009A6EA6">
        <w:t>”</w:t>
      </w:r>
      <w:r w:rsidRPr="009A6EA6">
        <w:t>），并于</w:t>
      </w:r>
      <w:r w:rsidR="009A6EA6" w:rsidRPr="009A6EA6">
        <w:t>2021</w:t>
      </w:r>
      <w:r w:rsidR="009A6EA6" w:rsidRPr="009A6EA6">
        <w:t>年</w:t>
      </w:r>
      <w:r w:rsidR="009A6EA6" w:rsidRPr="009A6EA6">
        <w:rPr>
          <w:rFonts w:hint="eastAsia"/>
        </w:rPr>
        <w:t>0</w:t>
      </w:r>
      <w:r w:rsidR="009A6EA6" w:rsidRPr="009A6EA6">
        <w:t>4</w:t>
      </w:r>
      <w:r w:rsidR="009A6EA6" w:rsidRPr="009A6EA6">
        <w:t>月</w:t>
      </w:r>
      <w:r w:rsidR="009A6EA6" w:rsidRPr="009A6EA6">
        <w:t>30</w:t>
      </w:r>
      <w:r w:rsidR="009A6EA6" w:rsidRPr="009A6EA6">
        <w:t>日</w:t>
      </w:r>
      <w:r w:rsidRPr="009A6EA6">
        <w:t>对该报告进行了文件评审。核查组在文件评审过程中确认了受核查方提供的数据信息是完整的，并且识别出了现场访问中需特别关注的内容</w:t>
      </w:r>
      <w:r w:rsidR="00C10A3C" w:rsidRPr="009A6EA6">
        <w:rPr>
          <w:rFonts w:hint="eastAsia"/>
        </w:rPr>
        <w:t>。</w:t>
      </w:r>
    </w:p>
    <w:p w14:paraId="5CCDB779" w14:textId="77777777" w:rsidR="005C5584" w:rsidRPr="009A6EA6" w:rsidRDefault="005C5584" w:rsidP="00B171AB">
      <w:pPr>
        <w:pStyle w:val="2"/>
        <w:jc w:val="both"/>
        <w:rPr>
          <w:color w:val="auto"/>
        </w:rPr>
      </w:pPr>
      <w:bookmarkStart w:id="7" w:name="_Toc71491440"/>
      <w:r w:rsidRPr="009A6EA6">
        <w:rPr>
          <w:color w:val="auto"/>
        </w:rPr>
        <w:t xml:space="preserve">2.3 </w:t>
      </w:r>
      <w:r w:rsidRPr="009A6EA6">
        <w:rPr>
          <w:color w:val="auto"/>
        </w:rPr>
        <w:t>现场核查</w:t>
      </w:r>
      <w:bookmarkEnd w:id="7"/>
      <w:r w:rsidRPr="009A6EA6">
        <w:rPr>
          <w:color w:val="auto"/>
        </w:rPr>
        <w:t xml:space="preserve"> </w:t>
      </w:r>
    </w:p>
    <w:p w14:paraId="5B047F30" w14:textId="362DD0B3" w:rsidR="00D96B4F" w:rsidRPr="009A6EA6" w:rsidRDefault="005C5584" w:rsidP="00C85D66">
      <w:pPr>
        <w:spacing w:afterLines="33" w:after="79" w:line="324" w:lineRule="auto"/>
        <w:ind w:left="-15" w:right="1" w:firstLine="550"/>
        <w:jc w:val="both"/>
      </w:pPr>
      <w:r w:rsidRPr="009A6EA6">
        <w:t>核查组成员于</w:t>
      </w:r>
      <w:r w:rsidR="009A6EA6" w:rsidRPr="009A6EA6">
        <w:t>2021</w:t>
      </w:r>
      <w:r w:rsidR="00625EE4" w:rsidRPr="009A6EA6">
        <w:t>年</w:t>
      </w:r>
      <w:r w:rsidR="009A6EA6" w:rsidRPr="009A6EA6">
        <w:t>05</w:t>
      </w:r>
      <w:r w:rsidR="00625EE4" w:rsidRPr="009A6EA6">
        <w:t>月</w:t>
      </w:r>
      <w:r w:rsidR="009A6EA6" w:rsidRPr="009A6EA6">
        <w:t>07</w:t>
      </w:r>
      <w:r w:rsidR="00C647A3">
        <w:t>-08</w:t>
      </w:r>
      <w:r w:rsidR="00625EE4" w:rsidRPr="009A6EA6">
        <w:t>日</w:t>
      </w:r>
      <w:r w:rsidRPr="009A6EA6">
        <w:t>对受核查方温室气体排放情况进行了现场核查。在现场访问过程中，核查组按照核查计划走访并现场观察了相关设施并采访了相关人员。现场主要访谈对象、部门及访谈内容如下表所示。</w:t>
      </w:r>
      <w:r w:rsidR="00886570" w:rsidRPr="009A6EA6">
        <w:t>现场照片详见附件</w:t>
      </w:r>
      <w:r w:rsidR="00886570" w:rsidRPr="009A6EA6">
        <w:t>3</w:t>
      </w:r>
      <w:r w:rsidR="00886570" w:rsidRPr="009A6EA6">
        <w:t>。</w:t>
      </w:r>
    </w:p>
    <w:p w14:paraId="616936B6" w14:textId="77777777" w:rsidR="00D96B4F" w:rsidRPr="009A6EA6" w:rsidRDefault="00D96B4F">
      <w:pPr>
        <w:rPr>
          <w:color w:val="FF0000"/>
        </w:rPr>
      </w:pPr>
      <w:r w:rsidRPr="009A6EA6">
        <w:rPr>
          <w:color w:val="FF0000"/>
        </w:rPr>
        <w:br w:type="page"/>
      </w:r>
    </w:p>
    <w:p w14:paraId="5690334C" w14:textId="37AABAE3" w:rsidR="005C5584" w:rsidRPr="009A6EA6" w:rsidRDefault="005C5584" w:rsidP="00075260">
      <w:pPr>
        <w:spacing w:line="360" w:lineRule="auto"/>
        <w:jc w:val="center"/>
        <w:rPr>
          <w:b/>
        </w:rPr>
      </w:pPr>
      <w:r w:rsidRPr="009A6EA6">
        <w:rPr>
          <w:b/>
        </w:rPr>
        <w:lastRenderedPageBreak/>
        <w:t>表</w:t>
      </w:r>
      <w:r w:rsidRPr="009A6EA6">
        <w:rPr>
          <w:b/>
        </w:rPr>
        <w:t xml:space="preserve"> 2-2 </w:t>
      </w:r>
      <w:r w:rsidRPr="009A6EA6">
        <w:rPr>
          <w:b/>
        </w:rPr>
        <w:t>现场访问内容</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6"/>
        <w:gridCol w:w="1153"/>
        <w:gridCol w:w="4553"/>
      </w:tblGrid>
      <w:tr w:rsidR="009A6EA6" w:rsidRPr="009A6EA6" w14:paraId="1AD29308" w14:textId="77777777" w:rsidTr="00C56B73">
        <w:tc>
          <w:tcPr>
            <w:tcW w:w="983" w:type="pct"/>
            <w:shd w:val="clear" w:color="auto" w:fill="D9D9D9" w:themeFill="background1" w:themeFillShade="D9"/>
            <w:vAlign w:val="center"/>
          </w:tcPr>
          <w:p w14:paraId="750CC2CC" w14:textId="77777777" w:rsidR="00C56B73" w:rsidRPr="009A6EA6" w:rsidRDefault="00C56B73" w:rsidP="00F51D0C">
            <w:pPr>
              <w:spacing w:beforeLines="50" w:before="120" w:line="276" w:lineRule="auto"/>
              <w:jc w:val="center"/>
              <w:rPr>
                <w:b/>
                <w:sz w:val="21"/>
              </w:rPr>
            </w:pPr>
            <w:proofErr w:type="spellStart"/>
            <w:r w:rsidRPr="009A6EA6">
              <w:rPr>
                <w:b/>
                <w:sz w:val="21"/>
              </w:rPr>
              <w:t>时间</w:t>
            </w:r>
            <w:proofErr w:type="spellEnd"/>
          </w:p>
        </w:tc>
        <w:tc>
          <w:tcPr>
            <w:tcW w:w="720" w:type="pct"/>
            <w:shd w:val="clear" w:color="auto" w:fill="D9D9D9" w:themeFill="background1" w:themeFillShade="D9"/>
            <w:vAlign w:val="center"/>
          </w:tcPr>
          <w:p w14:paraId="059A044C" w14:textId="77777777" w:rsidR="00C56B73" w:rsidRPr="009A6EA6" w:rsidRDefault="00C56B73" w:rsidP="00F51D0C">
            <w:pPr>
              <w:spacing w:beforeLines="50" w:before="120" w:line="276" w:lineRule="auto"/>
              <w:ind w:left="124"/>
              <w:jc w:val="center"/>
              <w:rPr>
                <w:b/>
                <w:sz w:val="21"/>
              </w:rPr>
            </w:pPr>
            <w:proofErr w:type="spellStart"/>
            <w:r w:rsidRPr="009A6EA6">
              <w:rPr>
                <w:b/>
                <w:sz w:val="21"/>
              </w:rPr>
              <w:t>对象</w:t>
            </w:r>
            <w:proofErr w:type="spellEnd"/>
          </w:p>
        </w:tc>
        <w:tc>
          <w:tcPr>
            <w:tcW w:w="666" w:type="pct"/>
            <w:shd w:val="clear" w:color="auto" w:fill="D9D9D9" w:themeFill="background1" w:themeFillShade="D9"/>
            <w:vAlign w:val="center"/>
          </w:tcPr>
          <w:p w14:paraId="00A39894" w14:textId="77777777" w:rsidR="00C56B73" w:rsidRPr="009A6EA6" w:rsidRDefault="00C56B73" w:rsidP="00F51D0C">
            <w:pPr>
              <w:spacing w:beforeLines="50" w:before="120" w:line="276" w:lineRule="auto"/>
              <w:ind w:left="106"/>
              <w:jc w:val="center"/>
              <w:rPr>
                <w:b/>
                <w:sz w:val="21"/>
              </w:rPr>
            </w:pPr>
            <w:proofErr w:type="spellStart"/>
            <w:r w:rsidRPr="009A6EA6">
              <w:rPr>
                <w:b/>
                <w:sz w:val="21"/>
              </w:rPr>
              <w:t>部门</w:t>
            </w:r>
            <w:proofErr w:type="spellEnd"/>
          </w:p>
        </w:tc>
        <w:tc>
          <w:tcPr>
            <w:tcW w:w="2631" w:type="pct"/>
            <w:shd w:val="clear" w:color="auto" w:fill="D9D9D9" w:themeFill="background1" w:themeFillShade="D9"/>
            <w:vAlign w:val="center"/>
          </w:tcPr>
          <w:p w14:paraId="50D87378" w14:textId="77777777" w:rsidR="00C56B73" w:rsidRPr="009A6EA6" w:rsidRDefault="00C56B73" w:rsidP="00093BC0">
            <w:pPr>
              <w:spacing w:beforeLines="50" w:before="120" w:line="276" w:lineRule="auto"/>
              <w:jc w:val="center"/>
              <w:rPr>
                <w:b/>
                <w:sz w:val="21"/>
              </w:rPr>
            </w:pPr>
            <w:proofErr w:type="spellStart"/>
            <w:r w:rsidRPr="009A6EA6">
              <w:rPr>
                <w:b/>
                <w:sz w:val="21"/>
              </w:rPr>
              <w:t>访谈内容</w:t>
            </w:r>
            <w:proofErr w:type="spellEnd"/>
          </w:p>
        </w:tc>
      </w:tr>
      <w:tr w:rsidR="009A6EA6" w:rsidRPr="009A6EA6" w14:paraId="47D7E321" w14:textId="77777777" w:rsidTr="00C56B73">
        <w:tc>
          <w:tcPr>
            <w:tcW w:w="983" w:type="pct"/>
            <w:vMerge w:val="restart"/>
            <w:vAlign w:val="center"/>
          </w:tcPr>
          <w:p w14:paraId="34F9F9D0" w14:textId="7086F102" w:rsidR="009A6EA6" w:rsidRPr="009A6EA6" w:rsidRDefault="009A6EA6" w:rsidP="009A6EA6">
            <w:pPr>
              <w:spacing w:after="100" w:afterAutospacing="1"/>
              <w:jc w:val="center"/>
              <w:rPr>
                <w:sz w:val="21"/>
              </w:rPr>
            </w:pPr>
            <w:r w:rsidRPr="009A6EA6">
              <w:rPr>
                <w:sz w:val="21"/>
              </w:rPr>
              <w:t>2021</w:t>
            </w:r>
            <w:r w:rsidRPr="009A6EA6">
              <w:rPr>
                <w:rFonts w:hint="eastAsia"/>
                <w:sz w:val="21"/>
                <w:lang w:eastAsia="zh-CN"/>
              </w:rPr>
              <w:t>-0</w:t>
            </w:r>
            <w:r w:rsidRPr="009A6EA6">
              <w:rPr>
                <w:sz w:val="21"/>
                <w:lang w:eastAsia="zh-CN"/>
              </w:rPr>
              <w:t>5</w:t>
            </w:r>
            <w:r w:rsidRPr="009A6EA6">
              <w:rPr>
                <w:sz w:val="21"/>
              </w:rPr>
              <w:t>-</w:t>
            </w:r>
            <w:r w:rsidRPr="009A6EA6">
              <w:rPr>
                <w:rFonts w:hint="eastAsia"/>
                <w:sz w:val="21"/>
                <w:lang w:eastAsia="zh-CN"/>
              </w:rPr>
              <w:t>0</w:t>
            </w:r>
            <w:r w:rsidRPr="009A6EA6">
              <w:rPr>
                <w:sz w:val="21"/>
                <w:lang w:eastAsia="zh-CN"/>
              </w:rPr>
              <w:t>7</w:t>
            </w:r>
            <w:r w:rsidR="00C647A3">
              <w:rPr>
                <w:rFonts w:hint="eastAsia"/>
                <w:sz w:val="21"/>
                <w:lang w:eastAsia="zh-CN"/>
              </w:rPr>
              <w:t>—</w:t>
            </w:r>
            <w:r w:rsidR="00C647A3" w:rsidRPr="009A6EA6">
              <w:rPr>
                <w:sz w:val="21"/>
              </w:rPr>
              <w:t>2021</w:t>
            </w:r>
            <w:r w:rsidR="00C647A3" w:rsidRPr="009A6EA6">
              <w:rPr>
                <w:rFonts w:hint="eastAsia"/>
                <w:sz w:val="21"/>
                <w:lang w:eastAsia="zh-CN"/>
              </w:rPr>
              <w:t>-0</w:t>
            </w:r>
            <w:r w:rsidR="00C647A3" w:rsidRPr="009A6EA6">
              <w:rPr>
                <w:sz w:val="21"/>
                <w:lang w:eastAsia="zh-CN"/>
              </w:rPr>
              <w:t>5</w:t>
            </w:r>
            <w:r w:rsidR="00C647A3" w:rsidRPr="009A6EA6">
              <w:rPr>
                <w:sz w:val="21"/>
              </w:rPr>
              <w:t>-</w:t>
            </w:r>
            <w:r w:rsidR="00C647A3" w:rsidRPr="009A6EA6">
              <w:rPr>
                <w:rFonts w:hint="eastAsia"/>
                <w:sz w:val="21"/>
                <w:lang w:eastAsia="zh-CN"/>
              </w:rPr>
              <w:t>0</w:t>
            </w:r>
            <w:r w:rsidR="00C647A3">
              <w:rPr>
                <w:sz w:val="21"/>
                <w:lang w:eastAsia="zh-CN"/>
              </w:rPr>
              <w:t>8</w:t>
            </w:r>
          </w:p>
        </w:tc>
        <w:tc>
          <w:tcPr>
            <w:tcW w:w="720" w:type="pct"/>
            <w:vAlign w:val="center"/>
          </w:tcPr>
          <w:p w14:paraId="085C3AD9" w14:textId="4D558345" w:rsidR="009A6EA6" w:rsidRDefault="006C5C57" w:rsidP="009A6EA6">
            <w:pPr>
              <w:spacing w:beforeLines="50" w:before="120" w:line="276" w:lineRule="auto"/>
              <w:jc w:val="center"/>
              <w:rPr>
                <w:sz w:val="21"/>
                <w:lang w:eastAsia="zh-CN"/>
              </w:rPr>
            </w:pPr>
            <w:r>
              <w:rPr>
                <w:rFonts w:hint="eastAsia"/>
                <w:sz w:val="21"/>
                <w:lang w:eastAsia="zh-CN"/>
              </w:rPr>
              <w:t>武忠红</w:t>
            </w:r>
          </w:p>
          <w:p w14:paraId="554A53C0" w14:textId="77777777" w:rsidR="009A6EA6" w:rsidRPr="009A6EA6" w:rsidRDefault="009A6EA6" w:rsidP="009A6EA6">
            <w:pPr>
              <w:spacing w:beforeLines="50" w:before="120" w:line="276" w:lineRule="auto"/>
              <w:jc w:val="center"/>
              <w:rPr>
                <w:sz w:val="21"/>
                <w:lang w:eastAsia="zh-CN"/>
              </w:rPr>
            </w:pPr>
            <w:r w:rsidRPr="009A6EA6">
              <w:rPr>
                <w:rFonts w:hint="eastAsia"/>
                <w:sz w:val="21"/>
                <w:lang w:eastAsia="zh-CN"/>
              </w:rPr>
              <w:t>王高磊</w:t>
            </w:r>
          </w:p>
          <w:p w14:paraId="74F17B5F" w14:textId="1F7BC7BC" w:rsidR="009A6EA6" w:rsidRPr="009A6EA6" w:rsidRDefault="009A6EA6" w:rsidP="009A6EA6">
            <w:pPr>
              <w:spacing w:beforeLines="50" w:before="120" w:line="276" w:lineRule="auto"/>
              <w:jc w:val="center"/>
              <w:rPr>
                <w:sz w:val="21"/>
              </w:rPr>
            </w:pPr>
            <w:proofErr w:type="gramStart"/>
            <w:r>
              <w:rPr>
                <w:rFonts w:hint="eastAsia"/>
                <w:sz w:val="21"/>
                <w:lang w:eastAsia="zh-CN"/>
              </w:rPr>
              <w:t>高书军</w:t>
            </w:r>
            <w:proofErr w:type="gramEnd"/>
          </w:p>
        </w:tc>
        <w:tc>
          <w:tcPr>
            <w:tcW w:w="666" w:type="pct"/>
            <w:vAlign w:val="center"/>
          </w:tcPr>
          <w:p w14:paraId="1EFB0B4D" w14:textId="77777777" w:rsidR="009A6EA6" w:rsidRDefault="009A6EA6" w:rsidP="009A6EA6">
            <w:pPr>
              <w:spacing w:beforeLines="50" w:before="120" w:line="276" w:lineRule="auto"/>
              <w:jc w:val="center"/>
              <w:rPr>
                <w:sz w:val="21"/>
                <w:lang w:eastAsia="zh-CN"/>
              </w:rPr>
            </w:pPr>
            <w:r>
              <w:rPr>
                <w:rFonts w:hint="eastAsia"/>
                <w:sz w:val="21"/>
                <w:lang w:eastAsia="zh-CN"/>
              </w:rPr>
              <w:t>综合办主任</w:t>
            </w:r>
          </w:p>
          <w:p w14:paraId="1FED412C" w14:textId="77777777" w:rsidR="009A6EA6" w:rsidRPr="009A6EA6" w:rsidRDefault="009A6EA6" w:rsidP="009A6EA6">
            <w:pPr>
              <w:spacing w:beforeLines="50" w:before="120" w:line="276" w:lineRule="auto"/>
              <w:jc w:val="center"/>
              <w:rPr>
                <w:sz w:val="21"/>
                <w:lang w:eastAsia="zh-CN"/>
              </w:rPr>
            </w:pPr>
            <w:r w:rsidRPr="009A6EA6">
              <w:rPr>
                <w:rFonts w:hint="eastAsia"/>
                <w:sz w:val="21"/>
                <w:lang w:eastAsia="zh-CN"/>
              </w:rPr>
              <w:t>车架厂</w:t>
            </w:r>
          </w:p>
          <w:p w14:paraId="6F16F168" w14:textId="6BE9F14D" w:rsidR="009A6EA6" w:rsidRPr="009A6EA6" w:rsidRDefault="009A6EA6" w:rsidP="009A6EA6">
            <w:pPr>
              <w:spacing w:beforeLines="50" w:before="120" w:line="276" w:lineRule="auto"/>
              <w:jc w:val="center"/>
              <w:rPr>
                <w:sz w:val="21"/>
                <w:lang w:eastAsia="zh-CN"/>
              </w:rPr>
            </w:pPr>
            <w:r>
              <w:rPr>
                <w:rFonts w:hint="eastAsia"/>
                <w:sz w:val="21"/>
                <w:lang w:eastAsia="zh-CN"/>
              </w:rPr>
              <w:t>质量部部长</w:t>
            </w:r>
          </w:p>
        </w:tc>
        <w:tc>
          <w:tcPr>
            <w:tcW w:w="2631" w:type="pct"/>
            <w:vAlign w:val="center"/>
          </w:tcPr>
          <w:p w14:paraId="284D0A32" w14:textId="77777777" w:rsidR="009A6EA6" w:rsidRPr="009A6EA6" w:rsidRDefault="009A6EA6" w:rsidP="009A6EA6">
            <w:pPr>
              <w:spacing w:beforeLines="50" w:before="120" w:line="276" w:lineRule="auto"/>
              <w:jc w:val="both"/>
              <w:rPr>
                <w:sz w:val="21"/>
                <w:lang w:eastAsia="zh-CN"/>
              </w:rPr>
            </w:pPr>
            <w:r w:rsidRPr="009A6EA6">
              <w:rPr>
                <w:rFonts w:hint="eastAsia"/>
                <w:sz w:val="21"/>
                <w:lang w:eastAsia="zh-CN"/>
              </w:rPr>
              <w:t>-</w:t>
            </w:r>
            <w:r w:rsidRPr="009A6EA6">
              <w:rPr>
                <w:sz w:val="21"/>
                <w:lang w:eastAsia="zh-CN"/>
              </w:rPr>
              <w:t xml:space="preserve"> </w:t>
            </w:r>
            <w:r w:rsidRPr="009A6EA6">
              <w:rPr>
                <w:rFonts w:hint="eastAsia"/>
                <w:sz w:val="21"/>
                <w:lang w:eastAsia="zh-CN"/>
              </w:rPr>
              <w:t>受核查方基本情况，包括主要生产工艺和产品情况等；</w:t>
            </w:r>
          </w:p>
          <w:p w14:paraId="2E8CE759" w14:textId="77777777" w:rsidR="009A6EA6" w:rsidRPr="009A6EA6" w:rsidRDefault="009A6EA6" w:rsidP="009A6EA6">
            <w:pPr>
              <w:spacing w:beforeLines="50" w:before="120" w:line="276" w:lineRule="auto"/>
              <w:jc w:val="both"/>
              <w:rPr>
                <w:sz w:val="21"/>
                <w:lang w:eastAsia="zh-CN"/>
              </w:rPr>
            </w:pPr>
            <w:r w:rsidRPr="009A6EA6">
              <w:rPr>
                <w:rFonts w:hint="eastAsia"/>
                <w:sz w:val="21"/>
                <w:lang w:eastAsia="zh-CN"/>
              </w:rPr>
              <w:t>-</w:t>
            </w:r>
            <w:r w:rsidRPr="009A6EA6">
              <w:rPr>
                <w:sz w:val="21"/>
                <w:lang w:eastAsia="zh-CN"/>
              </w:rPr>
              <w:t xml:space="preserve"> </w:t>
            </w:r>
            <w:r w:rsidRPr="009A6EA6">
              <w:rPr>
                <w:rFonts w:hint="eastAsia"/>
                <w:sz w:val="21"/>
                <w:lang w:eastAsia="zh-CN"/>
              </w:rPr>
              <w:t>受核查方的组织架构、地理范围及核算边界等；</w:t>
            </w:r>
          </w:p>
          <w:p w14:paraId="6E940A3C" w14:textId="77777777" w:rsidR="009A6EA6" w:rsidRPr="009A6EA6" w:rsidRDefault="009A6EA6" w:rsidP="009A6EA6">
            <w:pPr>
              <w:spacing w:beforeLines="50" w:before="120" w:line="276" w:lineRule="auto"/>
              <w:jc w:val="both"/>
              <w:rPr>
                <w:sz w:val="21"/>
                <w:lang w:eastAsia="zh-CN"/>
              </w:rPr>
            </w:pPr>
            <w:r w:rsidRPr="009A6EA6">
              <w:rPr>
                <w:rFonts w:hint="eastAsia"/>
                <w:sz w:val="21"/>
                <w:lang w:eastAsia="zh-CN"/>
              </w:rPr>
              <w:t>-</w:t>
            </w:r>
            <w:r w:rsidRPr="009A6EA6">
              <w:rPr>
                <w:sz w:val="21"/>
                <w:lang w:eastAsia="zh-CN"/>
              </w:rPr>
              <w:t xml:space="preserve"> </w:t>
            </w:r>
            <w:r w:rsidRPr="009A6EA6">
              <w:rPr>
                <w:rFonts w:hint="eastAsia"/>
                <w:sz w:val="21"/>
                <w:lang w:eastAsia="zh-CN"/>
              </w:rPr>
              <w:t>受核查方的温室气体排放报告编制情况、职责分工及监测计划制定等；</w:t>
            </w:r>
          </w:p>
          <w:p w14:paraId="405995E2" w14:textId="77777777" w:rsidR="009A6EA6" w:rsidRPr="009A6EA6" w:rsidRDefault="009A6EA6" w:rsidP="009A6EA6">
            <w:pPr>
              <w:spacing w:beforeLines="50" w:before="120" w:line="276" w:lineRule="auto"/>
              <w:jc w:val="both"/>
              <w:rPr>
                <w:sz w:val="21"/>
                <w:lang w:eastAsia="zh-CN"/>
              </w:rPr>
            </w:pPr>
            <w:r w:rsidRPr="009A6EA6">
              <w:rPr>
                <w:rFonts w:hint="eastAsia"/>
                <w:sz w:val="21"/>
                <w:lang w:eastAsia="zh-CN"/>
              </w:rPr>
              <w:t>-</w:t>
            </w:r>
            <w:r w:rsidRPr="009A6EA6">
              <w:rPr>
                <w:sz w:val="21"/>
                <w:lang w:eastAsia="zh-CN"/>
              </w:rPr>
              <w:t xml:space="preserve"> </w:t>
            </w:r>
            <w:r w:rsidRPr="009A6EA6">
              <w:rPr>
                <w:rFonts w:hint="eastAsia"/>
                <w:sz w:val="21"/>
                <w:lang w:eastAsia="zh-CN"/>
              </w:rPr>
              <w:t>受核查方的生产情况、生产计划及未来产能增减情况。</w:t>
            </w:r>
          </w:p>
        </w:tc>
      </w:tr>
      <w:tr w:rsidR="009A6EA6" w:rsidRPr="009A6EA6" w14:paraId="47FB805E" w14:textId="77777777" w:rsidTr="00C56B73">
        <w:tc>
          <w:tcPr>
            <w:tcW w:w="983" w:type="pct"/>
            <w:vMerge/>
            <w:vAlign w:val="center"/>
          </w:tcPr>
          <w:p w14:paraId="403155A2" w14:textId="77777777" w:rsidR="00C56B73" w:rsidRPr="009A6EA6" w:rsidRDefault="00C56B73" w:rsidP="00F51D0C">
            <w:pPr>
              <w:spacing w:beforeLines="50" w:before="120" w:line="276" w:lineRule="auto"/>
              <w:jc w:val="center"/>
              <w:rPr>
                <w:sz w:val="21"/>
                <w:lang w:eastAsia="zh-CN"/>
              </w:rPr>
            </w:pPr>
          </w:p>
        </w:tc>
        <w:tc>
          <w:tcPr>
            <w:tcW w:w="720" w:type="pct"/>
            <w:vAlign w:val="center"/>
          </w:tcPr>
          <w:p w14:paraId="275905DF" w14:textId="7BB933E3" w:rsidR="009A6EA6" w:rsidRDefault="006C5C57" w:rsidP="009A6EA6">
            <w:pPr>
              <w:spacing w:beforeLines="50" w:before="120" w:line="276" w:lineRule="auto"/>
              <w:jc w:val="center"/>
              <w:rPr>
                <w:sz w:val="21"/>
                <w:lang w:eastAsia="zh-CN"/>
              </w:rPr>
            </w:pPr>
            <w:r>
              <w:rPr>
                <w:rFonts w:hint="eastAsia"/>
                <w:sz w:val="21"/>
                <w:lang w:eastAsia="zh-CN"/>
              </w:rPr>
              <w:t>武忠红</w:t>
            </w:r>
          </w:p>
          <w:p w14:paraId="0D6ED5F6" w14:textId="182D927A" w:rsidR="00C56B73" w:rsidRPr="009A6EA6" w:rsidRDefault="009A6EA6" w:rsidP="009A6EA6">
            <w:pPr>
              <w:spacing w:beforeLines="50" w:before="120" w:line="276" w:lineRule="auto"/>
              <w:jc w:val="center"/>
              <w:rPr>
                <w:sz w:val="21"/>
                <w:lang w:eastAsia="zh-CN"/>
              </w:rPr>
            </w:pPr>
            <w:r w:rsidRPr="009A6EA6">
              <w:rPr>
                <w:rFonts w:hint="eastAsia"/>
                <w:sz w:val="21"/>
                <w:lang w:eastAsia="zh-CN"/>
              </w:rPr>
              <w:t>王高磊</w:t>
            </w:r>
          </w:p>
          <w:p w14:paraId="3FAF103A" w14:textId="265037DF" w:rsidR="00C56B73" w:rsidRPr="009A6EA6" w:rsidRDefault="009A6EA6" w:rsidP="00F51D0C">
            <w:pPr>
              <w:spacing w:beforeLines="50" w:before="120" w:line="276" w:lineRule="auto"/>
              <w:jc w:val="center"/>
              <w:rPr>
                <w:sz w:val="21"/>
              </w:rPr>
            </w:pPr>
            <w:proofErr w:type="gramStart"/>
            <w:r>
              <w:rPr>
                <w:rFonts w:hint="eastAsia"/>
                <w:sz w:val="21"/>
                <w:lang w:eastAsia="zh-CN"/>
              </w:rPr>
              <w:t>高书军</w:t>
            </w:r>
            <w:proofErr w:type="gramEnd"/>
          </w:p>
        </w:tc>
        <w:tc>
          <w:tcPr>
            <w:tcW w:w="666" w:type="pct"/>
            <w:vAlign w:val="center"/>
          </w:tcPr>
          <w:p w14:paraId="64E55933" w14:textId="1C2E57CD" w:rsidR="009A6EA6" w:rsidRDefault="009A6EA6" w:rsidP="009A6EA6">
            <w:pPr>
              <w:spacing w:beforeLines="50" w:before="120" w:line="276" w:lineRule="auto"/>
              <w:jc w:val="center"/>
              <w:rPr>
                <w:sz w:val="21"/>
                <w:lang w:eastAsia="zh-CN"/>
              </w:rPr>
            </w:pPr>
            <w:r>
              <w:rPr>
                <w:rFonts w:hint="eastAsia"/>
                <w:sz w:val="21"/>
                <w:lang w:eastAsia="zh-CN"/>
              </w:rPr>
              <w:t>综合办主任</w:t>
            </w:r>
          </w:p>
          <w:p w14:paraId="4A70E55E" w14:textId="56FDE274" w:rsidR="009A6EA6" w:rsidRPr="009A6EA6" w:rsidRDefault="009A6EA6" w:rsidP="009A6EA6">
            <w:pPr>
              <w:spacing w:beforeLines="50" w:before="120" w:line="276" w:lineRule="auto"/>
              <w:jc w:val="center"/>
              <w:rPr>
                <w:sz w:val="21"/>
                <w:lang w:eastAsia="zh-CN"/>
              </w:rPr>
            </w:pPr>
            <w:r w:rsidRPr="009A6EA6">
              <w:rPr>
                <w:rFonts w:hint="eastAsia"/>
                <w:sz w:val="21"/>
                <w:lang w:eastAsia="zh-CN"/>
              </w:rPr>
              <w:t>车架厂</w:t>
            </w:r>
          </w:p>
          <w:p w14:paraId="3A0E5BE2" w14:textId="0DBF4435" w:rsidR="00C56B73" w:rsidRPr="009A6EA6" w:rsidRDefault="009A6EA6" w:rsidP="00F51D0C">
            <w:pPr>
              <w:spacing w:beforeLines="50" w:before="120" w:line="276" w:lineRule="auto"/>
              <w:jc w:val="center"/>
              <w:rPr>
                <w:sz w:val="21"/>
                <w:lang w:eastAsia="zh-CN"/>
              </w:rPr>
            </w:pPr>
            <w:r>
              <w:rPr>
                <w:rFonts w:hint="eastAsia"/>
                <w:sz w:val="21"/>
                <w:lang w:eastAsia="zh-CN"/>
              </w:rPr>
              <w:t>质量部部长</w:t>
            </w:r>
          </w:p>
        </w:tc>
        <w:tc>
          <w:tcPr>
            <w:tcW w:w="2631" w:type="pct"/>
            <w:vAlign w:val="center"/>
          </w:tcPr>
          <w:p w14:paraId="7EA25364" w14:textId="77777777" w:rsidR="00C56B73" w:rsidRPr="009A6EA6" w:rsidRDefault="00C56B73" w:rsidP="00075260">
            <w:pPr>
              <w:spacing w:beforeLines="50" w:before="120" w:line="276" w:lineRule="auto"/>
              <w:jc w:val="both"/>
              <w:rPr>
                <w:sz w:val="21"/>
                <w:lang w:eastAsia="zh-CN"/>
              </w:rPr>
            </w:pPr>
            <w:r w:rsidRPr="009A6EA6">
              <w:rPr>
                <w:rFonts w:hint="eastAsia"/>
                <w:sz w:val="21"/>
                <w:lang w:eastAsia="zh-CN"/>
              </w:rPr>
              <w:t>-</w:t>
            </w:r>
            <w:r w:rsidRPr="009A6EA6">
              <w:rPr>
                <w:sz w:val="21"/>
                <w:lang w:eastAsia="zh-CN"/>
              </w:rPr>
              <w:t xml:space="preserve"> </w:t>
            </w:r>
            <w:r w:rsidRPr="009A6EA6">
              <w:rPr>
                <w:sz w:val="21"/>
                <w:lang w:eastAsia="zh-CN"/>
              </w:rPr>
              <w:t>温室气体排放数据、文档的管理情况；</w:t>
            </w:r>
          </w:p>
          <w:p w14:paraId="3C65E908" w14:textId="77777777" w:rsidR="00C56B73" w:rsidRPr="009A6EA6" w:rsidRDefault="00C56B73" w:rsidP="00075260">
            <w:pPr>
              <w:spacing w:beforeLines="50" w:before="120" w:line="276" w:lineRule="auto"/>
              <w:jc w:val="both"/>
              <w:rPr>
                <w:sz w:val="21"/>
                <w:lang w:eastAsia="zh-CN"/>
              </w:rPr>
            </w:pPr>
            <w:r w:rsidRPr="009A6EA6">
              <w:rPr>
                <w:rFonts w:hint="eastAsia"/>
                <w:sz w:val="21"/>
                <w:lang w:eastAsia="zh-CN"/>
              </w:rPr>
              <w:t>-</w:t>
            </w:r>
            <w:r w:rsidRPr="009A6EA6">
              <w:rPr>
                <w:sz w:val="21"/>
                <w:lang w:eastAsia="zh-CN"/>
              </w:rPr>
              <w:t xml:space="preserve"> </w:t>
            </w:r>
            <w:r w:rsidRPr="009A6EA6">
              <w:rPr>
                <w:rFonts w:hint="eastAsia"/>
                <w:sz w:val="21"/>
                <w:lang w:eastAsia="zh-CN"/>
              </w:rPr>
              <w:t>重点排放源设备在厂区的分布及运行情况，计量设备的安装、分布网络情况及校验情况。</w:t>
            </w:r>
          </w:p>
          <w:p w14:paraId="4C6B35CB" w14:textId="66B87C8B" w:rsidR="00C56B73" w:rsidRPr="009A6EA6" w:rsidRDefault="00C56B73" w:rsidP="00075260">
            <w:pPr>
              <w:spacing w:beforeLines="50" w:before="120" w:line="276" w:lineRule="auto"/>
              <w:jc w:val="both"/>
              <w:rPr>
                <w:sz w:val="21"/>
                <w:lang w:eastAsia="zh-CN"/>
              </w:rPr>
            </w:pPr>
            <w:r w:rsidRPr="009A6EA6">
              <w:rPr>
                <w:rFonts w:hint="eastAsia"/>
                <w:sz w:val="21"/>
                <w:lang w:eastAsia="zh-CN"/>
              </w:rPr>
              <w:t>-</w:t>
            </w:r>
            <w:r w:rsidRPr="009A6EA6">
              <w:rPr>
                <w:sz w:val="21"/>
                <w:lang w:eastAsia="zh-CN"/>
              </w:rPr>
              <w:t xml:space="preserve"> </w:t>
            </w:r>
            <w:r w:rsidRPr="009A6EA6">
              <w:rPr>
                <w:rFonts w:hint="eastAsia"/>
                <w:sz w:val="21"/>
                <w:lang w:eastAsia="zh-CN"/>
              </w:rPr>
              <w:t>排放报告编制过程中，能耗数据和排放因子来源情况。</w:t>
            </w:r>
          </w:p>
        </w:tc>
      </w:tr>
      <w:tr w:rsidR="009A6EA6" w:rsidRPr="009A6EA6" w14:paraId="7AD0778A" w14:textId="77777777" w:rsidTr="00C56B73">
        <w:tc>
          <w:tcPr>
            <w:tcW w:w="983" w:type="pct"/>
            <w:vMerge/>
            <w:vAlign w:val="center"/>
          </w:tcPr>
          <w:p w14:paraId="167864E7" w14:textId="77777777" w:rsidR="00C56B73" w:rsidRPr="009A6EA6" w:rsidRDefault="00C56B73" w:rsidP="00F51D0C">
            <w:pPr>
              <w:spacing w:beforeLines="50" w:before="120" w:line="276" w:lineRule="auto"/>
              <w:jc w:val="center"/>
              <w:rPr>
                <w:sz w:val="21"/>
                <w:lang w:eastAsia="zh-CN"/>
              </w:rPr>
            </w:pPr>
          </w:p>
        </w:tc>
        <w:tc>
          <w:tcPr>
            <w:tcW w:w="720" w:type="pct"/>
            <w:vAlign w:val="center"/>
          </w:tcPr>
          <w:p w14:paraId="23C3A1B9" w14:textId="50CCFA98" w:rsidR="00C56B73" w:rsidRPr="009A6EA6" w:rsidRDefault="009A6EA6" w:rsidP="00F51D0C">
            <w:pPr>
              <w:spacing w:beforeLines="50" w:before="120" w:line="276" w:lineRule="auto"/>
              <w:jc w:val="center"/>
              <w:rPr>
                <w:sz w:val="21"/>
              </w:rPr>
            </w:pPr>
            <w:r>
              <w:rPr>
                <w:rFonts w:hint="eastAsia"/>
                <w:sz w:val="21"/>
                <w:lang w:eastAsia="zh-CN"/>
              </w:rPr>
              <w:t>陈素敏</w:t>
            </w:r>
          </w:p>
        </w:tc>
        <w:tc>
          <w:tcPr>
            <w:tcW w:w="666" w:type="pct"/>
            <w:vAlign w:val="center"/>
          </w:tcPr>
          <w:p w14:paraId="23200BB4" w14:textId="0C9C8997" w:rsidR="00C56B73" w:rsidRPr="009A6EA6" w:rsidRDefault="00C56B73" w:rsidP="00F51D0C">
            <w:pPr>
              <w:spacing w:beforeLines="50" w:before="120" w:line="276" w:lineRule="auto"/>
              <w:jc w:val="center"/>
              <w:rPr>
                <w:sz w:val="21"/>
              </w:rPr>
            </w:pPr>
            <w:r w:rsidRPr="009A6EA6">
              <w:rPr>
                <w:rFonts w:hint="eastAsia"/>
                <w:sz w:val="21"/>
                <w:lang w:eastAsia="zh-CN"/>
              </w:rPr>
              <w:t>财务部</w:t>
            </w:r>
          </w:p>
        </w:tc>
        <w:tc>
          <w:tcPr>
            <w:tcW w:w="2631" w:type="pct"/>
            <w:vAlign w:val="center"/>
          </w:tcPr>
          <w:p w14:paraId="1CF0C014" w14:textId="36D754B1" w:rsidR="00C56B73" w:rsidRPr="009A6EA6" w:rsidRDefault="00C56B73" w:rsidP="00B171AB">
            <w:pPr>
              <w:spacing w:beforeLines="50" w:before="120" w:line="276" w:lineRule="auto"/>
              <w:jc w:val="both"/>
              <w:rPr>
                <w:sz w:val="21"/>
                <w:lang w:eastAsia="zh-CN"/>
              </w:rPr>
            </w:pPr>
            <w:r w:rsidRPr="009A6EA6">
              <w:rPr>
                <w:rFonts w:hint="eastAsia"/>
                <w:sz w:val="21"/>
                <w:lang w:eastAsia="zh-CN"/>
              </w:rPr>
              <w:t xml:space="preserve">- </w:t>
            </w:r>
            <w:r w:rsidRPr="009A6EA6">
              <w:rPr>
                <w:rFonts w:hint="eastAsia"/>
                <w:sz w:val="21"/>
                <w:lang w:eastAsia="zh-CN"/>
              </w:rPr>
              <w:t>所涉及的能源、原材料及产品购入、领用、销售情况；</w:t>
            </w:r>
          </w:p>
          <w:p w14:paraId="5B057117" w14:textId="49CC3924" w:rsidR="00C56B73" w:rsidRPr="009A6EA6" w:rsidRDefault="00C56B73" w:rsidP="00B171AB">
            <w:pPr>
              <w:spacing w:beforeLines="50" w:before="120" w:line="276" w:lineRule="auto"/>
              <w:jc w:val="both"/>
              <w:rPr>
                <w:sz w:val="21"/>
                <w:lang w:eastAsia="zh-CN"/>
              </w:rPr>
            </w:pPr>
            <w:r w:rsidRPr="009A6EA6">
              <w:rPr>
                <w:sz w:val="21"/>
                <w:lang w:eastAsia="zh-CN"/>
              </w:rPr>
              <w:t xml:space="preserve">- </w:t>
            </w:r>
            <w:r w:rsidRPr="009A6EA6">
              <w:rPr>
                <w:sz w:val="21"/>
                <w:lang w:eastAsia="zh-CN"/>
              </w:rPr>
              <w:t>数据统计、结算凭证及票据的管理</w:t>
            </w:r>
            <w:r w:rsidRPr="009A6EA6">
              <w:rPr>
                <w:rFonts w:hint="eastAsia"/>
                <w:sz w:val="21"/>
                <w:lang w:eastAsia="zh-CN"/>
              </w:rPr>
              <w:t>情况</w:t>
            </w:r>
            <w:r w:rsidRPr="009A6EA6">
              <w:rPr>
                <w:sz w:val="21"/>
                <w:lang w:eastAsia="zh-CN"/>
              </w:rPr>
              <w:t>。</w:t>
            </w:r>
          </w:p>
        </w:tc>
      </w:tr>
    </w:tbl>
    <w:p w14:paraId="2A86D076" w14:textId="77777777" w:rsidR="00087047" w:rsidRPr="009A6EA6" w:rsidRDefault="00087047" w:rsidP="00B171AB">
      <w:pPr>
        <w:jc w:val="both"/>
        <w:rPr>
          <w:color w:val="FF0000"/>
        </w:rPr>
      </w:pPr>
    </w:p>
    <w:p w14:paraId="10F804EE" w14:textId="77777777" w:rsidR="005C5584" w:rsidRPr="00C647A3" w:rsidRDefault="005C5584" w:rsidP="00B171AB">
      <w:pPr>
        <w:pStyle w:val="2"/>
        <w:jc w:val="both"/>
        <w:rPr>
          <w:color w:val="auto"/>
        </w:rPr>
      </w:pPr>
      <w:bookmarkStart w:id="8" w:name="_Toc71491441"/>
      <w:r w:rsidRPr="00C647A3">
        <w:rPr>
          <w:color w:val="auto"/>
        </w:rPr>
        <w:t xml:space="preserve">2.4 </w:t>
      </w:r>
      <w:r w:rsidRPr="00C647A3">
        <w:rPr>
          <w:color w:val="auto"/>
        </w:rPr>
        <w:t>核查报告编写及内部技术</w:t>
      </w:r>
      <w:r w:rsidR="00A66C03" w:rsidRPr="00C647A3">
        <w:rPr>
          <w:color w:val="auto"/>
        </w:rPr>
        <w:t>复核</w:t>
      </w:r>
      <w:bookmarkEnd w:id="8"/>
      <w:r w:rsidRPr="00C647A3">
        <w:rPr>
          <w:color w:val="auto"/>
        </w:rPr>
        <w:t xml:space="preserve"> </w:t>
      </w:r>
    </w:p>
    <w:p w14:paraId="113DF563" w14:textId="70EFE8CB" w:rsidR="00D96B4F" w:rsidRPr="00C647A3" w:rsidRDefault="005C5584" w:rsidP="00075260">
      <w:pPr>
        <w:spacing w:afterLines="33" w:after="79" w:line="324" w:lineRule="auto"/>
        <w:ind w:left="-15" w:right="126" w:firstLine="550"/>
        <w:jc w:val="both"/>
      </w:pPr>
      <w:r w:rsidRPr="00C647A3">
        <w:t>现场访问后，核查组于</w:t>
      </w:r>
      <w:r w:rsidR="009A6EA6" w:rsidRPr="00C647A3">
        <w:t>2021</w:t>
      </w:r>
      <w:r w:rsidRPr="00C647A3">
        <w:t>年</w:t>
      </w:r>
      <w:r w:rsidR="00C93EB5" w:rsidRPr="00C647A3">
        <w:t>5</w:t>
      </w:r>
      <w:r w:rsidRPr="00C647A3">
        <w:t>月</w:t>
      </w:r>
      <w:r w:rsidR="00C93EB5" w:rsidRPr="00C647A3">
        <w:t>8</w:t>
      </w:r>
      <w:r w:rsidRPr="00C647A3">
        <w:t>日向受核查方开具了</w:t>
      </w:r>
      <w:r w:rsidR="00D96B4F" w:rsidRPr="00C647A3">
        <w:rPr>
          <w:rFonts w:hint="eastAsia"/>
        </w:rPr>
        <w:t>0</w:t>
      </w:r>
      <w:r w:rsidRPr="00C647A3">
        <w:rPr>
          <w:rFonts w:hint="eastAsia"/>
        </w:rPr>
        <w:t>个不符合</w:t>
      </w:r>
      <w:r w:rsidR="00C647A3" w:rsidRPr="00C647A3">
        <w:rPr>
          <w:rFonts w:hint="eastAsia"/>
        </w:rPr>
        <w:t>，</w:t>
      </w:r>
      <w:r w:rsidR="009A6EA6" w:rsidRPr="00C647A3">
        <w:t>202</w:t>
      </w:r>
      <w:r w:rsidR="00F66820">
        <w:t>1</w:t>
      </w:r>
      <w:r w:rsidR="00D773AB" w:rsidRPr="00C647A3">
        <w:t>年</w:t>
      </w:r>
      <w:r w:rsidR="00C647A3" w:rsidRPr="00C647A3">
        <w:t>5</w:t>
      </w:r>
      <w:r w:rsidR="00C647A3" w:rsidRPr="00C647A3">
        <w:t>月</w:t>
      </w:r>
      <w:r w:rsidR="00C647A3" w:rsidRPr="00C647A3">
        <w:rPr>
          <w:rFonts w:hint="eastAsia"/>
        </w:rPr>
        <w:t>9</w:t>
      </w:r>
      <w:r w:rsidR="00C647A3" w:rsidRPr="00C647A3">
        <w:t>日</w:t>
      </w:r>
      <w:r w:rsidRPr="00C647A3">
        <w:t>收到受核查方《</w:t>
      </w:r>
      <w:r w:rsidR="009A6EA6" w:rsidRPr="00C647A3">
        <w:t>2020</w:t>
      </w:r>
      <w:r w:rsidRPr="00C647A3">
        <w:t>年度温室气体排放报告（终版）》（以下简称</w:t>
      </w:r>
      <w:r w:rsidRPr="00C647A3">
        <w:t>“</w:t>
      </w:r>
      <w:r w:rsidRPr="00C647A3">
        <w:t>《排放报告（终版）》</w:t>
      </w:r>
      <w:r w:rsidRPr="00C647A3">
        <w:t>”</w:t>
      </w:r>
      <w:r w:rsidRPr="00C647A3">
        <w:t>）</w:t>
      </w:r>
      <w:r w:rsidR="00B171AB" w:rsidRPr="00C647A3">
        <w:t>，</w:t>
      </w:r>
      <w:r w:rsidRPr="00C647A3">
        <w:t>核查组完成核查报告。根据</w:t>
      </w:r>
      <w:r w:rsidR="00C22038" w:rsidRPr="00C647A3">
        <w:t>本机构</w:t>
      </w:r>
      <w:r w:rsidRPr="00C647A3">
        <w:t>内部管理程序，本核查报告在提交给核查委托方前须经过</w:t>
      </w:r>
      <w:r w:rsidR="00C22038" w:rsidRPr="00C647A3">
        <w:t>本机构</w:t>
      </w:r>
      <w:r w:rsidRPr="00C647A3">
        <w:t>独立于核查组的技术复核人员进行内部的技术复核。技术复核由</w:t>
      </w:r>
      <w:r w:rsidR="00C408AF" w:rsidRPr="00C647A3">
        <w:rPr>
          <w:rFonts w:hint="eastAsia"/>
        </w:rPr>
        <w:t>1</w:t>
      </w:r>
      <w:r w:rsidRPr="00C647A3">
        <w:t>名技术复核人员</w:t>
      </w:r>
      <w:r w:rsidR="005B070C" w:rsidRPr="00C647A3">
        <w:t>根据</w:t>
      </w:r>
      <w:r w:rsidR="00C22038" w:rsidRPr="00C647A3">
        <w:t>本机构</w:t>
      </w:r>
      <w:r w:rsidRPr="00C647A3">
        <w:t>工作程序执行。</w:t>
      </w:r>
    </w:p>
    <w:p w14:paraId="20D2E529" w14:textId="77777777" w:rsidR="00D96B4F" w:rsidRPr="00C647A3" w:rsidRDefault="00D96B4F">
      <w:r w:rsidRPr="00C647A3">
        <w:br w:type="page"/>
      </w:r>
    </w:p>
    <w:p w14:paraId="5F2B7191" w14:textId="77777777" w:rsidR="005C5584" w:rsidRPr="00C647A3" w:rsidRDefault="005C5584" w:rsidP="00B171AB">
      <w:pPr>
        <w:pStyle w:val="10"/>
        <w:jc w:val="both"/>
        <w:rPr>
          <w:color w:val="auto"/>
        </w:rPr>
      </w:pPr>
      <w:bookmarkStart w:id="9" w:name="_Toc71491442"/>
      <w:r w:rsidRPr="00C647A3">
        <w:rPr>
          <w:color w:val="auto"/>
        </w:rPr>
        <w:lastRenderedPageBreak/>
        <w:t>3.</w:t>
      </w:r>
      <w:r w:rsidR="00B31FD8" w:rsidRPr="00C647A3">
        <w:rPr>
          <w:color w:val="auto"/>
        </w:rPr>
        <w:t xml:space="preserve"> </w:t>
      </w:r>
      <w:r w:rsidRPr="00C647A3">
        <w:rPr>
          <w:color w:val="auto"/>
        </w:rPr>
        <w:t>核查发现</w:t>
      </w:r>
      <w:bookmarkEnd w:id="9"/>
      <w:r w:rsidRPr="00C647A3">
        <w:rPr>
          <w:color w:val="auto"/>
        </w:rPr>
        <w:t xml:space="preserve"> </w:t>
      </w:r>
    </w:p>
    <w:p w14:paraId="20B0B599" w14:textId="4B53C5F4" w:rsidR="005C5584" w:rsidRPr="00C647A3" w:rsidRDefault="005C5584" w:rsidP="00B171AB">
      <w:pPr>
        <w:pStyle w:val="2"/>
        <w:jc w:val="both"/>
        <w:rPr>
          <w:color w:val="auto"/>
        </w:rPr>
      </w:pPr>
      <w:bookmarkStart w:id="10" w:name="_Toc71491443"/>
      <w:r w:rsidRPr="00C647A3">
        <w:rPr>
          <w:color w:val="auto"/>
        </w:rPr>
        <w:t>3.1</w:t>
      </w:r>
      <w:r w:rsidR="004C372F" w:rsidRPr="00C647A3">
        <w:rPr>
          <w:rFonts w:hint="eastAsia"/>
          <w:color w:val="auto"/>
        </w:rPr>
        <w:t xml:space="preserve"> </w:t>
      </w:r>
      <w:r w:rsidRPr="00C647A3">
        <w:rPr>
          <w:color w:val="auto"/>
        </w:rPr>
        <w:t>基本情况的核查</w:t>
      </w:r>
      <w:bookmarkEnd w:id="10"/>
      <w:r w:rsidRPr="00C647A3">
        <w:rPr>
          <w:color w:val="auto"/>
        </w:rPr>
        <w:t xml:space="preserve"> </w:t>
      </w:r>
    </w:p>
    <w:p w14:paraId="4BB1BC16" w14:textId="77777777" w:rsidR="004B0BE5" w:rsidRPr="00C647A3" w:rsidRDefault="004B0BE5" w:rsidP="004B0BE5">
      <w:pPr>
        <w:spacing w:before="120" w:after="120" w:line="360" w:lineRule="auto"/>
        <w:outlineLvl w:val="2"/>
        <w:rPr>
          <w:szCs w:val="28"/>
        </w:rPr>
      </w:pPr>
      <w:bookmarkStart w:id="11" w:name="_Toc3171"/>
      <w:bookmarkStart w:id="12" w:name="_Toc71491444"/>
      <w:r w:rsidRPr="00C647A3">
        <w:rPr>
          <w:szCs w:val="28"/>
        </w:rPr>
        <w:t xml:space="preserve">3.1.1 </w:t>
      </w:r>
      <w:r w:rsidRPr="00C647A3">
        <w:rPr>
          <w:szCs w:val="28"/>
        </w:rPr>
        <w:t>基本信息</w:t>
      </w:r>
      <w:bookmarkEnd w:id="11"/>
      <w:bookmarkEnd w:id="12"/>
    </w:p>
    <w:p w14:paraId="363373F7" w14:textId="4D3A752C" w:rsidR="005C5584" w:rsidRPr="00C647A3" w:rsidRDefault="005C5584" w:rsidP="00B171AB">
      <w:pPr>
        <w:spacing w:afterLines="33" w:after="79" w:line="324" w:lineRule="auto"/>
        <w:ind w:left="-15" w:right="126" w:firstLine="550"/>
        <w:jc w:val="both"/>
      </w:pPr>
      <w:r w:rsidRPr="00C647A3">
        <w:t>核查组对《排放报告（初版）》中的企业基本信息进行了核查，通过</w:t>
      </w:r>
      <w:proofErr w:type="gramStart"/>
      <w:r w:rsidRPr="00C647A3">
        <w:t>查阅受</w:t>
      </w:r>
      <w:proofErr w:type="gramEnd"/>
      <w:r w:rsidRPr="00C647A3">
        <w:t>核查方的《法人营业执照》、</w:t>
      </w:r>
      <w:r w:rsidR="00F46F0A" w:rsidRPr="00C647A3">
        <w:t>组织架构</w:t>
      </w:r>
      <w:r w:rsidR="00F3705C" w:rsidRPr="00C647A3">
        <w:t>图</w:t>
      </w:r>
      <w:r w:rsidRPr="00C647A3">
        <w:t>等相关信息，并与受核查方代表进行交流访谈，确认如下信息：</w:t>
      </w:r>
    </w:p>
    <w:p w14:paraId="3D411EA3" w14:textId="6F84E5A8"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受核查方名称：</w:t>
      </w:r>
      <w:r w:rsidR="00D01D62" w:rsidRPr="00C647A3">
        <w:rPr>
          <w:rFonts w:hint="eastAsia"/>
        </w:rPr>
        <w:t>洛阳交运集团工业有限公司</w:t>
      </w:r>
    </w:p>
    <w:p w14:paraId="064132E7" w14:textId="6F17B756"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统一社会信用代码：</w:t>
      </w:r>
      <w:r w:rsidR="00C56B73" w:rsidRPr="00C647A3">
        <w:t>91410327062661277C</w:t>
      </w:r>
    </w:p>
    <w:p w14:paraId="0E4A79AC" w14:textId="4122D44F"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所属行业领域及行业代码：</w:t>
      </w:r>
      <w:r w:rsidR="006B15DB" w:rsidRPr="00C647A3">
        <w:rPr>
          <w:rFonts w:hint="eastAsia"/>
        </w:rPr>
        <w:t>汽车零部件及配件制造</w:t>
      </w:r>
      <w:r w:rsidR="00372623" w:rsidRPr="00C647A3">
        <w:rPr>
          <w:rFonts w:hint="eastAsia"/>
        </w:rPr>
        <w:t xml:space="preserve"> </w:t>
      </w:r>
      <w:r w:rsidR="006B15DB" w:rsidRPr="00C647A3">
        <w:rPr>
          <w:rFonts w:hint="eastAsia"/>
        </w:rPr>
        <w:t>3670</w:t>
      </w:r>
    </w:p>
    <w:p w14:paraId="6B394B2B" w14:textId="49C63917" w:rsidR="008A700B"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成立时间：</w:t>
      </w:r>
      <w:r w:rsidRPr="00C647A3">
        <w:rPr>
          <w:rFonts w:hint="eastAsia"/>
        </w:rPr>
        <w:t>20</w:t>
      </w:r>
      <w:r w:rsidR="006B15DB" w:rsidRPr="00C647A3">
        <w:rPr>
          <w:rFonts w:hint="eastAsia"/>
        </w:rPr>
        <w:t>13</w:t>
      </w:r>
      <w:r w:rsidRPr="00C647A3">
        <w:rPr>
          <w:rFonts w:hint="eastAsia"/>
        </w:rPr>
        <w:t>年</w:t>
      </w:r>
      <w:r w:rsidRPr="00C647A3">
        <w:rPr>
          <w:rFonts w:hint="eastAsia"/>
        </w:rPr>
        <w:t>0</w:t>
      </w:r>
      <w:r w:rsidR="006B15DB" w:rsidRPr="00C647A3">
        <w:rPr>
          <w:rFonts w:hint="eastAsia"/>
        </w:rPr>
        <w:t>1</w:t>
      </w:r>
      <w:r w:rsidRPr="00C647A3">
        <w:rPr>
          <w:rFonts w:hint="eastAsia"/>
        </w:rPr>
        <w:t>月</w:t>
      </w:r>
      <w:r w:rsidR="006B15DB" w:rsidRPr="00C647A3">
        <w:rPr>
          <w:rFonts w:hint="eastAsia"/>
        </w:rPr>
        <w:t>17</w:t>
      </w:r>
      <w:r w:rsidRPr="00C647A3">
        <w:rPr>
          <w:rFonts w:hint="eastAsia"/>
        </w:rPr>
        <w:t>日</w:t>
      </w:r>
    </w:p>
    <w:p w14:paraId="7433CA69" w14:textId="6DC8A98E" w:rsidR="008A700B" w:rsidRPr="00C647A3" w:rsidRDefault="008A700B" w:rsidP="008A700B">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公司类型：</w:t>
      </w:r>
      <w:r w:rsidR="006B15DB" w:rsidRPr="00C647A3">
        <w:rPr>
          <w:rFonts w:hint="eastAsia"/>
        </w:rPr>
        <w:t>有限责任公司（非自然人投资或控股的法人独资）</w:t>
      </w:r>
    </w:p>
    <w:p w14:paraId="2C707CB1" w14:textId="1AFFAD0A"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实际地理位置见下图</w:t>
      </w:r>
      <w:r w:rsidRPr="00C647A3">
        <w:rPr>
          <w:rFonts w:hint="eastAsia"/>
        </w:rPr>
        <w:t>3</w:t>
      </w:r>
      <w:r w:rsidR="00F94712" w:rsidRPr="00C647A3">
        <w:rPr>
          <w:rFonts w:hint="eastAsia"/>
        </w:rPr>
        <w:t>-</w:t>
      </w:r>
      <w:r w:rsidRPr="00C647A3">
        <w:rPr>
          <w:rFonts w:hint="eastAsia"/>
        </w:rPr>
        <w:t>1</w:t>
      </w:r>
      <w:r w:rsidRPr="00C647A3">
        <w:rPr>
          <w:rFonts w:hint="eastAsia"/>
        </w:rPr>
        <w:t>：</w:t>
      </w:r>
      <w:r w:rsidR="00D01D62" w:rsidRPr="00C647A3">
        <w:rPr>
          <w:rFonts w:hint="eastAsia"/>
        </w:rPr>
        <w:t>洛阳市宜阳县产业集聚区西</w:t>
      </w:r>
      <w:proofErr w:type="gramStart"/>
      <w:r w:rsidR="00D01D62" w:rsidRPr="00C647A3">
        <w:rPr>
          <w:rFonts w:hint="eastAsia"/>
        </w:rPr>
        <w:t>庄工业</w:t>
      </w:r>
      <w:proofErr w:type="gramEnd"/>
      <w:r w:rsidR="00D01D62" w:rsidRPr="00C647A3">
        <w:rPr>
          <w:rFonts w:hint="eastAsia"/>
        </w:rPr>
        <w:t>园</w:t>
      </w:r>
    </w:p>
    <w:p w14:paraId="417555AB" w14:textId="4C7A52E6"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法定代表人：</w:t>
      </w:r>
      <w:r w:rsidR="00C647A3" w:rsidRPr="00C647A3">
        <w:rPr>
          <w:rFonts w:hint="eastAsia"/>
        </w:rPr>
        <w:t>王红卫</w:t>
      </w:r>
    </w:p>
    <w:p w14:paraId="4D645AA9" w14:textId="2B5B4885"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排放报告联系人：</w:t>
      </w:r>
      <w:r w:rsidR="00D01D62" w:rsidRPr="00C647A3">
        <w:rPr>
          <w:rFonts w:hint="eastAsia"/>
        </w:rPr>
        <w:t>李冬梅</w:t>
      </w:r>
      <w:r w:rsidR="00816ABB" w:rsidRPr="00C647A3">
        <w:rPr>
          <w:rFonts w:hint="eastAsia"/>
        </w:rPr>
        <w:t xml:space="preserve"> </w:t>
      </w:r>
      <w:r w:rsidR="00816ABB" w:rsidRPr="00C647A3">
        <w:t xml:space="preserve"> </w:t>
      </w:r>
      <w:r w:rsidR="00D01D62" w:rsidRPr="00C647A3">
        <w:t>18937907175</w:t>
      </w:r>
    </w:p>
    <w:p w14:paraId="1DF6E18F" w14:textId="1B23AEE2"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主要用能种类：</w:t>
      </w:r>
      <w:r w:rsidR="00816ABB" w:rsidRPr="00C647A3">
        <w:rPr>
          <w:rFonts w:hint="eastAsia"/>
        </w:rPr>
        <w:t>天然气、电力</w:t>
      </w:r>
    </w:p>
    <w:p w14:paraId="56ADEACE" w14:textId="06D776B1" w:rsidR="004B0BE5" w:rsidRPr="00C647A3" w:rsidRDefault="004B0BE5" w:rsidP="004B0BE5">
      <w:pPr>
        <w:spacing w:afterLines="33" w:after="79" w:line="324" w:lineRule="auto"/>
        <w:ind w:left="-15" w:right="126" w:firstLine="550"/>
        <w:jc w:val="both"/>
      </w:pPr>
      <w:r w:rsidRPr="00C647A3">
        <w:rPr>
          <w:rFonts w:hint="eastAsia"/>
        </w:rPr>
        <w:t>-</w:t>
      </w:r>
      <w:r w:rsidRPr="00C647A3">
        <w:rPr>
          <w:rFonts w:hint="eastAsia"/>
        </w:rPr>
        <w:tab/>
      </w:r>
      <w:r w:rsidRPr="00C647A3">
        <w:rPr>
          <w:rFonts w:hint="eastAsia"/>
        </w:rPr>
        <w:t>受核查方的组织机构见下图</w:t>
      </w:r>
      <w:r w:rsidRPr="00C647A3">
        <w:rPr>
          <w:rFonts w:hint="eastAsia"/>
        </w:rPr>
        <w:t>3</w:t>
      </w:r>
      <w:r w:rsidR="00F94712" w:rsidRPr="00C647A3">
        <w:rPr>
          <w:rFonts w:hint="eastAsia"/>
        </w:rPr>
        <w:t>-</w:t>
      </w:r>
      <w:r w:rsidRPr="00C647A3">
        <w:rPr>
          <w:rFonts w:hint="eastAsia"/>
        </w:rPr>
        <w:t>2</w:t>
      </w:r>
      <w:r w:rsidRPr="00C647A3">
        <w:rPr>
          <w:rFonts w:hint="eastAsia"/>
        </w:rPr>
        <w:t>，企业为最低一级独立法人单位。</w:t>
      </w:r>
    </w:p>
    <w:p w14:paraId="3B7F7985" w14:textId="0D6283D2" w:rsidR="00EF4A62" w:rsidRPr="009A6EA6" w:rsidRDefault="006B15DB" w:rsidP="00B5037B">
      <w:pPr>
        <w:spacing w:afterLines="33" w:after="79" w:line="324" w:lineRule="auto"/>
        <w:rPr>
          <w:color w:val="FF0000"/>
        </w:rPr>
      </w:pPr>
      <w:r w:rsidRPr="009A6EA6">
        <w:rPr>
          <w:noProof/>
          <w:color w:val="FF0000"/>
        </w:rPr>
        <w:drawing>
          <wp:inline distT="0" distB="0" distL="0" distR="0" wp14:anchorId="1767C2C5" wp14:editId="4FBFB3B6">
            <wp:extent cx="5488305" cy="2703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8305" cy="2703195"/>
                    </a:xfrm>
                    <a:prstGeom prst="rect">
                      <a:avLst/>
                    </a:prstGeom>
                  </pic:spPr>
                </pic:pic>
              </a:graphicData>
            </a:graphic>
          </wp:inline>
        </w:drawing>
      </w:r>
    </w:p>
    <w:p w14:paraId="22975936" w14:textId="314EFB21" w:rsidR="00F94712" w:rsidRPr="00C647A3" w:rsidRDefault="00F94712" w:rsidP="00F94712">
      <w:pPr>
        <w:pStyle w:val="af0"/>
      </w:pPr>
      <w:r w:rsidRPr="00C647A3">
        <w:t>图</w:t>
      </w:r>
      <w:r w:rsidRPr="00C647A3">
        <w:t xml:space="preserve"> 3-</w:t>
      </w:r>
      <w:r w:rsidRPr="00C647A3">
        <w:rPr>
          <w:rFonts w:hint="eastAsia"/>
        </w:rPr>
        <w:t>1</w:t>
      </w:r>
      <w:r w:rsidRPr="00C647A3">
        <w:t xml:space="preserve"> </w:t>
      </w:r>
      <w:r w:rsidRPr="00C647A3">
        <w:rPr>
          <w:rFonts w:hint="eastAsia"/>
        </w:rPr>
        <w:t>地理位置图</w:t>
      </w:r>
    </w:p>
    <w:p w14:paraId="3E750BEA" w14:textId="3D476D11" w:rsidR="00150B9A" w:rsidRPr="009A6EA6" w:rsidRDefault="009C384E" w:rsidP="00150B9A">
      <w:pPr>
        <w:widowControl w:val="0"/>
        <w:tabs>
          <w:tab w:val="left" w:pos="3615"/>
        </w:tabs>
        <w:jc w:val="both"/>
        <w:rPr>
          <w:rFonts w:ascii="Calibri" w:eastAsia="宋体" w:hAnsi="Calibri"/>
          <w:bCs/>
          <w:color w:val="FF0000"/>
          <w:sz w:val="24"/>
          <w:szCs w:val="22"/>
        </w:rPr>
      </w:pPr>
      <w:r>
        <w:rPr>
          <w:noProof/>
        </w:rPr>
        <w:lastRenderedPageBreak/>
        <w:drawing>
          <wp:inline distT="0" distB="0" distL="0" distR="0" wp14:anchorId="782FFB0A" wp14:editId="1E549711">
            <wp:extent cx="5873750" cy="2774950"/>
            <wp:effectExtent l="0" t="0" r="12700" b="0"/>
            <wp:docPr id="9" name="图示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56633B7" w14:textId="6DCCE651" w:rsidR="00E82B9F" w:rsidRPr="009C384E" w:rsidRDefault="00E82B9F" w:rsidP="00E82B9F">
      <w:pPr>
        <w:pStyle w:val="af0"/>
      </w:pPr>
      <w:r w:rsidRPr="009C384E">
        <w:t>图</w:t>
      </w:r>
      <w:r w:rsidRPr="009C384E">
        <w:t xml:space="preserve"> 3-</w:t>
      </w:r>
      <w:r w:rsidR="00F94712" w:rsidRPr="009C384E">
        <w:rPr>
          <w:rFonts w:hint="eastAsia"/>
        </w:rPr>
        <w:t>2</w:t>
      </w:r>
      <w:r w:rsidRPr="009C384E">
        <w:t xml:space="preserve"> </w:t>
      </w:r>
      <w:r w:rsidRPr="009C384E">
        <w:rPr>
          <w:rFonts w:hint="eastAsia"/>
        </w:rPr>
        <w:t>组织架构图</w:t>
      </w:r>
    </w:p>
    <w:p w14:paraId="2CDBD270" w14:textId="77777777" w:rsidR="00F94712" w:rsidRPr="009C384E" w:rsidRDefault="00F94712" w:rsidP="00F94712">
      <w:pPr>
        <w:spacing w:before="120" w:after="120" w:line="360" w:lineRule="auto"/>
        <w:outlineLvl w:val="2"/>
        <w:rPr>
          <w:szCs w:val="28"/>
        </w:rPr>
      </w:pPr>
      <w:bookmarkStart w:id="13" w:name="_Toc18578"/>
      <w:bookmarkStart w:id="14" w:name="_Toc71491445"/>
      <w:r w:rsidRPr="009C384E">
        <w:rPr>
          <w:szCs w:val="28"/>
        </w:rPr>
        <w:t xml:space="preserve">3.1.2 </w:t>
      </w:r>
      <w:r w:rsidRPr="009C384E">
        <w:rPr>
          <w:szCs w:val="28"/>
        </w:rPr>
        <w:t>主要生产运营系统</w:t>
      </w:r>
      <w:bookmarkEnd w:id="13"/>
      <w:bookmarkEnd w:id="14"/>
    </w:p>
    <w:p w14:paraId="679D646B" w14:textId="177490FD" w:rsidR="008D5F89" w:rsidRPr="009C384E" w:rsidRDefault="00680757" w:rsidP="00F51D91">
      <w:pPr>
        <w:spacing w:afterLines="33" w:after="79" w:line="324" w:lineRule="auto"/>
        <w:ind w:left="14" w:firstLine="560"/>
        <w:jc w:val="both"/>
      </w:pPr>
      <w:r w:rsidRPr="009C384E">
        <w:rPr>
          <w:rFonts w:hint="eastAsia"/>
        </w:rPr>
        <w:t>受核查方</w:t>
      </w:r>
      <w:r w:rsidR="0013553D" w:rsidRPr="009C384E">
        <w:rPr>
          <w:rFonts w:hint="eastAsia"/>
        </w:rPr>
        <w:t>厂区位于</w:t>
      </w:r>
      <w:r w:rsidR="00D01D62" w:rsidRPr="009C384E">
        <w:rPr>
          <w:rFonts w:hint="eastAsia"/>
        </w:rPr>
        <w:t>洛阳市宜阳县产业集聚区西</w:t>
      </w:r>
      <w:proofErr w:type="gramStart"/>
      <w:r w:rsidR="00D01D62" w:rsidRPr="009C384E">
        <w:rPr>
          <w:rFonts w:hint="eastAsia"/>
        </w:rPr>
        <w:t>庄工业</w:t>
      </w:r>
      <w:proofErr w:type="gramEnd"/>
      <w:r w:rsidR="00D01D62" w:rsidRPr="009C384E">
        <w:rPr>
          <w:rFonts w:hint="eastAsia"/>
        </w:rPr>
        <w:t>园</w:t>
      </w:r>
      <w:r w:rsidR="0013553D" w:rsidRPr="009C384E">
        <w:rPr>
          <w:rFonts w:hint="eastAsia"/>
        </w:rPr>
        <w:t>，</w:t>
      </w:r>
      <w:r w:rsidR="004D7C66" w:rsidRPr="009C384E">
        <w:rPr>
          <w:rFonts w:hint="eastAsia"/>
        </w:rPr>
        <w:t>厂区内</w:t>
      </w:r>
      <w:r w:rsidR="00F51D91" w:rsidRPr="009C384E">
        <w:rPr>
          <w:rFonts w:hint="eastAsia"/>
        </w:rPr>
        <w:t>建设有</w:t>
      </w:r>
      <w:bookmarkStart w:id="15" w:name="_Hlk37180742"/>
      <w:r w:rsidR="008D5F89" w:rsidRPr="009C384E">
        <w:rPr>
          <w:rFonts w:hint="eastAsia"/>
        </w:rPr>
        <w:t>3</w:t>
      </w:r>
      <w:r w:rsidR="008D5F89" w:rsidRPr="009C384E">
        <w:rPr>
          <w:rFonts w:hint="eastAsia"/>
        </w:rPr>
        <w:t>个</w:t>
      </w:r>
      <w:r w:rsidR="0091590B" w:rsidRPr="009C384E">
        <w:rPr>
          <w:rFonts w:hint="eastAsia"/>
        </w:rPr>
        <w:t>车架车间、</w:t>
      </w:r>
      <w:r w:rsidR="0091590B" w:rsidRPr="009C384E">
        <w:rPr>
          <w:rFonts w:hint="eastAsia"/>
        </w:rPr>
        <w:t>1</w:t>
      </w:r>
      <w:r w:rsidR="0091590B" w:rsidRPr="009C384E">
        <w:rPr>
          <w:rFonts w:hint="eastAsia"/>
        </w:rPr>
        <w:t>个悬架车间、</w:t>
      </w:r>
      <w:r w:rsidR="0091590B" w:rsidRPr="009C384E">
        <w:rPr>
          <w:rFonts w:hint="eastAsia"/>
        </w:rPr>
        <w:t>1</w:t>
      </w:r>
      <w:r w:rsidR="0091590B" w:rsidRPr="009C384E">
        <w:rPr>
          <w:rFonts w:hint="eastAsia"/>
        </w:rPr>
        <w:t>个钢管车间</w:t>
      </w:r>
      <w:bookmarkEnd w:id="15"/>
      <w:r w:rsidR="0091590B" w:rsidRPr="009C384E">
        <w:rPr>
          <w:rFonts w:hint="eastAsia"/>
        </w:rPr>
        <w:t>，</w:t>
      </w:r>
      <w:r w:rsidR="0091590B" w:rsidRPr="009C384E">
        <w:t>生产规模为年产客车车架</w:t>
      </w:r>
      <w:r w:rsidR="0091590B" w:rsidRPr="009C384E">
        <w:t>3</w:t>
      </w:r>
      <w:r w:rsidR="0091590B" w:rsidRPr="009C384E">
        <w:t>万台</w:t>
      </w:r>
      <w:r w:rsidR="0091590B" w:rsidRPr="009C384E">
        <w:rPr>
          <w:rFonts w:hint="eastAsia"/>
        </w:rPr>
        <w:t>（</w:t>
      </w:r>
      <w:r w:rsidR="0091590B" w:rsidRPr="009C384E">
        <w:t>套</w:t>
      </w:r>
      <w:r w:rsidR="0091590B" w:rsidRPr="009C384E">
        <w:rPr>
          <w:rFonts w:hint="eastAsia"/>
        </w:rPr>
        <w:t>）</w:t>
      </w:r>
      <w:r w:rsidR="0091590B" w:rsidRPr="009C384E">
        <w:t>；年产各类车用方管</w:t>
      </w:r>
      <w:r w:rsidR="0091590B" w:rsidRPr="009C384E">
        <w:rPr>
          <w:rFonts w:hint="eastAsia"/>
        </w:rPr>
        <w:t>3</w:t>
      </w:r>
      <w:r w:rsidR="0091590B" w:rsidRPr="009C384E">
        <w:t>万吨</w:t>
      </w:r>
      <w:r w:rsidR="0091590B" w:rsidRPr="009C384E">
        <w:rPr>
          <w:rFonts w:hint="eastAsia"/>
        </w:rPr>
        <w:t>；</w:t>
      </w:r>
      <w:r w:rsidR="0091590B" w:rsidRPr="009C384E">
        <w:t>年产各类悬架件</w:t>
      </w:r>
      <w:r w:rsidR="0091590B" w:rsidRPr="009C384E">
        <w:rPr>
          <w:rFonts w:hint="eastAsia"/>
        </w:rPr>
        <w:t>8</w:t>
      </w:r>
      <w:r w:rsidR="0091590B" w:rsidRPr="009C384E">
        <w:t>000</w:t>
      </w:r>
      <w:r w:rsidR="0091590B" w:rsidRPr="009C384E">
        <w:t>吨</w:t>
      </w:r>
      <w:r w:rsidR="0091590B" w:rsidRPr="009C384E">
        <w:rPr>
          <w:rFonts w:hint="eastAsia"/>
        </w:rPr>
        <w:t>。</w:t>
      </w:r>
    </w:p>
    <w:p w14:paraId="6F139DB7" w14:textId="11C51C52" w:rsidR="004E4168" w:rsidRPr="009C384E" w:rsidRDefault="004E4168" w:rsidP="004E4168">
      <w:pPr>
        <w:spacing w:afterLines="33" w:after="79" w:line="324" w:lineRule="auto"/>
        <w:jc w:val="both"/>
        <w:rPr>
          <w:b/>
          <w:bCs/>
        </w:rPr>
      </w:pPr>
      <w:bookmarkStart w:id="16" w:name="_Hlk37185752"/>
      <w:r w:rsidRPr="009C384E">
        <w:rPr>
          <w:rFonts w:hint="eastAsia"/>
          <w:b/>
          <w:bCs/>
        </w:rPr>
        <w:t>（</w:t>
      </w:r>
      <w:r w:rsidRPr="009C384E">
        <w:rPr>
          <w:rFonts w:hint="eastAsia"/>
          <w:b/>
          <w:bCs/>
        </w:rPr>
        <w:t>1</w:t>
      </w:r>
      <w:r w:rsidRPr="009C384E">
        <w:rPr>
          <w:rFonts w:hint="eastAsia"/>
          <w:b/>
          <w:bCs/>
        </w:rPr>
        <w:t>）生产工艺流程</w:t>
      </w:r>
    </w:p>
    <w:p w14:paraId="17172C85" w14:textId="1893C9A1" w:rsidR="004E4168" w:rsidRPr="009A6EA6" w:rsidRDefault="0091590B" w:rsidP="0091590B">
      <w:pPr>
        <w:spacing w:afterLines="33" w:after="79" w:line="324" w:lineRule="auto"/>
        <w:jc w:val="both"/>
        <w:rPr>
          <w:color w:val="FF0000"/>
        </w:rPr>
      </w:pPr>
      <w:r w:rsidRPr="009A6EA6">
        <w:rPr>
          <w:noProof/>
          <w:color w:val="FF0000"/>
        </w:rPr>
        <w:drawing>
          <wp:inline distT="0" distB="0" distL="0" distR="0" wp14:anchorId="08011070" wp14:editId="2BE05814">
            <wp:extent cx="5327924" cy="206385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27924" cy="2063856"/>
                    </a:xfrm>
                    <a:prstGeom prst="rect">
                      <a:avLst/>
                    </a:prstGeom>
                  </pic:spPr>
                </pic:pic>
              </a:graphicData>
            </a:graphic>
          </wp:inline>
        </w:drawing>
      </w:r>
    </w:p>
    <w:p w14:paraId="78AAD4B1" w14:textId="7EB2913B" w:rsidR="0091590B" w:rsidRPr="009C384E" w:rsidRDefault="0091590B" w:rsidP="0091590B">
      <w:pPr>
        <w:pStyle w:val="af0"/>
      </w:pPr>
      <w:r w:rsidRPr="009C384E">
        <w:t>图</w:t>
      </w:r>
      <w:r w:rsidRPr="009C384E">
        <w:t xml:space="preserve"> 3-3 </w:t>
      </w:r>
      <w:r w:rsidRPr="009C384E">
        <w:rPr>
          <w:rFonts w:hint="eastAsia"/>
        </w:rPr>
        <w:t>客车</w:t>
      </w:r>
      <w:proofErr w:type="gramStart"/>
      <w:r w:rsidRPr="009C384E">
        <w:rPr>
          <w:rFonts w:hint="eastAsia"/>
        </w:rPr>
        <w:t>架生产</w:t>
      </w:r>
      <w:proofErr w:type="gramEnd"/>
      <w:r w:rsidRPr="009C384E">
        <w:rPr>
          <w:rFonts w:hint="eastAsia"/>
        </w:rPr>
        <w:t>工艺</w:t>
      </w:r>
    </w:p>
    <w:p w14:paraId="593D26A8" w14:textId="237A9054" w:rsidR="0091590B" w:rsidRPr="009A6EA6" w:rsidRDefault="0091590B">
      <w:pPr>
        <w:rPr>
          <w:color w:val="FF0000"/>
        </w:rPr>
      </w:pPr>
      <w:r w:rsidRPr="009A6EA6">
        <w:rPr>
          <w:color w:val="FF0000"/>
        </w:rPr>
        <w:br w:type="page"/>
      </w:r>
    </w:p>
    <w:p w14:paraId="2FFF9ECA" w14:textId="4798809F" w:rsidR="0091590B" w:rsidRPr="00C24BE5" w:rsidRDefault="0036707C" w:rsidP="0036707C">
      <w:pPr>
        <w:spacing w:afterLines="33" w:after="79" w:line="324" w:lineRule="auto"/>
        <w:jc w:val="center"/>
        <w:rPr>
          <w:highlight w:val="yellow"/>
        </w:rPr>
      </w:pPr>
      <w:r>
        <w:rPr>
          <w:noProof/>
        </w:rPr>
        <w:lastRenderedPageBreak/>
        <w:drawing>
          <wp:inline distT="0" distB="0" distL="114300" distR="114300" wp14:anchorId="408B3DC9" wp14:editId="38CE22AF">
            <wp:extent cx="5270500" cy="1661795"/>
            <wp:effectExtent l="0" t="0" r="6350" b="14605"/>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pic:cNvPicPr>
                      <a:picLocks noChangeAspect="1"/>
                    </pic:cNvPicPr>
                  </pic:nvPicPr>
                  <pic:blipFill>
                    <a:blip r:embed="rId20"/>
                    <a:stretch>
                      <a:fillRect/>
                    </a:stretch>
                  </pic:blipFill>
                  <pic:spPr>
                    <a:xfrm>
                      <a:off x="0" y="0"/>
                      <a:ext cx="5270500" cy="1661795"/>
                    </a:xfrm>
                    <a:prstGeom prst="rect">
                      <a:avLst/>
                    </a:prstGeom>
                  </pic:spPr>
                </pic:pic>
              </a:graphicData>
            </a:graphic>
          </wp:inline>
        </w:drawing>
      </w:r>
    </w:p>
    <w:p w14:paraId="1D1A52B0" w14:textId="12C05E56" w:rsidR="0091590B" w:rsidRPr="009C384E" w:rsidRDefault="0091590B" w:rsidP="0091590B">
      <w:pPr>
        <w:pStyle w:val="af0"/>
      </w:pPr>
      <w:r w:rsidRPr="0036707C">
        <w:t>图</w:t>
      </w:r>
      <w:r w:rsidRPr="0036707C">
        <w:t xml:space="preserve"> 3-</w:t>
      </w:r>
      <w:r w:rsidRPr="0036707C">
        <w:rPr>
          <w:rFonts w:hint="eastAsia"/>
        </w:rPr>
        <w:t>4</w:t>
      </w:r>
      <w:r w:rsidRPr="0036707C">
        <w:t xml:space="preserve"> </w:t>
      </w:r>
      <w:r w:rsidR="0036707C" w:rsidRPr="0036707C">
        <w:rPr>
          <w:rFonts w:hint="eastAsia"/>
        </w:rPr>
        <w:t>喷漆、烤漆工艺流程</w:t>
      </w:r>
    </w:p>
    <w:p w14:paraId="2927F954" w14:textId="6F7C1B79" w:rsidR="0091590B" w:rsidRPr="009C384E" w:rsidRDefault="0036707C" w:rsidP="0036707C">
      <w:pPr>
        <w:spacing w:afterLines="33" w:after="79" w:line="324" w:lineRule="auto"/>
        <w:jc w:val="center"/>
      </w:pPr>
      <w:r>
        <w:rPr>
          <w:rFonts w:hint="eastAsia"/>
          <w:noProof/>
        </w:rPr>
        <w:drawing>
          <wp:inline distT="0" distB="0" distL="114300" distR="114300" wp14:anchorId="0736F715" wp14:editId="62B1997F">
            <wp:extent cx="4638675" cy="5276850"/>
            <wp:effectExtent l="0" t="0" r="9525" b="0"/>
            <wp:docPr id="8" name="图片 8" descr="工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艺"/>
                    <pic:cNvPicPr>
                      <a:picLocks noChangeAspect="1"/>
                    </pic:cNvPicPr>
                  </pic:nvPicPr>
                  <pic:blipFill>
                    <a:blip r:embed="rId21"/>
                    <a:stretch>
                      <a:fillRect/>
                    </a:stretch>
                  </pic:blipFill>
                  <pic:spPr>
                    <a:xfrm>
                      <a:off x="0" y="0"/>
                      <a:ext cx="4638675" cy="5276850"/>
                    </a:xfrm>
                    <a:prstGeom prst="rect">
                      <a:avLst/>
                    </a:prstGeom>
                  </pic:spPr>
                </pic:pic>
              </a:graphicData>
            </a:graphic>
          </wp:inline>
        </w:drawing>
      </w:r>
    </w:p>
    <w:p w14:paraId="58692EB7" w14:textId="2C7CA10F" w:rsidR="00AC69F2" w:rsidRPr="009C384E" w:rsidRDefault="00AC69F2" w:rsidP="00AC69F2">
      <w:pPr>
        <w:pStyle w:val="af0"/>
      </w:pPr>
      <w:r w:rsidRPr="009C384E">
        <w:t>图</w:t>
      </w:r>
      <w:r w:rsidRPr="009C384E">
        <w:t xml:space="preserve"> 3-</w:t>
      </w:r>
      <w:r w:rsidRPr="009C384E">
        <w:rPr>
          <w:rFonts w:hint="eastAsia"/>
        </w:rPr>
        <w:t>5</w:t>
      </w:r>
      <w:r w:rsidRPr="009C384E">
        <w:t xml:space="preserve"> </w:t>
      </w:r>
      <w:r w:rsidR="0036707C" w:rsidRPr="0036707C">
        <w:rPr>
          <w:rFonts w:hint="eastAsia"/>
        </w:rPr>
        <w:t>悬挂件生产工艺流程</w:t>
      </w:r>
    </w:p>
    <w:bookmarkEnd w:id="16"/>
    <w:p w14:paraId="375AEBBA" w14:textId="77777777" w:rsidR="007904E1" w:rsidRPr="009C384E" w:rsidRDefault="007904E1" w:rsidP="00AC69F2">
      <w:pPr>
        <w:pStyle w:val="af0"/>
      </w:pPr>
    </w:p>
    <w:p w14:paraId="10ECD289" w14:textId="77777777" w:rsidR="007904E1" w:rsidRPr="009C384E" w:rsidRDefault="007904E1" w:rsidP="0091590B">
      <w:pPr>
        <w:spacing w:afterLines="33" w:after="79" w:line="324" w:lineRule="auto"/>
        <w:jc w:val="both"/>
        <w:sectPr w:rsidR="007904E1" w:rsidRPr="009C384E" w:rsidSect="00D4463F">
          <w:footerReference w:type="default" r:id="rId22"/>
          <w:footerReference w:type="first" r:id="rId23"/>
          <w:pgSz w:w="11904" w:h="16840"/>
          <w:pgMar w:top="1422" w:right="1559" w:bottom="994" w:left="1702" w:header="720" w:footer="720" w:gutter="0"/>
          <w:pgNumType w:start="1"/>
          <w:cols w:space="720"/>
          <w:titlePg/>
        </w:sectPr>
      </w:pPr>
    </w:p>
    <w:p w14:paraId="796DA96E" w14:textId="63F85962" w:rsidR="004E4168" w:rsidRPr="009C384E" w:rsidRDefault="004E4168" w:rsidP="004E4168">
      <w:pPr>
        <w:spacing w:afterLines="33" w:after="79" w:line="324" w:lineRule="auto"/>
        <w:jc w:val="both"/>
        <w:rPr>
          <w:b/>
          <w:bCs/>
        </w:rPr>
      </w:pPr>
      <w:r w:rsidRPr="009C384E">
        <w:rPr>
          <w:rFonts w:hint="eastAsia"/>
          <w:b/>
          <w:bCs/>
        </w:rPr>
        <w:lastRenderedPageBreak/>
        <w:t>（</w:t>
      </w:r>
      <w:r w:rsidRPr="009C384E">
        <w:rPr>
          <w:rFonts w:hint="eastAsia"/>
          <w:b/>
          <w:bCs/>
        </w:rPr>
        <w:t>2</w:t>
      </w:r>
      <w:r w:rsidRPr="009C384E">
        <w:rPr>
          <w:rFonts w:hint="eastAsia"/>
          <w:b/>
          <w:bCs/>
        </w:rPr>
        <w:t>）主要用能设备</w:t>
      </w:r>
    </w:p>
    <w:p w14:paraId="4989EA21" w14:textId="361214AA" w:rsidR="00377C97" w:rsidRPr="009C384E" w:rsidRDefault="00377C97" w:rsidP="00377C97">
      <w:pPr>
        <w:pStyle w:val="af0"/>
      </w:pPr>
      <w:r w:rsidRPr="009C384E">
        <w:t>表</w:t>
      </w:r>
      <w:r w:rsidRPr="009C384E">
        <w:t xml:space="preserve"> 3-</w:t>
      </w:r>
      <w:r w:rsidRPr="009C384E">
        <w:rPr>
          <w:rFonts w:hint="eastAsia"/>
        </w:rPr>
        <w:t>1</w:t>
      </w:r>
      <w:r w:rsidRPr="009C384E">
        <w:t xml:space="preserve"> </w:t>
      </w:r>
      <w:r w:rsidRPr="009C384E">
        <w:rPr>
          <w:rFonts w:hint="eastAsia"/>
        </w:rPr>
        <w:t>主要用能设备清单</w:t>
      </w:r>
    </w:p>
    <w:tbl>
      <w:tblPr>
        <w:tblW w:w="90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896"/>
        <w:gridCol w:w="1686"/>
        <w:gridCol w:w="1390"/>
        <w:gridCol w:w="1363"/>
        <w:gridCol w:w="1363"/>
      </w:tblGrid>
      <w:tr w:rsidR="009C384E" w:rsidRPr="009C384E" w14:paraId="388B9A49" w14:textId="77777777" w:rsidTr="007904E1">
        <w:trPr>
          <w:trHeight w:val="760"/>
        </w:trPr>
        <w:tc>
          <w:tcPr>
            <w:tcW w:w="1420" w:type="dxa"/>
            <w:shd w:val="clear" w:color="auto" w:fill="auto"/>
            <w:vAlign w:val="center"/>
            <w:hideMark/>
          </w:tcPr>
          <w:p w14:paraId="5F934E8A" w14:textId="77777777" w:rsidR="007904E1" w:rsidRPr="009C384E" w:rsidRDefault="007904E1" w:rsidP="007904E1">
            <w:pPr>
              <w:jc w:val="center"/>
              <w:rPr>
                <w:kern w:val="0"/>
                <w:sz w:val="21"/>
              </w:rPr>
            </w:pPr>
            <w:r w:rsidRPr="009C384E">
              <w:rPr>
                <w:kern w:val="0"/>
                <w:sz w:val="21"/>
              </w:rPr>
              <w:t>序号</w:t>
            </w:r>
          </w:p>
        </w:tc>
        <w:tc>
          <w:tcPr>
            <w:tcW w:w="1960" w:type="dxa"/>
            <w:shd w:val="clear" w:color="auto" w:fill="auto"/>
            <w:vAlign w:val="center"/>
            <w:hideMark/>
          </w:tcPr>
          <w:p w14:paraId="3138DDF9" w14:textId="77777777" w:rsidR="007904E1" w:rsidRPr="009C384E" w:rsidRDefault="007904E1" w:rsidP="007904E1">
            <w:pPr>
              <w:jc w:val="center"/>
              <w:rPr>
                <w:kern w:val="0"/>
                <w:sz w:val="21"/>
              </w:rPr>
            </w:pPr>
            <w:r w:rsidRPr="009C384E">
              <w:rPr>
                <w:kern w:val="0"/>
                <w:sz w:val="21"/>
              </w:rPr>
              <w:t>名称</w:t>
            </w:r>
          </w:p>
        </w:tc>
        <w:tc>
          <w:tcPr>
            <w:tcW w:w="1420" w:type="dxa"/>
            <w:shd w:val="clear" w:color="auto" w:fill="auto"/>
            <w:vAlign w:val="center"/>
            <w:hideMark/>
          </w:tcPr>
          <w:p w14:paraId="6DA86B20" w14:textId="77777777" w:rsidR="007904E1" w:rsidRPr="009C384E" w:rsidRDefault="007904E1" w:rsidP="007904E1">
            <w:pPr>
              <w:jc w:val="center"/>
              <w:rPr>
                <w:kern w:val="0"/>
                <w:sz w:val="21"/>
              </w:rPr>
            </w:pPr>
            <w:r w:rsidRPr="009C384E">
              <w:rPr>
                <w:kern w:val="0"/>
                <w:sz w:val="21"/>
              </w:rPr>
              <w:t>规格及型号</w:t>
            </w:r>
          </w:p>
        </w:tc>
        <w:tc>
          <w:tcPr>
            <w:tcW w:w="1420" w:type="dxa"/>
            <w:shd w:val="clear" w:color="auto" w:fill="auto"/>
            <w:vAlign w:val="center"/>
            <w:hideMark/>
          </w:tcPr>
          <w:p w14:paraId="7122AA60" w14:textId="77777777" w:rsidR="007904E1" w:rsidRPr="009C384E" w:rsidRDefault="007904E1" w:rsidP="007904E1">
            <w:pPr>
              <w:jc w:val="center"/>
              <w:rPr>
                <w:kern w:val="0"/>
                <w:sz w:val="21"/>
              </w:rPr>
            </w:pPr>
            <w:r w:rsidRPr="009C384E">
              <w:rPr>
                <w:kern w:val="0"/>
                <w:sz w:val="21"/>
              </w:rPr>
              <w:t>额定功率（</w:t>
            </w:r>
            <w:r w:rsidRPr="009C384E">
              <w:rPr>
                <w:kern w:val="0"/>
                <w:sz w:val="21"/>
              </w:rPr>
              <w:t>KW)</w:t>
            </w:r>
          </w:p>
        </w:tc>
        <w:tc>
          <w:tcPr>
            <w:tcW w:w="1420" w:type="dxa"/>
            <w:shd w:val="clear" w:color="auto" w:fill="auto"/>
            <w:vAlign w:val="center"/>
            <w:hideMark/>
          </w:tcPr>
          <w:p w14:paraId="59EF1989" w14:textId="77777777" w:rsidR="007904E1" w:rsidRPr="009C384E" w:rsidRDefault="007904E1" w:rsidP="007904E1">
            <w:pPr>
              <w:jc w:val="center"/>
              <w:rPr>
                <w:kern w:val="0"/>
                <w:sz w:val="21"/>
              </w:rPr>
            </w:pPr>
            <w:r w:rsidRPr="009C384E">
              <w:rPr>
                <w:kern w:val="0"/>
                <w:sz w:val="21"/>
              </w:rPr>
              <w:t>数量</w:t>
            </w:r>
          </w:p>
        </w:tc>
        <w:tc>
          <w:tcPr>
            <w:tcW w:w="1420" w:type="dxa"/>
            <w:shd w:val="clear" w:color="auto" w:fill="auto"/>
            <w:vAlign w:val="center"/>
            <w:hideMark/>
          </w:tcPr>
          <w:p w14:paraId="44B395EE" w14:textId="77777777" w:rsidR="007904E1" w:rsidRPr="009C384E" w:rsidRDefault="007904E1" w:rsidP="007904E1">
            <w:pPr>
              <w:jc w:val="center"/>
              <w:rPr>
                <w:kern w:val="0"/>
                <w:sz w:val="21"/>
              </w:rPr>
            </w:pPr>
            <w:r w:rsidRPr="009C384E">
              <w:rPr>
                <w:kern w:val="0"/>
                <w:sz w:val="21"/>
              </w:rPr>
              <w:t>能源品种</w:t>
            </w:r>
          </w:p>
        </w:tc>
      </w:tr>
      <w:tr w:rsidR="009C384E" w:rsidRPr="009C384E" w14:paraId="76E73406" w14:textId="77777777" w:rsidTr="007904E1">
        <w:trPr>
          <w:trHeight w:val="500"/>
        </w:trPr>
        <w:tc>
          <w:tcPr>
            <w:tcW w:w="1420" w:type="dxa"/>
            <w:shd w:val="clear" w:color="auto" w:fill="auto"/>
            <w:vAlign w:val="center"/>
            <w:hideMark/>
          </w:tcPr>
          <w:p w14:paraId="5EAABFA7" w14:textId="77777777" w:rsidR="007904E1" w:rsidRPr="009C384E" w:rsidRDefault="007904E1" w:rsidP="007904E1">
            <w:pPr>
              <w:jc w:val="center"/>
              <w:rPr>
                <w:kern w:val="0"/>
                <w:sz w:val="21"/>
              </w:rPr>
            </w:pPr>
            <w:r w:rsidRPr="009C384E">
              <w:rPr>
                <w:kern w:val="0"/>
                <w:sz w:val="21"/>
              </w:rPr>
              <w:t>1</w:t>
            </w:r>
          </w:p>
        </w:tc>
        <w:tc>
          <w:tcPr>
            <w:tcW w:w="1960" w:type="dxa"/>
            <w:shd w:val="clear" w:color="auto" w:fill="auto"/>
            <w:vAlign w:val="center"/>
            <w:hideMark/>
          </w:tcPr>
          <w:p w14:paraId="57876167" w14:textId="77777777" w:rsidR="007904E1" w:rsidRPr="009C384E" w:rsidRDefault="007904E1" w:rsidP="007904E1">
            <w:pPr>
              <w:jc w:val="center"/>
              <w:rPr>
                <w:kern w:val="0"/>
                <w:sz w:val="21"/>
              </w:rPr>
            </w:pPr>
            <w:r w:rsidRPr="009C384E">
              <w:rPr>
                <w:kern w:val="0"/>
                <w:sz w:val="21"/>
              </w:rPr>
              <w:t>液压剪板机</w:t>
            </w:r>
          </w:p>
        </w:tc>
        <w:tc>
          <w:tcPr>
            <w:tcW w:w="1420" w:type="dxa"/>
            <w:shd w:val="clear" w:color="auto" w:fill="auto"/>
            <w:vAlign w:val="center"/>
            <w:hideMark/>
          </w:tcPr>
          <w:p w14:paraId="7FB0904B" w14:textId="77777777" w:rsidR="007904E1" w:rsidRPr="009C384E" w:rsidRDefault="007904E1" w:rsidP="007904E1">
            <w:pPr>
              <w:jc w:val="center"/>
              <w:rPr>
                <w:kern w:val="0"/>
                <w:sz w:val="21"/>
              </w:rPr>
            </w:pPr>
            <w:r w:rsidRPr="009C384E">
              <w:rPr>
                <w:kern w:val="0"/>
                <w:sz w:val="21"/>
              </w:rPr>
              <w:t>200T/4000</w:t>
            </w:r>
          </w:p>
        </w:tc>
        <w:tc>
          <w:tcPr>
            <w:tcW w:w="1420" w:type="dxa"/>
            <w:shd w:val="clear" w:color="auto" w:fill="auto"/>
            <w:vAlign w:val="center"/>
            <w:hideMark/>
          </w:tcPr>
          <w:p w14:paraId="339C9252" w14:textId="77777777" w:rsidR="007904E1" w:rsidRPr="009C384E" w:rsidRDefault="007904E1" w:rsidP="007904E1">
            <w:pPr>
              <w:jc w:val="center"/>
              <w:rPr>
                <w:kern w:val="0"/>
                <w:sz w:val="21"/>
              </w:rPr>
            </w:pPr>
            <w:r w:rsidRPr="009C384E">
              <w:rPr>
                <w:kern w:val="0"/>
                <w:sz w:val="21"/>
              </w:rPr>
              <w:t>22</w:t>
            </w:r>
          </w:p>
        </w:tc>
        <w:tc>
          <w:tcPr>
            <w:tcW w:w="1420" w:type="dxa"/>
            <w:shd w:val="clear" w:color="auto" w:fill="auto"/>
            <w:vAlign w:val="center"/>
            <w:hideMark/>
          </w:tcPr>
          <w:p w14:paraId="18A61E0C"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37DB6610" w14:textId="77777777" w:rsidR="007904E1" w:rsidRPr="009C384E" w:rsidRDefault="007904E1" w:rsidP="007904E1">
            <w:pPr>
              <w:jc w:val="center"/>
              <w:rPr>
                <w:kern w:val="0"/>
                <w:sz w:val="21"/>
              </w:rPr>
            </w:pPr>
            <w:r w:rsidRPr="009C384E">
              <w:rPr>
                <w:kern w:val="0"/>
                <w:sz w:val="21"/>
              </w:rPr>
              <w:t>电</w:t>
            </w:r>
          </w:p>
        </w:tc>
      </w:tr>
      <w:tr w:rsidR="009C384E" w:rsidRPr="009C384E" w14:paraId="476F1167" w14:textId="77777777" w:rsidTr="007904E1">
        <w:trPr>
          <w:trHeight w:val="500"/>
        </w:trPr>
        <w:tc>
          <w:tcPr>
            <w:tcW w:w="1420" w:type="dxa"/>
            <w:shd w:val="clear" w:color="auto" w:fill="auto"/>
            <w:vAlign w:val="center"/>
            <w:hideMark/>
          </w:tcPr>
          <w:p w14:paraId="1EC3BD92" w14:textId="77777777" w:rsidR="007904E1" w:rsidRPr="009C384E" w:rsidRDefault="007904E1" w:rsidP="007904E1">
            <w:pPr>
              <w:jc w:val="center"/>
              <w:rPr>
                <w:kern w:val="0"/>
                <w:sz w:val="21"/>
              </w:rPr>
            </w:pPr>
            <w:r w:rsidRPr="009C384E">
              <w:rPr>
                <w:kern w:val="0"/>
                <w:sz w:val="21"/>
              </w:rPr>
              <w:t>2</w:t>
            </w:r>
          </w:p>
        </w:tc>
        <w:tc>
          <w:tcPr>
            <w:tcW w:w="1960" w:type="dxa"/>
            <w:shd w:val="clear" w:color="auto" w:fill="auto"/>
            <w:vAlign w:val="center"/>
            <w:hideMark/>
          </w:tcPr>
          <w:p w14:paraId="564C5963" w14:textId="77777777" w:rsidR="007904E1" w:rsidRPr="009C384E" w:rsidRDefault="007904E1" w:rsidP="007904E1">
            <w:pPr>
              <w:jc w:val="center"/>
              <w:rPr>
                <w:kern w:val="0"/>
                <w:sz w:val="21"/>
              </w:rPr>
            </w:pPr>
            <w:r w:rsidRPr="009C384E">
              <w:rPr>
                <w:kern w:val="0"/>
                <w:sz w:val="21"/>
              </w:rPr>
              <w:t>液压剪板机</w:t>
            </w:r>
          </w:p>
        </w:tc>
        <w:tc>
          <w:tcPr>
            <w:tcW w:w="1420" w:type="dxa"/>
            <w:shd w:val="clear" w:color="auto" w:fill="auto"/>
            <w:vAlign w:val="center"/>
            <w:hideMark/>
          </w:tcPr>
          <w:p w14:paraId="4A0E1284" w14:textId="77777777" w:rsidR="007904E1" w:rsidRPr="009C384E" w:rsidRDefault="007904E1" w:rsidP="007904E1">
            <w:pPr>
              <w:jc w:val="center"/>
              <w:rPr>
                <w:kern w:val="0"/>
                <w:sz w:val="21"/>
              </w:rPr>
            </w:pPr>
            <w:r w:rsidRPr="009C384E">
              <w:rPr>
                <w:kern w:val="0"/>
                <w:sz w:val="21"/>
              </w:rPr>
              <w:t>300T/5000</w:t>
            </w:r>
          </w:p>
        </w:tc>
        <w:tc>
          <w:tcPr>
            <w:tcW w:w="1420" w:type="dxa"/>
            <w:shd w:val="clear" w:color="auto" w:fill="auto"/>
            <w:vAlign w:val="center"/>
            <w:hideMark/>
          </w:tcPr>
          <w:p w14:paraId="18E92CD8" w14:textId="77777777" w:rsidR="007904E1" w:rsidRPr="009C384E" w:rsidRDefault="007904E1" w:rsidP="007904E1">
            <w:pPr>
              <w:jc w:val="center"/>
              <w:rPr>
                <w:kern w:val="0"/>
                <w:sz w:val="21"/>
              </w:rPr>
            </w:pPr>
            <w:r w:rsidRPr="009C384E">
              <w:rPr>
                <w:kern w:val="0"/>
                <w:sz w:val="21"/>
              </w:rPr>
              <w:t>30</w:t>
            </w:r>
          </w:p>
        </w:tc>
        <w:tc>
          <w:tcPr>
            <w:tcW w:w="1420" w:type="dxa"/>
            <w:shd w:val="clear" w:color="auto" w:fill="auto"/>
            <w:vAlign w:val="center"/>
            <w:hideMark/>
          </w:tcPr>
          <w:p w14:paraId="446A1A9C"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358B98BB" w14:textId="77777777" w:rsidR="007904E1" w:rsidRPr="009C384E" w:rsidRDefault="007904E1" w:rsidP="007904E1">
            <w:pPr>
              <w:jc w:val="center"/>
              <w:rPr>
                <w:kern w:val="0"/>
                <w:sz w:val="21"/>
              </w:rPr>
            </w:pPr>
            <w:r w:rsidRPr="009C384E">
              <w:rPr>
                <w:kern w:val="0"/>
                <w:sz w:val="21"/>
              </w:rPr>
              <w:t>电</w:t>
            </w:r>
          </w:p>
        </w:tc>
      </w:tr>
      <w:tr w:rsidR="009C384E" w:rsidRPr="009C384E" w14:paraId="2E7B2077" w14:textId="77777777" w:rsidTr="007904E1">
        <w:trPr>
          <w:trHeight w:val="500"/>
        </w:trPr>
        <w:tc>
          <w:tcPr>
            <w:tcW w:w="1420" w:type="dxa"/>
            <w:shd w:val="clear" w:color="auto" w:fill="auto"/>
            <w:vAlign w:val="center"/>
            <w:hideMark/>
          </w:tcPr>
          <w:p w14:paraId="0AFB8399" w14:textId="77777777" w:rsidR="007904E1" w:rsidRPr="009C384E" w:rsidRDefault="007904E1" w:rsidP="007904E1">
            <w:pPr>
              <w:jc w:val="center"/>
              <w:rPr>
                <w:kern w:val="0"/>
                <w:sz w:val="21"/>
              </w:rPr>
            </w:pPr>
            <w:r w:rsidRPr="009C384E">
              <w:rPr>
                <w:kern w:val="0"/>
                <w:sz w:val="21"/>
              </w:rPr>
              <w:t>3</w:t>
            </w:r>
          </w:p>
        </w:tc>
        <w:tc>
          <w:tcPr>
            <w:tcW w:w="1960" w:type="dxa"/>
            <w:shd w:val="clear" w:color="auto" w:fill="auto"/>
            <w:vAlign w:val="center"/>
            <w:hideMark/>
          </w:tcPr>
          <w:p w14:paraId="6DF43CA0" w14:textId="77777777" w:rsidR="007904E1" w:rsidRPr="009C384E" w:rsidRDefault="007904E1" w:rsidP="007904E1">
            <w:pPr>
              <w:jc w:val="center"/>
              <w:rPr>
                <w:kern w:val="0"/>
                <w:sz w:val="21"/>
              </w:rPr>
            </w:pPr>
            <w:r w:rsidRPr="009C384E">
              <w:rPr>
                <w:kern w:val="0"/>
                <w:sz w:val="21"/>
              </w:rPr>
              <w:t>数控折弯机</w:t>
            </w:r>
          </w:p>
        </w:tc>
        <w:tc>
          <w:tcPr>
            <w:tcW w:w="1420" w:type="dxa"/>
            <w:shd w:val="clear" w:color="auto" w:fill="auto"/>
            <w:noWrap/>
            <w:vAlign w:val="center"/>
            <w:hideMark/>
          </w:tcPr>
          <w:p w14:paraId="4DC6C13B" w14:textId="77777777" w:rsidR="007904E1" w:rsidRPr="009C384E" w:rsidRDefault="007904E1" w:rsidP="007904E1">
            <w:pPr>
              <w:jc w:val="center"/>
              <w:rPr>
                <w:kern w:val="0"/>
                <w:sz w:val="21"/>
              </w:rPr>
            </w:pPr>
            <w:r w:rsidRPr="009C384E">
              <w:rPr>
                <w:kern w:val="0"/>
                <w:sz w:val="21"/>
              </w:rPr>
              <w:t>160T/3200</w:t>
            </w:r>
          </w:p>
        </w:tc>
        <w:tc>
          <w:tcPr>
            <w:tcW w:w="1420" w:type="dxa"/>
            <w:shd w:val="clear" w:color="auto" w:fill="auto"/>
            <w:vAlign w:val="center"/>
            <w:hideMark/>
          </w:tcPr>
          <w:p w14:paraId="5CEFDF0E" w14:textId="77777777" w:rsidR="007904E1" w:rsidRPr="009C384E" w:rsidRDefault="007904E1" w:rsidP="007904E1">
            <w:pPr>
              <w:jc w:val="center"/>
              <w:rPr>
                <w:kern w:val="0"/>
                <w:sz w:val="21"/>
              </w:rPr>
            </w:pPr>
            <w:r w:rsidRPr="009C384E">
              <w:rPr>
                <w:kern w:val="0"/>
                <w:sz w:val="21"/>
              </w:rPr>
              <w:t>17</w:t>
            </w:r>
          </w:p>
        </w:tc>
        <w:tc>
          <w:tcPr>
            <w:tcW w:w="1420" w:type="dxa"/>
            <w:shd w:val="clear" w:color="auto" w:fill="auto"/>
            <w:vAlign w:val="center"/>
            <w:hideMark/>
          </w:tcPr>
          <w:p w14:paraId="794D0821" w14:textId="77777777" w:rsidR="007904E1" w:rsidRPr="009C384E" w:rsidRDefault="007904E1" w:rsidP="007904E1">
            <w:pPr>
              <w:jc w:val="center"/>
              <w:rPr>
                <w:kern w:val="0"/>
                <w:sz w:val="21"/>
              </w:rPr>
            </w:pPr>
            <w:r w:rsidRPr="009C384E">
              <w:rPr>
                <w:kern w:val="0"/>
                <w:sz w:val="21"/>
              </w:rPr>
              <w:t>4</w:t>
            </w:r>
          </w:p>
        </w:tc>
        <w:tc>
          <w:tcPr>
            <w:tcW w:w="1420" w:type="dxa"/>
            <w:shd w:val="clear" w:color="auto" w:fill="auto"/>
            <w:vAlign w:val="center"/>
            <w:hideMark/>
          </w:tcPr>
          <w:p w14:paraId="1B3DD759" w14:textId="77777777" w:rsidR="007904E1" w:rsidRPr="009C384E" w:rsidRDefault="007904E1" w:rsidP="007904E1">
            <w:pPr>
              <w:jc w:val="center"/>
              <w:rPr>
                <w:kern w:val="0"/>
                <w:sz w:val="21"/>
              </w:rPr>
            </w:pPr>
            <w:r w:rsidRPr="009C384E">
              <w:rPr>
                <w:kern w:val="0"/>
                <w:sz w:val="21"/>
              </w:rPr>
              <w:t>电</w:t>
            </w:r>
          </w:p>
        </w:tc>
      </w:tr>
      <w:tr w:rsidR="009C384E" w:rsidRPr="009C384E" w14:paraId="3758E5D9" w14:textId="77777777" w:rsidTr="007904E1">
        <w:trPr>
          <w:trHeight w:val="500"/>
        </w:trPr>
        <w:tc>
          <w:tcPr>
            <w:tcW w:w="1420" w:type="dxa"/>
            <w:shd w:val="clear" w:color="auto" w:fill="auto"/>
            <w:vAlign w:val="center"/>
            <w:hideMark/>
          </w:tcPr>
          <w:p w14:paraId="4499325F" w14:textId="77777777" w:rsidR="007904E1" w:rsidRPr="009C384E" w:rsidRDefault="007904E1" w:rsidP="007904E1">
            <w:pPr>
              <w:jc w:val="center"/>
              <w:rPr>
                <w:kern w:val="0"/>
                <w:sz w:val="21"/>
              </w:rPr>
            </w:pPr>
            <w:r w:rsidRPr="009C384E">
              <w:rPr>
                <w:kern w:val="0"/>
                <w:sz w:val="21"/>
              </w:rPr>
              <w:t>4</w:t>
            </w:r>
          </w:p>
        </w:tc>
        <w:tc>
          <w:tcPr>
            <w:tcW w:w="1960" w:type="dxa"/>
            <w:shd w:val="clear" w:color="auto" w:fill="auto"/>
            <w:vAlign w:val="center"/>
            <w:hideMark/>
          </w:tcPr>
          <w:p w14:paraId="442E48BE" w14:textId="77777777" w:rsidR="007904E1" w:rsidRPr="009C384E" w:rsidRDefault="007904E1" w:rsidP="007904E1">
            <w:pPr>
              <w:jc w:val="center"/>
              <w:rPr>
                <w:kern w:val="0"/>
                <w:sz w:val="21"/>
              </w:rPr>
            </w:pPr>
            <w:r w:rsidRPr="009C384E">
              <w:rPr>
                <w:kern w:val="0"/>
                <w:sz w:val="21"/>
              </w:rPr>
              <w:t>数控折弯机</w:t>
            </w:r>
          </w:p>
        </w:tc>
        <w:tc>
          <w:tcPr>
            <w:tcW w:w="1420" w:type="dxa"/>
            <w:shd w:val="clear" w:color="auto" w:fill="auto"/>
            <w:noWrap/>
            <w:vAlign w:val="center"/>
            <w:hideMark/>
          </w:tcPr>
          <w:p w14:paraId="3EA97FE2" w14:textId="77777777" w:rsidR="007904E1" w:rsidRPr="009C384E" w:rsidRDefault="007904E1" w:rsidP="007904E1">
            <w:pPr>
              <w:jc w:val="center"/>
              <w:rPr>
                <w:kern w:val="0"/>
                <w:sz w:val="21"/>
              </w:rPr>
            </w:pPr>
            <w:r w:rsidRPr="009C384E">
              <w:rPr>
                <w:kern w:val="0"/>
                <w:sz w:val="21"/>
              </w:rPr>
              <w:t>300T/5000</w:t>
            </w:r>
          </w:p>
        </w:tc>
        <w:tc>
          <w:tcPr>
            <w:tcW w:w="1420" w:type="dxa"/>
            <w:shd w:val="clear" w:color="auto" w:fill="auto"/>
            <w:vAlign w:val="center"/>
            <w:hideMark/>
          </w:tcPr>
          <w:p w14:paraId="079BD94C" w14:textId="77777777" w:rsidR="007904E1" w:rsidRPr="009C384E" w:rsidRDefault="007904E1" w:rsidP="007904E1">
            <w:pPr>
              <w:jc w:val="center"/>
              <w:rPr>
                <w:kern w:val="0"/>
                <w:sz w:val="21"/>
              </w:rPr>
            </w:pPr>
            <w:r w:rsidRPr="009C384E">
              <w:rPr>
                <w:kern w:val="0"/>
                <w:sz w:val="21"/>
              </w:rPr>
              <w:t>30</w:t>
            </w:r>
          </w:p>
        </w:tc>
        <w:tc>
          <w:tcPr>
            <w:tcW w:w="1420" w:type="dxa"/>
            <w:shd w:val="clear" w:color="auto" w:fill="auto"/>
            <w:vAlign w:val="center"/>
            <w:hideMark/>
          </w:tcPr>
          <w:p w14:paraId="00EBE412" w14:textId="77777777" w:rsidR="007904E1" w:rsidRPr="009C384E" w:rsidRDefault="007904E1" w:rsidP="007904E1">
            <w:pPr>
              <w:jc w:val="center"/>
              <w:rPr>
                <w:kern w:val="0"/>
                <w:sz w:val="21"/>
              </w:rPr>
            </w:pPr>
            <w:r w:rsidRPr="009C384E">
              <w:rPr>
                <w:kern w:val="0"/>
                <w:sz w:val="21"/>
              </w:rPr>
              <w:t>2</w:t>
            </w:r>
          </w:p>
        </w:tc>
        <w:tc>
          <w:tcPr>
            <w:tcW w:w="1420" w:type="dxa"/>
            <w:shd w:val="clear" w:color="auto" w:fill="auto"/>
            <w:vAlign w:val="center"/>
            <w:hideMark/>
          </w:tcPr>
          <w:p w14:paraId="74994780" w14:textId="77777777" w:rsidR="007904E1" w:rsidRPr="009C384E" w:rsidRDefault="007904E1" w:rsidP="007904E1">
            <w:pPr>
              <w:jc w:val="center"/>
              <w:rPr>
                <w:kern w:val="0"/>
                <w:sz w:val="21"/>
              </w:rPr>
            </w:pPr>
            <w:r w:rsidRPr="009C384E">
              <w:rPr>
                <w:kern w:val="0"/>
                <w:sz w:val="21"/>
              </w:rPr>
              <w:t>电</w:t>
            </w:r>
          </w:p>
        </w:tc>
      </w:tr>
      <w:tr w:rsidR="009C384E" w:rsidRPr="009C384E" w14:paraId="5E8CCC55" w14:textId="77777777" w:rsidTr="007904E1">
        <w:trPr>
          <w:trHeight w:val="500"/>
        </w:trPr>
        <w:tc>
          <w:tcPr>
            <w:tcW w:w="1420" w:type="dxa"/>
            <w:shd w:val="clear" w:color="auto" w:fill="auto"/>
            <w:vAlign w:val="center"/>
            <w:hideMark/>
          </w:tcPr>
          <w:p w14:paraId="68768DDF" w14:textId="77777777" w:rsidR="007904E1" w:rsidRPr="009C384E" w:rsidRDefault="007904E1" w:rsidP="007904E1">
            <w:pPr>
              <w:jc w:val="center"/>
              <w:rPr>
                <w:kern w:val="0"/>
                <w:sz w:val="21"/>
              </w:rPr>
            </w:pPr>
            <w:r w:rsidRPr="009C384E">
              <w:rPr>
                <w:kern w:val="0"/>
                <w:sz w:val="21"/>
              </w:rPr>
              <w:t>5</w:t>
            </w:r>
          </w:p>
        </w:tc>
        <w:tc>
          <w:tcPr>
            <w:tcW w:w="1960" w:type="dxa"/>
            <w:shd w:val="clear" w:color="auto" w:fill="auto"/>
            <w:vAlign w:val="center"/>
            <w:hideMark/>
          </w:tcPr>
          <w:p w14:paraId="272D8E43" w14:textId="77777777" w:rsidR="007904E1" w:rsidRPr="009C384E" w:rsidRDefault="007904E1" w:rsidP="007904E1">
            <w:pPr>
              <w:jc w:val="center"/>
              <w:rPr>
                <w:kern w:val="0"/>
                <w:sz w:val="21"/>
              </w:rPr>
            </w:pPr>
            <w:r w:rsidRPr="009C384E">
              <w:rPr>
                <w:kern w:val="0"/>
                <w:sz w:val="21"/>
              </w:rPr>
              <w:t>数控冲床</w:t>
            </w:r>
          </w:p>
        </w:tc>
        <w:tc>
          <w:tcPr>
            <w:tcW w:w="1420" w:type="dxa"/>
            <w:shd w:val="clear" w:color="auto" w:fill="auto"/>
            <w:noWrap/>
            <w:vAlign w:val="center"/>
            <w:hideMark/>
          </w:tcPr>
          <w:p w14:paraId="19B7698C" w14:textId="77777777" w:rsidR="007904E1" w:rsidRPr="009C384E" w:rsidRDefault="007904E1" w:rsidP="007904E1">
            <w:pPr>
              <w:jc w:val="center"/>
              <w:rPr>
                <w:kern w:val="0"/>
                <w:sz w:val="21"/>
              </w:rPr>
            </w:pPr>
            <w:r w:rsidRPr="009C384E">
              <w:rPr>
                <w:kern w:val="0"/>
                <w:sz w:val="21"/>
              </w:rPr>
              <w:t>80T/5000*800</w:t>
            </w:r>
          </w:p>
        </w:tc>
        <w:tc>
          <w:tcPr>
            <w:tcW w:w="1420" w:type="dxa"/>
            <w:shd w:val="clear" w:color="auto" w:fill="auto"/>
            <w:vAlign w:val="center"/>
            <w:hideMark/>
          </w:tcPr>
          <w:p w14:paraId="2C58E518" w14:textId="77777777" w:rsidR="007904E1" w:rsidRPr="009C384E" w:rsidRDefault="007904E1" w:rsidP="007904E1">
            <w:pPr>
              <w:jc w:val="center"/>
              <w:rPr>
                <w:kern w:val="0"/>
                <w:sz w:val="21"/>
              </w:rPr>
            </w:pPr>
            <w:r w:rsidRPr="009C384E">
              <w:rPr>
                <w:kern w:val="0"/>
                <w:sz w:val="21"/>
              </w:rPr>
              <w:t>30</w:t>
            </w:r>
          </w:p>
        </w:tc>
        <w:tc>
          <w:tcPr>
            <w:tcW w:w="1420" w:type="dxa"/>
            <w:shd w:val="clear" w:color="auto" w:fill="auto"/>
            <w:vAlign w:val="center"/>
            <w:hideMark/>
          </w:tcPr>
          <w:p w14:paraId="69599D43" w14:textId="77777777" w:rsidR="007904E1" w:rsidRPr="009C384E" w:rsidRDefault="007904E1" w:rsidP="007904E1">
            <w:pPr>
              <w:jc w:val="center"/>
              <w:rPr>
                <w:kern w:val="0"/>
                <w:sz w:val="21"/>
              </w:rPr>
            </w:pPr>
            <w:r w:rsidRPr="009C384E">
              <w:rPr>
                <w:kern w:val="0"/>
                <w:sz w:val="21"/>
              </w:rPr>
              <w:t>3</w:t>
            </w:r>
          </w:p>
        </w:tc>
        <w:tc>
          <w:tcPr>
            <w:tcW w:w="1420" w:type="dxa"/>
            <w:shd w:val="clear" w:color="auto" w:fill="auto"/>
            <w:vAlign w:val="center"/>
            <w:hideMark/>
          </w:tcPr>
          <w:p w14:paraId="2DF3017C" w14:textId="77777777" w:rsidR="007904E1" w:rsidRPr="009C384E" w:rsidRDefault="007904E1" w:rsidP="007904E1">
            <w:pPr>
              <w:jc w:val="center"/>
              <w:rPr>
                <w:kern w:val="0"/>
                <w:sz w:val="21"/>
              </w:rPr>
            </w:pPr>
            <w:r w:rsidRPr="009C384E">
              <w:rPr>
                <w:kern w:val="0"/>
                <w:sz w:val="21"/>
              </w:rPr>
              <w:t>电</w:t>
            </w:r>
          </w:p>
        </w:tc>
      </w:tr>
      <w:tr w:rsidR="009C384E" w:rsidRPr="009C384E" w14:paraId="0B8C6B76" w14:textId="77777777" w:rsidTr="007904E1">
        <w:trPr>
          <w:trHeight w:val="500"/>
        </w:trPr>
        <w:tc>
          <w:tcPr>
            <w:tcW w:w="1420" w:type="dxa"/>
            <w:shd w:val="clear" w:color="auto" w:fill="auto"/>
            <w:vAlign w:val="center"/>
            <w:hideMark/>
          </w:tcPr>
          <w:p w14:paraId="5A87D45C" w14:textId="77777777" w:rsidR="007904E1" w:rsidRPr="009C384E" w:rsidRDefault="007904E1" w:rsidP="007904E1">
            <w:pPr>
              <w:jc w:val="center"/>
              <w:rPr>
                <w:kern w:val="0"/>
                <w:sz w:val="21"/>
              </w:rPr>
            </w:pPr>
            <w:r w:rsidRPr="009C384E">
              <w:rPr>
                <w:kern w:val="0"/>
                <w:sz w:val="21"/>
              </w:rPr>
              <w:t>6</w:t>
            </w:r>
          </w:p>
        </w:tc>
        <w:tc>
          <w:tcPr>
            <w:tcW w:w="1960" w:type="dxa"/>
            <w:shd w:val="clear" w:color="auto" w:fill="auto"/>
            <w:vAlign w:val="center"/>
            <w:hideMark/>
          </w:tcPr>
          <w:p w14:paraId="27EAB473" w14:textId="77777777" w:rsidR="007904E1" w:rsidRPr="009C384E" w:rsidRDefault="007904E1" w:rsidP="007904E1">
            <w:pPr>
              <w:jc w:val="center"/>
              <w:rPr>
                <w:kern w:val="0"/>
                <w:sz w:val="21"/>
              </w:rPr>
            </w:pPr>
            <w:r w:rsidRPr="009C384E">
              <w:rPr>
                <w:kern w:val="0"/>
                <w:sz w:val="21"/>
              </w:rPr>
              <w:t>二氧化碳保护焊机</w:t>
            </w:r>
          </w:p>
        </w:tc>
        <w:tc>
          <w:tcPr>
            <w:tcW w:w="1420" w:type="dxa"/>
            <w:shd w:val="clear" w:color="auto" w:fill="auto"/>
            <w:vAlign w:val="center"/>
            <w:hideMark/>
          </w:tcPr>
          <w:p w14:paraId="7219703F" w14:textId="77777777" w:rsidR="007904E1" w:rsidRPr="009C384E" w:rsidRDefault="007904E1" w:rsidP="007904E1">
            <w:pPr>
              <w:jc w:val="center"/>
              <w:rPr>
                <w:kern w:val="0"/>
                <w:sz w:val="21"/>
              </w:rPr>
            </w:pPr>
            <w:r w:rsidRPr="009C384E">
              <w:rPr>
                <w:kern w:val="0"/>
                <w:sz w:val="21"/>
              </w:rPr>
              <w:t>500A</w:t>
            </w:r>
          </w:p>
        </w:tc>
        <w:tc>
          <w:tcPr>
            <w:tcW w:w="1420" w:type="dxa"/>
            <w:shd w:val="clear" w:color="auto" w:fill="auto"/>
            <w:vAlign w:val="center"/>
            <w:hideMark/>
          </w:tcPr>
          <w:p w14:paraId="54F4243C" w14:textId="77777777" w:rsidR="007904E1" w:rsidRPr="009C384E" w:rsidRDefault="007904E1" w:rsidP="007904E1">
            <w:pPr>
              <w:jc w:val="center"/>
              <w:rPr>
                <w:kern w:val="0"/>
                <w:sz w:val="21"/>
              </w:rPr>
            </w:pPr>
            <w:r w:rsidRPr="009C384E">
              <w:rPr>
                <w:kern w:val="0"/>
                <w:sz w:val="21"/>
              </w:rPr>
              <w:t>23</w:t>
            </w:r>
          </w:p>
        </w:tc>
        <w:tc>
          <w:tcPr>
            <w:tcW w:w="1420" w:type="dxa"/>
            <w:shd w:val="clear" w:color="auto" w:fill="auto"/>
            <w:vAlign w:val="center"/>
            <w:hideMark/>
          </w:tcPr>
          <w:p w14:paraId="351EFBAC" w14:textId="77777777" w:rsidR="007904E1" w:rsidRPr="009C384E" w:rsidRDefault="007904E1" w:rsidP="007904E1">
            <w:pPr>
              <w:jc w:val="center"/>
              <w:rPr>
                <w:kern w:val="0"/>
                <w:sz w:val="21"/>
              </w:rPr>
            </w:pPr>
            <w:r w:rsidRPr="009C384E">
              <w:rPr>
                <w:kern w:val="0"/>
                <w:sz w:val="21"/>
              </w:rPr>
              <w:t>32</w:t>
            </w:r>
          </w:p>
        </w:tc>
        <w:tc>
          <w:tcPr>
            <w:tcW w:w="1420" w:type="dxa"/>
            <w:shd w:val="clear" w:color="auto" w:fill="auto"/>
            <w:vAlign w:val="center"/>
            <w:hideMark/>
          </w:tcPr>
          <w:p w14:paraId="00A9C237" w14:textId="77777777" w:rsidR="007904E1" w:rsidRPr="009C384E" w:rsidRDefault="007904E1" w:rsidP="007904E1">
            <w:pPr>
              <w:jc w:val="center"/>
              <w:rPr>
                <w:kern w:val="0"/>
                <w:sz w:val="21"/>
              </w:rPr>
            </w:pPr>
            <w:r w:rsidRPr="009C384E">
              <w:rPr>
                <w:kern w:val="0"/>
                <w:sz w:val="21"/>
              </w:rPr>
              <w:t>电</w:t>
            </w:r>
          </w:p>
        </w:tc>
      </w:tr>
      <w:tr w:rsidR="009C384E" w:rsidRPr="009C384E" w14:paraId="39926C17" w14:textId="77777777" w:rsidTr="007904E1">
        <w:trPr>
          <w:trHeight w:val="500"/>
        </w:trPr>
        <w:tc>
          <w:tcPr>
            <w:tcW w:w="1420" w:type="dxa"/>
            <w:shd w:val="clear" w:color="auto" w:fill="auto"/>
            <w:vAlign w:val="center"/>
            <w:hideMark/>
          </w:tcPr>
          <w:p w14:paraId="2503392E" w14:textId="77777777" w:rsidR="007904E1" w:rsidRPr="009C384E" w:rsidRDefault="007904E1" w:rsidP="007904E1">
            <w:pPr>
              <w:jc w:val="center"/>
              <w:rPr>
                <w:kern w:val="0"/>
                <w:sz w:val="21"/>
              </w:rPr>
            </w:pPr>
            <w:r w:rsidRPr="009C384E">
              <w:rPr>
                <w:kern w:val="0"/>
                <w:sz w:val="21"/>
              </w:rPr>
              <w:t>7</w:t>
            </w:r>
          </w:p>
        </w:tc>
        <w:tc>
          <w:tcPr>
            <w:tcW w:w="1960" w:type="dxa"/>
            <w:shd w:val="clear" w:color="auto" w:fill="auto"/>
            <w:vAlign w:val="center"/>
            <w:hideMark/>
          </w:tcPr>
          <w:p w14:paraId="07B5583E" w14:textId="77777777" w:rsidR="007904E1" w:rsidRPr="009C384E" w:rsidRDefault="007904E1" w:rsidP="007904E1">
            <w:pPr>
              <w:jc w:val="center"/>
              <w:rPr>
                <w:kern w:val="0"/>
                <w:sz w:val="21"/>
              </w:rPr>
            </w:pPr>
            <w:r w:rsidRPr="009C384E">
              <w:rPr>
                <w:kern w:val="0"/>
                <w:sz w:val="21"/>
              </w:rPr>
              <w:t>步进式抛丸机</w:t>
            </w:r>
          </w:p>
        </w:tc>
        <w:tc>
          <w:tcPr>
            <w:tcW w:w="1420" w:type="dxa"/>
            <w:shd w:val="clear" w:color="auto" w:fill="auto"/>
            <w:vAlign w:val="center"/>
            <w:hideMark/>
          </w:tcPr>
          <w:p w14:paraId="5306F908" w14:textId="77777777" w:rsidR="007904E1" w:rsidRPr="009C384E" w:rsidRDefault="007904E1" w:rsidP="007904E1">
            <w:pPr>
              <w:jc w:val="center"/>
              <w:rPr>
                <w:kern w:val="0"/>
                <w:sz w:val="21"/>
              </w:rPr>
            </w:pPr>
            <w:r w:rsidRPr="009C384E">
              <w:rPr>
                <w:kern w:val="0"/>
                <w:sz w:val="21"/>
              </w:rPr>
              <w:t>1205024</w:t>
            </w:r>
          </w:p>
        </w:tc>
        <w:tc>
          <w:tcPr>
            <w:tcW w:w="1420" w:type="dxa"/>
            <w:shd w:val="clear" w:color="auto" w:fill="auto"/>
            <w:vAlign w:val="center"/>
            <w:hideMark/>
          </w:tcPr>
          <w:p w14:paraId="4D8C9A6F" w14:textId="77777777" w:rsidR="007904E1" w:rsidRPr="009C384E" w:rsidRDefault="007904E1" w:rsidP="007904E1">
            <w:pPr>
              <w:jc w:val="center"/>
              <w:rPr>
                <w:kern w:val="0"/>
                <w:sz w:val="21"/>
              </w:rPr>
            </w:pPr>
            <w:r w:rsidRPr="009C384E">
              <w:rPr>
                <w:kern w:val="0"/>
                <w:sz w:val="21"/>
              </w:rPr>
              <w:t>130</w:t>
            </w:r>
          </w:p>
        </w:tc>
        <w:tc>
          <w:tcPr>
            <w:tcW w:w="1420" w:type="dxa"/>
            <w:shd w:val="clear" w:color="auto" w:fill="auto"/>
            <w:vAlign w:val="center"/>
            <w:hideMark/>
          </w:tcPr>
          <w:p w14:paraId="260D737C"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6D1429BF" w14:textId="77777777" w:rsidR="007904E1" w:rsidRPr="009C384E" w:rsidRDefault="007904E1" w:rsidP="007904E1">
            <w:pPr>
              <w:jc w:val="center"/>
              <w:rPr>
                <w:kern w:val="0"/>
                <w:sz w:val="21"/>
              </w:rPr>
            </w:pPr>
            <w:r w:rsidRPr="009C384E">
              <w:rPr>
                <w:kern w:val="0"/>
                <w:sz w:val="21"/>
              </w:rPr>
              <w:t>电</w:t>
            </w:r>
          </w:p>
        </w:tc>
      </w:tr>
      <w:tr w:rsidR="009C384E" w:rsidRPr="009C384E" w14:paraId="6359C4F0" w14:textId="77777777" w:rsidTr="007904E1">
        <w:trPr>
          <w:trHeight w:val="500"/>
        </w:trPr>
        <w:tc>
          <w:tcPr>
            <w:tcW w:w="1420" w:type="dxa"/>
            <w:shd w:val="clear" w:color="auto" w:fill="auto"/>
            <w:vAlign w:val="center"/>
            <w:hideMark/>
          </w:tcPr>
          <w:p w14:paraId="414970D1" w14:textId="77777777" w:rsidR="007904E1" w:rsidRPr="009C384E" w:rsidRDefault="007904E1" w:rsidP="007904E1">
            <w:pPr>
              <w:jc w:val="center"/>
              <w:rPr>
                <w:kern w:val="0"/>
                <w:sz w:val="21"/>
              </w:rPr>
            </w:pPr>
            <w:r w:rsidRPr="009C384E">
              <w:rPr>
                <w:kern w:val="0"/>
                <w:sz w:val="21"/>
              </w:rPr>
              <w:t>8</w:t>
            </w:r>
          </w:p>
        </w:tc>
        <w:tc>
          <w:tcPr>
            <w:tcW w:w="1960" w:type="dxa"/>
            <w:shd w:val="clear" w:color="auto" w:fill="auto"/>
            <w:vAlign w:val="center"/>
            <w:hideMark/>
          </w:tcPr>
          <w:p w14:paraId="3979E030" w14:textId="77777777" w:rsidR="007904E1" w:rsidRPr="009C384E" w:rsidRDefault="007904E1" w:rsidP="007904E1">
            <w:pPr>
              <w:jc w:val="center"/>
              <w:rPr>
                <w:kern w:val="0"/>
                <w:sz w:val="21"/>
              </w:rPr>
            </w:pPr>
            <w:r w:rsidRPr="009C384E">
              <w:rPr>
                <w:kern w:val="0"/>
                <w:sz w:val="21"/>
              </w:rPr>
              <w:t>中大喷烤房</w:t>
            </w:r>
          </w:p>
        </w:tc>
        <w:tc>
          <w:tcPr>
            <w:tcW w:w="1420" w:type="dxa"/>
            <w:shd w:val="clear" w:color="auto" w:fill="auto"/>
            <w:vAlign w:val="center"/>
            <w:hideMark/>
          </w:tcPr>
          <w:p w14:paraId="139A583F" w14:textId="77777777" w:rsidR="007904E1" w:rsidRPr="009C384E" w:rsidRDefault="007904E1" w:rsidP="007904E1">
            <w:pPr>
              <w:jc w:val="center"/>
              <w:rPr>
                <w:kern w:val="0"/>
                <w:sz w:val="21"/>
              </w:rPr>
            </w:pPr>
            <w:r w:rsidRPr="009C384E">
              <w:rPr>
                <w:kern w:val="0"/>
                <w:sz w:val="21"/>
              </w:rPr>
              <w:t>200506025</w:t>
            </w:r>
          </w:p>
        </w:tc>
        <w:tc>
          <w:tcPr>
            <w:tcW w:w="1420" w:type="dxa"/>
            <w:shd w:val="clear" w:color="auto" w:fill="auto"/>
            <w:vAlign w:val="center"/>
            <w:hideMark/>
          </w:tcPr>
          <w:p w14:paraId="23383551" w14:textId="77777777" w:rsidR="007904E1" w:rsidRPr="009C384E" w:rsidRDefault="007904E1" w:rsidP="007904E1">
            <w:pPr>
              <w:jc w:val="center"/>
              <w:rPr>
                <w:kern w:val="0"/>
                <w:sz w:val="21"/>
              </w:rPr>
            </w:pPr>
            <w:r w:rsidRPr="009C384E">
              <w:rPr>
                <w:kern w:val="0"/>
                <w:sz w:val="21"/>
              </w:rPr>
              <w:t>60</w:t>
            </w:r>
          </w:p>
        </w:tc>
        <w:tc>
          <w:tcPr>
            <w:tcW w:w="1420" w:type="dxa"/>
            <w:shd w:val="clear" w:color="auto" w:fill="auto"/>
            <w:vAlign w:val="center"/>
            <w:hideMark/>
          </w:tcPr>
          <w:p w14:paraId="3E622264"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55CE387C" w14:textId="77777777" w:rsidR="007904E1" w:rsidRPr="009C384E" w:rsidRDefault="007904E1" w:rsidP="007904E1">
            <w:pPr>
              <w:jc w:val="center"/>
              <w:rPr>
                <w:kern w:val="0"/>
                <w:sz w:val="21"/>
              </w:rPr>
            </w:pPr>
            <w:r w:rsidRPr="009C384E">
              <w:rPr>
                <w:kern w:val="0"/>
                <w:sz w:val="21"/>
              </w:rPr>
              <w:t>电</w:t>
            </w:r>
          </w:p>
        </w:tc>
      </w:tr>
      <w:tr w:rsidR="009C384E" w:rsidRPr="009C384E" w14:paraId="6195FB06" w14:textId="77777777" w:rsidTr="007904E1">
        <w:trPr>
          <w:trHeight w:val="500"/>
        </w:trPr>
        <w:tc>
          <w:tcPr>
            <w:tcW w:w="1420" w:type="dxa"/>
            <w:shd w:val="clear" w:color="auto" w:fill="auto"/>
            <w:vAlign w:val="center"/>
            <w:hideMark/>
          </w:tcPr>
          <w:p w14:paraId="05E50781" w14:textId="77777777" w:rsidR="007904E1" w:rsidRPr="009C384E" w:rsidRDefault="007904E1" w:rsidP="007904E1">
            <w:pPr>
              <w:jc w:val="center"/>
              <w:rPr>
                <w:kern w:val="0"/>
                <w:sz w:val="21"/>
              </w:rPr>
            </w:pPr>
            <w:r w:rsidRPr="009C384E">
              <w:rPr>
                <w:kern w:val="0"/>
                <w:sz w:val="21"/>
              </w:rPr>
              <w:t>9</w:t>
            </w:r>
          </w:p>
        </w:tc>
        <w:tc>
          <w:tcPr>
            <w:tcW w:w="1960" w:type="dxa"/>
            <w:shd w:val="clear" w:color="auto" w:fill="auto"/>
            <w:vAlign w:val="center"/>
            <w:hideMark/>
          </w:tcPr>
          <w:p w14:paraId="3E5D8AF3" w14:textId="77777777" w:rsidR="007904E1" w:rsidRPr="009C384E" w:rsidRDefault="007904E1" w:rsidP="007904E1">
            <w:pPr>
              <w:jc w:val="center"/>
              <w:rPr>
                <w:kern w:val="0"/>
                <w:sz w:val="21"/>
              </w:rPr>
            </w:pPr>
            <w:r w:rsidRPr="009C384E">
              <w:rPr>
                <w:kern w:val="0"/>
                <w:sz w:val="21"/>
              </w:rPr>
              <w:t>熔化炉</w:t>
            </w:r>
            <w:r w:rsidRPr="009C384E">
              <w:rPr>
                <w:kern w:val="0"/>
                <w:sz w:val="21"/>
              </w:rPr>
              <w:t>1</w:t>
            </w:r>
            <w:r w:rsidRPr="009C384E">
              <w:rPr>
                <w:kern w:val="0"/>
                <w:sz w:val="21"/>
              </w:rPr>
              <w:t>（南）</w:t>
            </w:r>
            <w:r w:rsidRPr="009C384E">
              <w:rPr>
                <w:kern w:val="0"/>
                <w:sz w:val="21"/>
              </w:rPr>
              <w:t xml:space="preserve"> </w:t>
            </w:r>
            <w:r w:rsidRPr="009C384E">
              <w:rPr>
                <w:kern w:val="0"/>
                <w:sz w:val="21"/>
              </w:rPr>
              <w:t>华益电炉</w:t>
            </w:r>
          </w:p>
        </w:tc>
        <w:tc>
          <w:tcPr>
            <w:tcW w:w="1420" w:type="dxa"/>
            <w:shd w:val="clear" w:color="auto" w:fill="auto"/>
            <w:vAlign w:val="center"/>
            <w:hideMark/>
          </w:tcPr>
          <w:p w14:paraId="25A850C4" w14:textId="77777777" w:rsidR="007904E1" w:rsidRPr="009C384E" w:rsidRDefault="007904E1" w:rsidP="007904E1">
            <w:pPr>
              <w:jc w:val="center"/>
              <w:rPr>
                <w:kern w:val="0"/>
                <w:sz w:val="21"/>
              </w:rPr>
            </w:pPr>
            <w:r w:rsidRPr="009C384E">
              <w:rPr>
                <w:kern w:val="0"/>
                <w:sz w:val="21"/>
              </w:rPr>
              <w:t>0.5T</w:t>
            </w:r>
          </w:p>
        </w:tc>
        <w:tc>
          <w:tcPr>
            <w:tcW w:w="1420" w:type="dxa"/>
            <w:shd w:val="clear" w:color="auto" w:fill="auto"/>
            <w:vAlign w:val="center"/>
            <w:hideMark/>
          </w:tcPr>
          <w:p w14:paraId="452F236E" w14:textId="77777777" w:rsidR="007904E1" w:rsidRPr="009C384E" w:rsidRDefault="007904E1" w:rsidP="007904E1">
            <w:pPr>
              <w:jc w:val="center"/>
              <w:rPr>
                <w:kern w:val="0"/>
                <w:sz w:val="21"/>
              </w:rPr>
            </w:pPr>
            <w:r w:rsidRPr="009C384E">
              <w:rPr>
                <w:kern w:val="0"/>
                <w:sz w:val="21"/>
              </w:rPr>
              <w:t>400</w:t>
            </w:r>
          </w:p>
        </w:tc>
        <w:tc>
          <w:tcPr>
            <w:tcW w:w="1420" w:type="dxa"/>
            <w:shd w:val="clear" w:color="auto" w:fill="auto"/>
            <w:vAlign w:val="center"/>
            <w:hideMark/>
          </w:tcPr>
          <w:p w14:paraId="3C6EFD97" w14:textId="77777777" w:rsidR="007904E1" w:rsidRPr="009C384E" w:rsidRDefault="007904E1" w:rsidP="007904E1">
            <w:pPr>
              <w:jc w:val="center"/>
              <w:rPr>
                <w:kern w:val="0"/>
                <w:sz w:val="21"/>
              </w:rPr>
            </w:pPr>
            <w:r w:rsidRPr="009C384E">
              <w:rPr>
                <w:kern w:val="0"/>
                <w:sz w:val="21"/>
              </w:rPr>
              <w:t>6</w:t>
            </w:r>
          </w:p>
        </w:tc>
        <w:tc>
          <w:tcPr>
            <w:tcW w:w="1420" w:type="dxa"/>
            <w:shd w:val="clear" w:color="auto" w:fill="auto"/>
            <w:vAlign w:val="center"/>
            <w:hideMark/>
          </w:tcPr>
          <w:p w14:paraId="09036067" w14:textId="77777777" w:rsidR="007904E1" w:rsidRPr="009C384E" w:rsidRDefault="007904E1" w:rsidP="007904E1">
            <w:pPr>
              <w:jc w:val="center"/>
              <w:rPr>
                <w:kern w:val="0"/>
                <w:sz w:val="21"/>
              </w:rPr>
            </w:pPr>
            <w:r w:rsidRPr="009C384E">
              <w:rPr>
                <w:kern w:val="0"/>
                <w:sz w:val="21"/>
              </w:rPr>
              <w:t>电</w:t>
            </w:r>
          </w:p>
        </w:tc>
      </w:tr>
      <w:tr w:rsidR="009C384E" w:rsidRPr="009C384E" w14:paraId="7C352843" w14:textId="77777777" w:rsidTr="007904E1">
        <w:trPr>
          <w:trHeight w:val="500"/>
        </w:trPr>
        <w:tc>
          <w:tcPr>
            <w:tcW w:w="1420" w:type="dxa"/>
            <w:shd w:val="clear" w:color="auto" w:fill="auto"/>
            <w:vAlign w:val="center"/>
            <w:hideMark/>
          </w:tcPr>
          <w:p w14:paraId="51CC0A71" w14:textId="77777777" w:rsidR="007904E1" w:rsidRPr="009C384E" w:rsidRDefault="007904E1" w:rsidP="007904E1">
            <w:pPr>
              <w:jc w:val="center"/>
              <w:rPr>
                <w:kern w:val="0"/>
                <w:sz w:val="21"/>
              </w:rPr>
            </w:pPr>
            <w:r w:rsidRPr="009C384E">
              <w:rPr>
                <w:kern w:val="0"/>
                <w:sz w:val="21"/>
              </w:rPr>
              <w:t>10</w:t>
            </w:r>
          </w:p>
        </w:tc>
        <w:tc>
          <w:tcPr>
            <w:tcW w:w="1960" w:type="dxa"/>
            <w:shd w:val="clear" w:color="auto" w:fill="auto"/>
            <w:vAlign w:val="center"/>
            <w:hideMark/>
          </w:tcPr>
          <w:p w14:paraId="1BB97528" w14:textId="77777777" w:rsidR="007904E1" w:rsidRPr="009C384E" w:rsidRDefault="007904E1" w:rsidP="007904E1">
            <w:pPr>
              <w:jc w:val="center"/>
              <w:rPr>
                <w:kern w:val="0"/>
                <w:sz w:val="21"/>
              </w:rPr>
            </w:pPr>
            <w:r w:rsidRPr="009C384E">
              <w:rPr>
                <w:kern w:val="0"/>
                <w:sz w:val="21"/>
              </w:rPr>
              <w:t>焙烧炉</w:t>
            </w:r>
          </w:p>
        </w:tc>
        <w:tc>
          <w:tcPr>
            <w:tcW w:w="1420" w:type="dxa"/>
            <w:shd w:val="clear" w:color="auto" w:fill="auto"/>
            <w:vAlign w:val="center"/>
            <w:hideMark/>
          </w:tcPr>
          <w:p w14:paraId="34D04CC9" w14:textId="77777777" w:rsidR="007904E1" w:rsidRPr="009C384E" w:rsidRDefault="007904E1" w:rsidP="007904E1">
            <w:pPr>
              <w:jc w:val="center"/>
              <w:rPr>
                <w:kern w:val="0"/>
                <w:sz w:val="21"/>
              </w:rPr>
            </w:pPr>
            <w:r w:rsidRPr="009C384E">
              <w:rPr>
                <w:kern w:val="0"/>
                <w:sz w:val="21"/>
              </w:rPr>
              <w:t>JZ-041</w:t>
            </w:r>
          </w:p>
        </w:tc>
        <w:tc>
          <w:tcPr>
            <w:tcW w:w="1420" w:type="dxa"/>
            <w:shd w:val="clear" w:color="auto" w:fill="auto"/>
            <w:vAlign w:val="center"/>
            <w:hideMark/>
          </w:tcPr>
          <w:p w14:paraId="361E78E9" w14:textId="77777777" w:rsidR="007904E1" w:rsidRPr="009C384E" w:rsidRDefault="007904E1" w:rsidP="007904E1">
            <w:pPr>
              <w:jc w:val="center"/>
              <w:rPr>
                <w:kern w:val="0"/>
                <w:sz w:val="21"/>
              </w:rPr>
            </w:pPr>
            <w:r w:rsidRPr="009C384E">
              <w:rPr>
                <w:kern w:val="0"/>
                <w:sz w:val="21"/>
              </w:rPr>
              <w:t>1500M</w:t>
            </w:r>
            <w:r w:rsidRPr="009C384E">
              <w:rPr>
                <w:kern w:val="0"/>
                <w:sz w:val="21"/>
                <w:vertAlign w:val="superscript"/>
              </w:rPr>
              <w:t>3</w:t>
            </w:r>
          </w:p>
        </w:tc>
        <w:tc>
          <w:tcPr>
            <w:tcW w:w="1420" w:type="dxa"/>
            <w:shd w:val="clear" w:color="auto" w:fill="auto"/>
            <w:vAlign w:val="center"/>
            <w:hideMark/>
          </w:tcPr>
          <w:p w14:paraId="4A115DD5"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17499065" w14:textId="77777777" w:rsidR="007904E1" w:rsidRPr="009C384E" w:rsidRDefault="007904E1" w:rsidP="007904E1">
            <w:pPr>
              <w:jc w:val="center"/>
              <w:rPr>
                <w:kern w:val="0"/>
                <w:sz w:val="21"/>
              </w:rPr>
            </w:pPr>
            <w:r w:rsidRPr="009C384E">
              <w:rPr>
                <w:kern w:val="0"/>
                <w:sz w:val="21"/>
              </w:rPr>
              <w:t>天然气</w:t>
            </w:r>
          </w:p>
        </w:tc>
      </w:tr>
      <w:tr w:rsidR="009C384E" w:rsidRPr="009C384E" w14:paraId="36AFA400" w14:textId="77777777" w:rsidTr="007904E1">
        <w:trPr>
          <w:trHeight w:val="500"/>
        </w:trPr>
        <w:tc>
          <w:tcPr>
            <w:tcW w:w="1420" w:type="dxa"/>
            <w:shd w:val="clear" w:color="auto" w:fill="auto"/>
            <w:vAlign w:val="center"/>
            <w:hideMark/>
          </w:tcPr>
          <w:p w14:paraId="1E568DAD" w14:textId="77777777" w:rsidR="007904E1" w:rsidRPr="009C384E" w:rsidRDefault="007904E1" w:rsidP="007904E1">
            <w:pPr>
              <w:jc w:val="center"/>
              <w:rPr>
                <w:kern w:val="0"/>
                <w:sz w:val="21"/>
              </w:rPr>
            </w:pPr>
            <w:r w:rsidRPr="009C384E">
              <w:rPr>
                <w:kern w:val="0"/>
                <w:sz w:val="21"/>
              </w:rPr>
              <w:t>11</w:t>
            </w:r>
          </w:p>
        </w:tc>
        <w:tc>
          <w:tcPr>
            <w:tcW w:w="1960" w:type="dxa"/>
            <w:shd w:val="clear" w:color="auto" w:fill="auto"/>
            <w:vAlign w:val="center"/>
            <w:hideMark/>
          </w:tcPr>
          <w:p w14:paraId="7985D8B9" w14:textId="77777777" w:rsidR="007904E1" w:rsidRPr="009C384E" w:rsidRDefault="007904E1" w:rsidP="007904E1">
            <w:pPr>
              <w:jc w:val="center"/>
              <w:rPr>
                <w:kern w:val="0"/>
                <w:sz w:val="21"/>
              </w:rPr>
            </w:pPr>
            <w:r w:rsidRPr="009C384E">
              <w:rPr>
                <w:kern w:val="0"/>
                <w:sz w:val="21"/>
              </w:rPr>
              <w:t>摆式抛丸清理机</w:t>
            </w:r>
          </w:p>
        </w:tc>
        <w:tc>
          <w:tcPr>
            <w:tcW w:w="1420" w:type="dxa"/>
            <w:shd w:val="clear" w:color="auto" w:fill="auto"/>
            <w:vAlign w:val="center"/>
            <w:hideMark/>
          </w:tcPr>
          <w:p w14:paraId="1ED817DC" w14:textId="26CED69E" w:rsidR="007904E1" w:rsidRPr="009C384E" w:rsidRDefault="006C5C57" w:rsidP="007904E1">
            <w:pPr>
              <w:jc w:val="center"/>
              <w:rPr>
                <w:kern w:val="0"/>
                <w:sz w:val="21"/>
              </w:rPr>
            </w:pPr>
            <w:r w:rsidRPr="009C384E">
              <w:rPr>
                <w:kern w:val="0"/>
                <w:sz w:val="21"/>
              </w:rPr>
              <w:t>JZ-0</w:t>
            </w:r>
            <w:r>
              <w:rPr>
                <w:kern w:val="0"/>
                <w:sz w:val="21"/>
              </w:rPr>
              <w:t>24</w:t>
            </w:r>
          </w:p>
        </w:tc>
        <w:tc>
          <w:tcPr>
            <w:tcW w:w="1420" w:type="dxa"/>
            <w:shd w:val="clear" w:color="auto" w:fill="auto"/>
            <w:vAlign w:val="center"/>
            <w:hideMark/>
          </w:tcPr>
          <w:p w14:paraId="63182711" w14:textId="77777777" w:rsidR="007904E1" w:rsidRPr="009C384E" w:rsidRDefault="007904E1" w:rsidP="007904E1">
            <w:pPr>
              <w:jc w:val="center"/>
              <w:rPr>
                <w:kern w:val="0"/>
                <w:sz w:val="21"/>
              </w:rPr>
            </w:pPr>
            <w:r w:rsidRPr="009C384E">
              <w:rPr>
                <w:kern w:val="0"/>
                <w:sz w:val="21"/>
              </w:rPr>
              <w:t>155</w:t>
            </w:r>
          </w:p>
        </w:tc>
        <w:tc>
          <w:tcPr>
            <w:tcW w:w="1420" w:type="dxa"/>
            <w:shd w:val="clear" w:color="auto" w:fill="auto"/>
            <w:vAlign w:val="center"/>
            <w:hideMark/>
          </w:tcPr>
          <w:p w14:paraId="309F9057"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74713949" w14:textId="77777777" w:rsidR="007904E1" w:rsidRPr="009C384E" w:rsidRDefault="007904E1" w:rsidP="007904E1">
            <w:pPr>
              <w:jc w:val="center"/>
              <w:rPr>
                <w:kern w:val="0"/>
                <w:sz w:val="21"/>
              </w:rPr>
            </w:pPr>
            <w:r w:rsidRPr="009C384E">
              <w:rPr>
                <w:kern w:val="0"/>
                <w:sz w:val="21"/>
              </w:rPr>
              <w:t>电</w:t>
            </w:r>
          </w:p>
        </w:tc>
      </w:tr>
      <w:tr w:rsidR="009C384E" w:rsidRPr="009C384E" w14:paraId="4994535A" w14:textId="77777777" w:rsidTr="007904E1">
        <w:trPr>
          <w:trHeight w:val="500"/>
        </w:trPr>
        <w:tc>
          <w:tcPr>
            <w:tcW w:w="1420" w:type="dxa"/>
            <w:shd w:val="clear" w:color="auto" w:fill="auto"/>
            <w:vAlign w:val="center"/>
            <w:hideMark/>
          </w:tcPr>
          <w:p w14:paraId="0B335EDB" w14:textId="77777777" w:rsidR="007904E1" w:rsidRPr="009C384E" w:rsidRDefault="007904E1" w:rsidP="007904E1">
            <w:pPr>
              <w:jc w:val="center"/>
              <w:rPr>
                <w:kern w:val="0"/>
                <w:sz w:val="21"/>
              </w:rPr>
            </w:pPr>
            <w:r w:rsidRPr="009C384E">
              <w:rPr>
                <w:kern w:val="0"/>
                <w:sz w:val="21"/>
              </w:rPr>
              <w:t>12</w:t>
            </w:r>
          </w:p>
        </w:tc>
        <w:tc>
          <w:tcPr>
            <w:tcW w:w="1960" w:type="dxa"/>
            <w:shd w:val="clear" w:color="auto" w:fill="auto"/>
            <w:vAlign w:val="center"/>
            <w:hideMark/>
          </w:tcPr>
          <w:p w14:paraId="4CCABCA4" w14:textId="77777777" w:rsidR="007904E1" w:rsidRPr="009C384E" w:rsidRDefault="007904E1" w:rsidP="007904E1">
            <w:pPr>
              <w:jc w:val="center"/>
              <w:rPr>
                <w:kern w:val="0"/>
                <w:sz w:val="21"/>
              </w:rPr>
            </w:pPr>
            <w:r w:rsidRPr="009C384E">
              <w:rPr>
                <w:kern w:val="0"/>
                <w:sz w:val="21"/>
              </w:rPr>
              <w:t>抛丸清理机</w:t>
            </w:r>
          </w:p>
        </w:tc>
        <w:tc>
          <w:tcPr>
            <w:tcW w:w="1420" w:type="dxa"/>
            <w:shd w:val="clear" w:color="auto" w:fill="auto"/>
            <w:vAlign w:val="center"/>
            <w:hideMark/>
          </w:tcPr>
          <w:p w14:paraId="18B3CB8D" w14:textId="77777777" w:rsidR="007904E1" w:rsidRPr="009C384E" w:rsidRDefault="007904E1" w:rsidP="007904E1">
            <w:pPr>
              <w:jc w:val="center"/>
              <w:rPr>
                <w:kern w:val="0"/>
                <w:sz w:val="21"/>
              </w:rPr>
            </w:pPr>
            <w:r w:rsidRPr="009C384E">
              <w:rPr>
                <w:kern w:val="0"/>
                <w:sz w:val="21"/>
              </w:rPr>
              <w:t>GT15</w:t>
            </w:r>
          </w:p>
        </w:tc>
        <w:tc>
          <w:tcPr>
            <w:tcW w:w="1420" w:type="dxa"/>
            <w:shd w:val="clear" w:color="auto" w:fill="auto"/>
            <w:vAlign w:val="center"/>
            <w:hideMark/>
          </w:tcPr>
          <w:p w14:paraId="4494B03F" w14:textId="77777777" w:rsidR="007904E1" w:rsidRPr="009C384E" w:rsidRDefault="007904E1" w:rsidP="007904E1">
            <w:pPr>
              <w:jc w:val="center"/>
              <w:rPr>
                <w:kern w:val="0"/>
                <w:sz w:val="21"/>
              </w:rPr>
            </w:pPr>
            <w:r w:rsidRPr="009C384E">
              <w:rPr>
                <w:kern w:val="0"/>
                <w:sz w:val="21"/>
              </w:rPr>
              <w:t>55</w:t>
            </w:r>
          </w:p>
        </w:tc>
        <w:tc>
          <w:tcPr>
            <w:tcW w:w="1420" w:type="dxa"/>
            <w:shd w:val="clear" w:color="auto" w:fill="auto"/>
            <w:vAlign w:val="center"/>
            <w:hideMark/>
          </w:tcPr>
          <w:p w14:paraId="173A3A6E"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2FE043C3" w14:textId="77777777" w:rsidR="007904E1" w:rsidRPr="009C384E" w:rsidRDefault="007904E1" w:rsidP="007904E1">
            <w:pPr>
              <w:jc w:val="center"/>
              <w:rPr>
                <w:kern w:val="0"/>
                <w:sz w:val="21"/>
              </w:rPr>
            </w:pPr>
            <w:r w:rsidRPr="009C384E">
              <w:rPr>
                <w:kern w:val="0"/>
                <w:sz w:val="21"/>
              </w:rPr>
              <w:t>电</w:t>
            </w:r>
          </w:p>
        </w:tc>
      </w:tr>
      <w:tr w:rsidR="009C384E" w:rsidRPr="009C384E" w14:paraId="047A3F99" w14:textId="77777777" w:rsidTr="007904E1">
        <w:trPr>
          <w:trHeight w:val="500"/>
        </w:trPr>
        <w:tc>
          <w:tcPr>
            <w:tcW w:w="1420" w:type="dxa"/>
            <w:shd w:val="clear" w:color="auto" w:fill="auto"/>
            <w:vAlign w:val="center"/>
            <w:hideMark/>
          </w:tcPr>
          <w:p w14:paraId="5A4E706C" w14:textId="77777777" w:rsidR="007904E1" w:rsidRPr="009C384E" w:rsidRDefault="007904E1" w:rsidP="007904E1">
            <w:pPr>
              <w:jc w:val="center"/>
              <w:rPr>
                <w:kern w:val="0"/>
                <w:sz w:val="21"/>
              </w:rPr>
            </w:pPr>
            <w:r w:rsidRPr="009C384E">
              <w:rPr>
                <w:kern w:val="0"/>
                <w:sz w:val="21"/>
              </w:rPr>
              <w:t>13</w:t>
            </w:r>
          </w:p>
        </w:tc>
        <w:tc>
          <w:tcPr>
            <w:tcW w:w="1960" w:type="dxa"/>
            <w:shd w:val="clear" w:color="auto" w:fill="auto"/>
            <w:vAlign w:val="center"/>
            <w:hideMark/>
          </w:tcPr>
          <w:p w14:paraId="0E3BB914" w14:textId="77777777" w:rsidR="007904E1" w:rsidRPr="009C384E" w:rsidRDefault="007904E1" w:rsidP="007904E1">
            <w:pPr>
              <w:jc w:val="center"/>
              <w:rPr>
                <w:kern w:val="0"/>
                <w:sz w:val="21"/>
              </w:rPr>
            </w:pPr>
            <w:r w:rsidRPr="009C384E">
              <w:rPr>
                <w:kern w:val="0"/>
                <w:sz w:val="21"/>
              </w:rPr>
              <w:t>恒温恒湿间空调</w:t>
            </w:r>
          </w:p>
        </w:tc>
        <w:tc>
          <w:tcPr>
            <w:tcW w:w="1420" w:type="dxa"/>
            <w:shd w:val="clear" w:color="auto" w:fill="auto"/>
            <w:vAlign w:val="center"/>
            <w:hideMark/>
          </w:tcPr>
          <w:p w14:paraId="2437DF94" w14:textId="77777777" w:rsidR="007904E1" w:rsidRPr="009C384E" w:rsidRDefault="007904E1" w:rsidP="007904E1">
            <w:pPr>
              <w:jc w:val="center"/>
              <w:rPr>
                <w:kern w:val="0"/>
                <w:sz w:val="21"/>
              </w:rPr>
            </w:pPr>
            <w:r w:rsidRPr="009C384E">
              <w:rPr>
                <w:kern w:val="0"/>
                <w:sz w:val="21"/>
              </w:rPr>
              <w:t>DFG95HWCY</w:t>
            </w:r>
          </w:p>
        </w:tc>
        <w:tc>
          <w:tcPr>
            <w:tcW w:w="1420" w:type="dxa"/>
            <w:shd w:val="clear" w:color="auto" w:fill="auto"/>
            <w:vAlign w:val="center"/>
            <w:hideMark/>
          </w:tcPr>
          <w:p w14:paraId="0E88E3CC" w14:textId="77777777" w:rsidR="007904E1" w:rsidRPr="009C384E" w:rsidRDefault="007904E1" w:rsidP="007904E1">
            <w:pPr>
              <w:jc w:val="center"/>
              <w:rPr>
                <w:kern w:val="0"/>
                <w:sz w:val="21"/>
              </w:rPr>
            </w:pPr>
            <w:r w:rsidRPr="009C384E">
              <w:rPr>
                <w:kern w:val="0"/>
                <w:sz w:val="21"/>
              </w:rPr>
              <w:t>105</w:t>
            </w:r>
          </w:p>
        </w:tc>
        <w:tc>
          <w:tcPr>
            <w:tcW w:w="1420" w:type="dxa"/>
            <w:shd w:val="clear" w:color="auto" w:fill="auto"/>
            <w:vAlign w:val="center"/>
            <w:hideMark/>
          </w:tcPr>
          <w:p w14:paraId="3497B0F9" w14:textId="77777777" w:rsidR="007904E1" w:rsidRPr="009C384E" w:rsidRDefault="007904E1" w:rsidP="007904E1">
            <w:pPr>
              <w:jc w:val="center"/>
              <w:rPr>
                <w:kern w:val="0"/>
                <w:sz w:val="21"/>
              </w:rPr>
            </w:pPr>
            <w:r w:rsidRPr="009C384E">
              <w:rPr>
                <w:kern w:val="0"/>
                <w:sz w:val="21"/>
              </w:rPr>
              <w:t>2</w:t>
            </w:r>
          </w:p>
        </w:tc>
        <w:tc>
          <w:tcPr>
            <w:tcW w:w="1420" w:type="dxa"/>
            <w:shd w:val="clear" w:color="auto" w:fill="auto"/>
            <w:vAlign w:val="center"/>
            <w:hideMark/>
          </w:tcPr>
          <w:p w14:paraId="3A6D0C36" w14:textId="77777777" w:rsidR="007904E1" w:rsidRPr="009C384E" w:rsidRDefault="007904E1" w:rsidP="007904E1">
            <w:pPr>
              <w:jc w:val="center"/>
              <w:rPr>
                <w:kern w:val="0"/>
                <w:sz w:val="21"/>
              </w:rPr>
            </w:pPr>
            <w:r w:rsidRPr="009C384E">
              <w:rPr>
                <w:kern w:val="0"/>
                <w:sz w:val="21"/>
              </w:rPr>
              <w:t>电</w:t>
            </w:r>
          </w:p>
        </w:tc>
      </w:tr>
      <w:tr w:rsidR="009C384E" w:rsidRPr="009C384E" w14:paraId="2F0BAC3B" w14:textId="77777777" w:rsidTr="007904E1">
        <w:trPr>
          <w:trHeight w:val="500"/>
        </w:trPr>
        <w:tc>
          <w:tcPr>
            <w:tcW w:w="1420" w:type="dxa"/>
            <w:shd w:val="clear" w:color="auto" w:fill="auto"/>
            <w:vAlign w:val="center"/>
            <w:hideMark/>
          </w:tcPr>
          <w:p w14:paraId="60E68B19" w14:textId="77777777" w:rsidR="007904E1" w:rsidRPr="009C384E" w:rsidRDefault="007904E1" w:rsidP="007904E1">
            <w:pPr>
              <w:jc w:val="center"/>
              <w:rPr>
                <w:kern w:val="0"/>
                <w:sz w:val="21"/>
              </w:rPr>
            </w:pPr>
            <w:r w:rsidRPr="009C384E">
              <w:rPr>
                <w:kern w:val="0"/>
                <w:sz w:val="21"/>
              </w:rPr>
              <w:t>14</w:t>
            </w:r>
          </w:p>
        </w:tc>
        <w:tc>
          <w:tcPr>
            <w:tcW w:w="1960" w:type="dxa"/>
            <w:shd w:val="clear" w:color="auto" w:fill="auto"/>
            <w:vAlign w:val="center"/>
            <w:hideMark/>
          </w:tcPr>
          <w:p w14:paraId="077338F8" w14:textId="77777777" w:rsidR="007904E1" w:rsidRPr="009C384E" w:rsidRDefault="007904E1" w:rsidP="007904E1">
            <w:pPr>
              <w:jc w:val="center"/>
              <w:rPr>
                <w:kern w:val="0"/>
                <w:sz w:val="21"/>
              </w:rPr>
            </w:pPr>
            <w:r w:rsidRPr="009C384E">
              <w:rPr>
                <w:kern w:val="0"/>
                <w:sz w:val="21"/>
              </w:rPr>
              <w:t>网袋通过式调质线</w:t>
            </w:r>
          </w:p>
        </w:tc>
        <w:tc>
          <w:tcPr>
            <w:tcW w:w="1420" w:type="dxa"/>
            <w:shd w:val="clear" w:color="auto" w:fill="auto"/>
            <w:vAlign w:val="center"/>
            <w:hideMark/>
          </w:tcPr>
          <w:p w14:paraId="6A5D315F" w14:textId="77777777" w:rsidR="007904E1" w:rsidRPr="009C384E" w:rsidRDefault="007904E1" w:rsidP="007904E1">
            <w:pPr>
              <w:jc w:val="center"/>
              <w:rPr>
                <w:kern w:val="0"/>
                <w:sz w:val="21"/>
              </w:rPr>
            </w:pPr>
            <w:r w:rsidRPr="009C384E">
              <w:rPr>
                <w:kern w:val="0"/>
                <w:sz w:val="21"/>
              </w:rPr>
              <w:t>1000*10000*400</w:t>
            </w:r>
          </w:p>
        </w:tc>
        <w:tc>
          <w:tcPr>
            <w:tcW w:w="1420" w:type="dxa"/>
            <w:shd w:val="clear" w:color="auto" w:fill="auto"/>
            <w:vAlign w:val="center"/>
            <w:hideMark/>
          </w:tcPr>
          <w:p w14:paraId="143BFAF5" w14:textId="77777777" w:rsidR="007904E1" w:rsidRPr="009C384E" w:rsidRDefault="007904E1" w:rsidP="007904E1">
            <w:pPr>
              <w:jc w:val="center"/>
              <w:rPr>
                <w:kern w:val="0"/>
                <w:sz w:val="21"/>
              </w:rPr>
            </w:pPr>
            <w:r w:rsidRPr="009C384E">
              <w:rPr>
                <w:kern w:val="0"/>
                <w:sz w:val="21"/>
              </w:rPr>
              <w:t>700M3</w:t>
            </w:r>
          </w:p>
        </w:tc>
        <w:tc>
          <w:tcPr>
            <w:tcW w:w="1420" w:type="dxa"/>
            <w:shd w:val="clear" w:color="auto" w:fill="auto"/>
            <w:vAlign w:val="center"/>
            <w:hideMark/>
          </w:tcPr>
          <w:p w14:paraId="5C173CA1" w14:textId="77777777" w:rsidR="007904E1" w:rsidRPr="009C384E" w:rsidRDefault="007904E1" w:rsidP="007904E1">
            <w:pPr>
              <w:jc w:val="center"/>
              <w:rPr>
                <w:kern w:val="0"/>
                <w:sz w:val="21"/>
              </w:rPr>
            </w:pPr>
            <w:r w:rsidRPr="009C384E">
              <w:rPr>
                <w:kern w:val="0"/>
                <w:sz w:val="21"/>
              </w:rPr>
              <w:t>1</w:t>
            </w:r>
          </w:p>
        </w:tc>
        <w:tc>
          <w:tcPr>
            <w:tcW w:w="1420" w:type="dxa"/>
            <w:shd w:val="clear" w:color="auto" w:fill="auto"/>
            <w:vAlign w:val="center"/>
            <w:hideMark/>
          </w:tcPr>
          <w:p w14:paraId="027DCC1A" w14:textId="77777777" w:rsidR="007904E1" w:rsidRPr="009C384E" w:rsidRDefault="007904E1" w:rsidP="007904E1">
            <w:pPr>
              <w:jc w:val="center"/>
              <w:rPr>
                <w:kern w:val="0"/>
                <w:sz w:val="21"/>
              </w:rPr>
            </w:pPr>
            <w:r w:rsidRPr="009C384E">
              <w:rPr>
                <w:kern w:val="0"/>
                <w:sz w:val="21"/>
              </w:rPr>
              <w:t>天然气</w:t>
            </w:r>
          </w:p>
        </w:tc>
      </w:tr>
    </w:tbl>
    <w:p w14:paraId="19D31E00" w14:textId="77777777" w:rsidR="00F51D91" w:rsidRPr="009C384E" w:rsidRDefault="00F51D91" w:rsidP="00F51D91">
      <w:pPr>
        <w:spacing w:before="120" w:after="120" w:line="360" w:lineRule="auto"/>
        <w:outlineLvl w:val="2"/>
        <w:rPr>
          <w:szCs w:val="28"/>
        </w:rPr>
      </w:pPr>
      <w:bookmarkStart w:id="17" w:name="_Toc24895"/>
      <w:bookmarkStart w:id="18" w:name="_Toc71491446"/>
      <w:r w:rsidRPr="009C384E">
        <w:rPr>
          <w:szCs w:val="28"/>
        </w:rPr>
        <w:t xml:space="preserve">3.1.3 </w:t>
      </w:r>
      <w:r w:rsidRPr="009C384E">
        <w:rPr>
          <w:szCs w:val="28"/>
        </w:rPr>
        <w:t>主营产品生产情况</w:t>
      </w:r>
      <w:bookmarkEnd w:id="17"/>
      <w:bookmarkEnd w:id="18"/>
    </w:p>
    <w:p w14:paraId="10F15E80" w14:textId="3988ADD2" w:rsidR="00867786" w:rsidRPr="009C384E" w:rsidRDefault="00541098" w:rsidP="00264A21">
      <w:pPr>
        <w:spacing w:afterLines="33" w:after="79" w:line="324" w:lineRule="auto"/>
        <w:ind w:left="14" w:firstLine="560"/>
        <w:jc w:val="both"/>
      </w:pPr>
      <w:r w:rsidRPr="009C384E">
        <w:t>根据受核查方</w:t>
      </w:r>
      <w:r w:rsidR="00854F68" w:rsidRPr="009C384E">
        <w:rPr>
          <w:rFonts w:hint="eastAsia"/>
        </w:rPr>
        <w:t>能源购进消费库存表</w:t>
      </w:r>
      <w:r w:rsidR="00CF3467" w:rsidRPr="009C384E">
        <w:rPr>
          <w:rFonts w:hint="eastAsia"/>
        </w:rPr>
        <w:t>、</w:t>
      </w:r>
      <w:r w:rsidR="00C564CF" w:rsidRPr="009C384E">
        <w:rPr>
          <w:rFonts w:hint="eastAsia"/>
        </w:rPr>
        <w:t>工业产销总值、主要产品产量表</w:t>
      </w:r>
      <w:r w:rsidR="009C384E">
        <w:rPr>
          <w:rFonts w:hint="eastAsia"/>
        </w:rPr>
        <w:t>等</w:t>
      </w:r>
      <w:r w:rsidR="00CF3467" w:rsidRPr="009C384E">
        <w:rPr>
          <w:rFonts w:hint="eastAsia"/>
        </w:rPr>
        <w:t>，</w:t>
      </w:r>
      <w:r w:rsidR="009A6EA6" w:rsidRPr="009C384E">
        <w:t>2020</w:t>
      </w:r>
      <w:r w:rsidR="00CF3467" w:rsidRPr="009C384E">
        <w:t>年度受核查方主营产品产量</w:t>
      </w:r>
      <w:r w:rsidR="0064381B" w:rsidRPr="009C384E">
        <w:rPr>
          <w:rFonts w:hint="eastAsia"/>
        </w:rPr>
        <w:t>及相关</w:t>
      </w:r>
      <w:r w:rsidR="00CF3467" w:rsidRPr="009C384E">
        <w:t>信息如下表所示：</w:t>
      </w:r>
    </w:p>
    <w:p w14:paraId="16C317A3" w14:textId="2CCC0E64" w:rsidR="005C5584" w:rsidRPr="009C384E" w:rsidRDefault="005C5584" w:rsidP="00F14630">
      <w:pPr>
        <w:pStyle w:val="af0"/>
      </w:pPr>
      <w:r w:rsidRPr="009C384E">
        <w:t>表</w:t>
      </w:r>
      <w:r w:rsidR="00F573B8" w:rsidRPr="009C384E">
        <w:t xml:space="preserve"> 3-</w:t>
      </w:r>
      <w:r w:rsidR="00D4463F" w:rsidRPr="009C384E">
        <w:rPr>
          <w:rFonts w:hint="eastAsia"/>
        </w:rPr>
        <w:t>2</w:t>
      </w:r>
      <w:r w:rsidRPr="009C384E">
        <w:t xml:space="preserve"> </w:t>
      </w:r>
      <w:r w:rsidRPr="009C384E">
        <w:t>主营产品</w:t>
      </w:r>
      <w:r w:rsidR="00541098" w:rsidRPr="009C384E">
        <w:t>及相关信息表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 w:type="dxa"/>
          <w:right w:w="115" w:type="dxa"/>
        </w:tblCellMar>
        <w:tblLook w:val="04A0" w:firstRow="1" w:lastRow="0" w:firstColumn="1" w:lastColumn="0" w:noHBand="0" w:noVBand="1"/>
      </w:tblPr>
      <w:tblGrid>
        <w:gridCol w:w="5031"/>
        <w:gridCol w:w="3835"/>
      </w:tblGrid>
      <w:tr w:rsidR="009C384E" w:rsidRPr="009C384E" w14:paraId="22932DDD" w14:textId="77777777" w:rsidTr="00377C97">
        <w:trPr>
          <w:trHeight w:val="319"/>
        </w:trPr>
        <w:tc>
          <w:tcPr>
            <w:tcW w:w="2837" w:type="pct"/>
            <w:shd w:val="clear" w:color="auto" w:fill="D9D9D9" w:themeFill="background1" w:themeFillShade="D9"/>
            <w:vAlign w:val="center"/>
          </w:tcPr>
          <w:p w14:paraId="556E9876" w14:textId="3A539E81" w:rsidR="0001355D" w:rsidRPr="009C384E" w:rsidRDefault="0001355D" w:rsidP="0001355D">
            <w:pPr>
              <w:spacing w:beforeLines="50" w:before="120" w:after="100" w:afterAutospacing="1" w:line="276" w:lineRule="auto"/>
              <w:ind w:left="5"/>
              <w:jc w:val="center"/>
              <w:rPr>
                <w:b/>
                <w:sz w:val="24"/>
                <w:szCs w:val="24"/>
              </w:rPr>
            </w:pPr>
            <w:r w:rsidRPr="009C384E">
              <w:rPr>
                <w:b/>
                <w:sz w:val="24"/>
                <w:szCs w:val="24"/>
              </w:rPr>
              <w:t>指标项</w:t>
            </w:r>
          </w:p>
        </w:tc>
        <w:tc>
          <w:tcPr>
            <w:tcW w:w="2163" w:type="pct"/>
            <w:shd w:val="clear" w:color="auto" w:fill="D9D9D9" w:themeFill="background1" w:themeFillShade="D9"/>
            <w:vAlign w:val="center"/>
          </w:tcPr>
          <w:p w14:paraId="0EDBD551" w14:textId="23F14679" w:rsidR="0001355D" w:rsidRPr="009C384E" w:rsidRDefault="0001355D" w:rsidP="0001355D">
            <w:pPr>
              <w:spacing w:beforeLines="50" w:before="120" w:after="100" w:afterAutospacing="1" w:line="276" w:lineRule="auto"/>
              <w:ind w:left="5"/>
              <w:jc w:val="center"/>
              <w:rPr>
                <w:b/>
                <w:sz w:val="24"/>
                <w:szCs w:val="24"/>
              </w:rPr>
            </w:pPr>
            <w:r w:rsidRPr="009C384E">
              <w:rPr>
                <w:b/>
                <w:sz w:val="24"/>
                <w:szCs w:val="24"/>
              </w:rPr>
              <w:t>数值</w:t>
            </w:r>
          </w:p>
        </w:tc>
      </w:tr>
      <w:tr w:rsidR="009C384E" w:rsidRPr="009C384E" w14:paraId="551E6C9B" w14:textId="77777777" w:rsidTr="00377C97">
        <w:trPr>
          <w:trHeight w:val="389"/>
        </w:trPr>
        <w:tc>
          <w:tcPr>
            <w:tcW w:w="2837" w:type="pct"/>
            <w:vAlign w:val="center"/>
          </w:tcPr>
          <w:p w14:paraId="3E3669B8" w14:textId="6B6F732A" w:rsidR="00ED14DE" w:rsidRPr="009C384E" w:rsidRDefault="00ED14DE" w:rsidP="00ED14DE">
            <w:pPr>
              <w:spacing w:beforeLines="50" w:before="120" w:after="100" w:afterAutospacing="1" w:line="276" w:lineRule="auto"/>
              <w:ind w:left="5"/>
              <w:jc w:val="center"/>
              <w:rPr>
                <w:sz w:val="24"/>
                <w:szCs w:val="24"/>
              </w:rPr>
            </w:pPr>
            <w:r w:rsidRPr="009C384E">
              <w:rPr>
                <w:sz w:val="24"/>
                <w:szCs w:val="24"/>
              </w:rPr>
              <w:t>综合能耗（吨标煤）</w:t>
            </w:r>
          </w:p>
        </w:tc>
        <w:tc>
          <w:tcPr>
            <w:tcW w:w="2163" w:type="pct"/>
            <w:vAlign w:val="center"/>
          </w:tcPr>
          <w:p w14:paraId="4882986D" w14:textId="07E7C8E2" w:rsidR="00ED14DE" w:rsidRPr="009C384E" w:rsidRDefault="009C384E" w:rsidP="00ED14DE">
            <w:pPr>
              <w:spacing w:beforeLines="50" w:before="120" w:after="100" w:afterAutospacing="1" w:line="276" w:lineRule="auto"/>
              <w:ind w:left="5"/>
              <w:jc w:val="center"/>
              <w:rPr>
                <w:sz w:val="24"/>
                <w:szCs w:val="24"/>
              </w:rPr>
            </w:pPr>
            <w:r w:rsidRPr="009C384E">
              <w:rPr>
                <w:sz w:val="24"/>
                <w:szCs w:val="24"/>
              </w:rPr>
              <w:t>2886.57</w:t>
            </w:r>
          </w:p>
        </w:tc>
      </w:tr>
      <w:tr w:rsidR="009C384E" w:rsidRPr="009C384E" w14:paraId="1A36958B" w14:textId="77777777" w:rsidTr="00377C97">
        <w:trPr>
          <w:trHeight w:val="322"/>
        </w:trPr>
        <w:tc>
          <w:tcPr>
            <w:tcW w:w="2837" w:type="pct"/>
            <w:vAlign w:val="center"/>
          </w:tcPr>
          <w:p w14:paraId="36323ED9" w14:textId="4B1AF94B" w:rsidR="00264A21" w:rsidRPr="009C384E" w:rsidRDefault="00264A21" w:rsidP="00264A21">
            <w:pPr>
              <w:spacing w:beforeLines="50" w:before="120" w:after="100" w:afterAutospacing="1" w:line="276" w:lineRule="auto"/>
              <w:ind w:left="5"/>
              <w:jc w:val="center"/>
              <w:rPr>
                <w:sz w:val="24"/>
                <w:szCs w:val="24"/>
              </w:rPr>
            </w:pPr>
            <w:r w:rsidRPr="009C384E">
              <w:rPr>
                <w:sz w:val="24"/>
                <w:szCs w:val="24"/>
              </w:rPr>
              <w:t>工业总产值（万元）</w:t>
            </w:r>
          </w:p>
        </w:tc>
        <w:tc>
          <w:tcPr>
            <w:tcW w:w="2163" w:type="pct"/>
            <w:vAlign w:val="center"/>
          </w:tcPr>
          <w:p w14:paraId="40A1CCB2" w14:textId="015F4903" w:rsidR="00264A21" w:rsidRPr="009C384E" w:rsidRDefault="009C384E" w:rsidP="00264A21">
            <w:pPr>
              <w:spacing w:beforeLines="50" w:before="120" w:after="100" w:afterAutospacing="1" w:line="276" w:lineRule="auto"/>
              <w:ind w:left="5"/>
              <w:jc w:val="center"/>
              <w:rPr>
                <w:sz w:val="24"/>
                <w:szCs w:val="24"/>
              </w:rPr>
            </w:pPr>
            <w:r w:rsidRPr="009C384E">
              <w:rPr>
                <w:sz w:val="24"/>
                <w:szCs w:val="24"/>
              </w:rPr>
              <w:t>15819.12</w:t>
            </w:r>
          </w:p>
        </w:tc>
      </w:tr>
      <w:tr w:rsidR="009C384E" w:rsidRPr="009C384E" w14:paraId="19B8074F" w14:textId="77777777" w:rsidTr="00377C97">
        <w:trPr>
          <w:trHeight w:val="322"/>
        </w:trPr>
        <w:tc>
          <w:tcPr>
            <w:tcW w:w="2837" w:type="pct"/>
            <w:vAlign w:val="center"/>
          </w:tcPr>
          <w:p w14:paraId="55C6D8F3" w14:textId="471EFCF9" w:rsidR="007904E1" w:rsidRPr="009C384E" w:rsidRDefault="004A0BC8" w:rsidP="007904E1">
            <w:pPr>
              <w:spacing w:beforeLines="50" w:before="120" w:after="100" w:afterAutospacing="1" w:line="276" w:lineRule="auto"/>
              <w:ind w:left="5"/>
              <w:jc w:val="center"/>
              <w:rPr>
                <w:sz w:val="24"/>
                <w:szCs w:val="24"/>
              </w:rPr>
            </w:pPr>
            <w:r w:rsidRPr="009C384E">
              <w:rPr>
                <w:rFonts w:hint="eastAsia"/>
                <w:sz w:val="24"/>
                <w:szCs w:val="24"/>
              </w:rPr>
              <w:t>汽车零部件及配件</w:t>
            </w:r>
            <w:r w:rsidR="007904E1" w:rsidRPr="009C384E">
              <w:rPr>
                <w:rFonts w:hint="eastAsia"/>
                <w:sz w:val="24"/>
                <w:szCs w:val="24"/>
              </w:rPr>
              <w:t>（</w:t>
            </w:r>
            <w:r w:rsidR="009C384E" w:rsidRPr="009C384E">
              <w:rPr>
                <w:rFonts w:hint="eastAsia"/>
                <w:sz w:val="24"/>
                <w:szCs w:val="24"/>
              </w:rPr>
              <w:t>吨</w:t>
            </w:r>
            <w:r w:rsidR="007904E1" w:rsidRPr="009C384E">
              <w:rPr>
                <w:rFonts w:hint="eastAsia"/>
                <w:sz w:val="24"/>
                <w:szCs w:val="24"/>
              </w:rPr>
              <w:t>）</w:t>
            </w:r>
          </w:p>
        </w:tc>
        <w:tc>
          <w:tcPr>
            <w:tcW w:w="2163" w:type="pct"/>
            <w:vAlign w:val="center"/>
          </w:tcPr>
          <w:p w14:paraId="487DB5E6" w14:textId="3FBECEBC" w:rsidR="007904E1" w:rsidRPr="009C384E" w:rsidRDefault="009C384E" w:rsidP="007904E1">
            <w:pPr>
              <w:spacing w:beforeLines="50" w:before="120" w:after="100" w:afterAutospacing="1" w:line="276" w:lineRule="auto"/>
              <w:ind w:left="5"/>
              <w:jc w:val="center"/>
              <w:rPr>
                <w:sz w:val="24"/>
                <w:szCs w:val="24"/>
              </w:rPr>
            </w:pPr>
            <w:r w:rsidRPr="009C384E">
              <w:rPr>
                <w:sz w:val="24"/>
                <w:szCs w:val="24"/>
              </w:rPr>
              <w:t>7961</w:t>
            </w:r>
          </w:p>
        </w:tc>
      </w:tr>
    </w:tbl>
    <w:p w14:paraId="0FC5C57F" w14:textId="77777777" w:rsidR="005C5584" w:rsidRPr="009C384E" w:rsidRDefault="005C5584" w:rsidP="00B171AB">
      <w:pPr>
        <w:pStyle w:val="2"/>
        <w:jc w:val="both"/>
        <w:rPr>
          <w:color w:val="auto"/>
        </w:rPr>
      </w:pPr>
      <w:bookmarkStart w:id="19" w:name="_Toc71491447"/>
      <w:r w:rsidRPr="009C384E">
        <w:rPr>
          <w:color w:val="auto"/>
        </w:rPr>
        <w:lastRenderedPageBreak/>
        <w:t xml:space="preserve">3.2 </w:t>
      </w:r>
      <w:r w:rsidRPr="009C384E">
        <w:rPr>
          <w:color w:val="auto"/>
        </w:rPr>
        <w:t>核算边界的核查</w:t>
      </w:r>
      <w:bookmarkEnd w:id="19"/>
      <w:r w:rsidRPr="009C384E">
        <w:rPr>
          <w:color w:val="auto"/>
        </w:rPr>
        <w:t xml:space="preserve"> </w:t>
      </w:r>
    </w:p>
    <w:p w14:paraId="31365BE6" w14:textId="77777777" w:rsidR="005C5584" w:rsidRPr="009C384E" w:rsidRDefault="005C5584" w:rsidP="00B171AB">
      <w:pPr>
        <w:pStyle w:val="3"/>
        <w:jc w:val="both"/>
        <w:rPr>
          <w:color w:val="auto"/>
        </w:rPr>
      </w:pPr>
      <w:bookmarkStart w:id="20" w:name="_Toc71491448"/>
      <w:r w:rsidRPr="009C384E">
        <w:rPr>
          <w:color w:val="auto"/>
        </w:rPr>
        <w:t xml:space="preserve">3.2.1 </w:t>
      </w:r>
      <w:r w:rsidRPr="009C384E">
        <w:rPr>
          <w:color w:val="auto"/>
        </w:rPr>
        <w:t>企业边界</w:t>
      </w:r>
      <w:bookmarkEnd w:id="20"/>
      <w:r w:rsidRPr="009C384E">
        <w:rPr>
          <w:color w:val="auto"/>
        </w:rPr>
        <w:t xml:space="preserve"> </w:t>
      </w:r>
    </w:p>
    <w:p w14:paraId="5D6FB44B" w14:textId="138E1071" w:rsidR="00A46AB4" w:rsidRPr="009C384E" w:rsidRDefault="00264A21" w:rsidP="00ED14DE">
      <w:pPr>
        <w:spacing w:afterLines="33" w:after="79" w:line="324" w:lineRule="auto"/>
        <w:ind w:left="14" w:firstLine="560"/>
        <w:jc w:val="both"/>
      </w:pPr>
      <w:r w:rsidRPr="009C384E">
        <w:rPr>
          <w:rFonts w:hint="eastAsia"/>
        </w:rPr>
        <w:t>通过文件评审及现场访问过程中查阅相关资料、与受核查方代表访谈，核查组确认受核查方为独立法人，因此企业边界为受核查方控制的所有生产系统、辅助生产系统、以及直接为生产服务的附属生产系统。其中主要生产系统为</w:t>
      </w:r>
      <w:r w:rsidR="004A0BC8" w:rsidRPr="009C384E">
        <w:rPr>
          <w:rFonts w:hint="eastAsia"/>
        </w:rPr>
        <w:t>3</w:t>
      </w:r>
      <w:r w:rsidR="004A0BC8" w:rsidRPr="009C384E">
        <w:rPr>
          <w:rFonts w:hint="eastAsia"/>
        </w:rPr>
        <w:t>个车架车间、</w:t>
      </w:r>
      <w:r w:rsidR="004A0BC8" w:rsidRPr="009C384E">
        <w:rPr>
          <w:rFonts w:hint="eastAsia"/>
        </w:rPr>
        <w:t>1</w:t>
      </w:r>
      <w:r w:rsidR="004A0BC8" w:rsidRPr="009C384E">
        <w:rPr>
          <w:rFonts w:hint="eastAsia"/>
        </w:rPr>
        <w:t>个悬架车间、</w:t>
      </w:r>
      <w:r w:rsidR="004A0BC8" w:rsidRPr="009C384E">
        <w:rPr>
          <w:rFonts w:hint="eastAsia"/>
        </w:rPr>
        <w:t>1</w:t>
      </w:r>
      <w:r w:rsidR="004A0BC8" w:rsidRPr="009C384E">
        <w:rPr>
          <w:rFonts w:hint="eastAsia"/>
        </w:rPr>
        <w:t>个钢管车间</w:t>
      </w:r>
      <w:r w:rsidRPr="009C384E">
        <w:rPr>
          <w:rFonts w:hint="eastAsia"/>
        </w:rPr>
        <w:t>；辅助生产系统包括厂区内</w:t>
      </w:r>
      <w:r w:rsidR="00A46AB4" w:rsidRPr="009C384E">
        <w:rPr>
          <w:rFonts w:hint="eastAsia"/>
        </w:rPr>
        <w:t>动力</w:t>
      </w:r>
      <w:r w:rsidRPr="009C384E">
        <w:rPr>
          <w:rFonts w:hint="eastAsia"/>
        </w:rPr>
        <w:t>、给水系统等，附属生产系统包括办公楼、职工食堂等。</w:t>
      </w:r>
    </w:p>
    <w:p w14:paraId="0D705A54" w14:textId="593C8DDE" w:rsidR="004A0BC8" w:rsidRPr="009C384E" w:rsidRDefault="005C5584" w:rsidP="00A46AB4">
      <w:pPr>
        <w:spacing w:before="240" w:afterLines="33" w:after="79" w:line="324" w:lineRule="auto"/>
        <w:ind w:left="14" w:firstLine="560"/>
        <w:jc w:val="both"/>
      </w:pPr>
      <w:r w:rsidRPr="009C384E">
        <w:t>经现场参访确认，受核查企业边界为位于</w:t>
      </w:r>
      <w:r w:rsidR="00D01D62" w:rsidRPr="009C384E">
        <w:rPr>
          <w:rFonts w:hint="eastAsia"/>
        </w:rPr>
        <w:t>洛阳市宜阳县产业集聚区西</w:t>
      </w:r>
      <w:proofErr w:type="gramStart"/>
      <w:r w:rsidR="00D01D62" w:rsidRPr="009C384E">
        <w:rPr>
          <w:rFonts w:hint="eastAsia"/>
        </w:rPr>
        <w:t>庄工业</w:t>
      </w:r>
      <w:proofErr w:type="gramEnd"/>
      <w:r w:rsidR="00D01D62" w:rsidRPr="009C384E">
        <w:rPr>
          <w:rFonts w:hint="eastAsia"/>
        </w:rPr>
        <w:t>园</w:t>
      </w:r>
      <w:r w:rsidR="00867786" w:rsidRPr="009C384E">
        <w:rPr>
          <w:rFonts w:hint="eastAsia"/>
        </w:rPr>
        <w:t>。</w:t>
      </w:r>
      <w:r w:rsidR="00810A16" w:rsidRPr="009C384E">
        <w:rPr>
          <w:rFonts w:hint="eastAsia"/>
        </w:rPr>
        <w:t>厂区平面图详见图</w:t>
      </w:r>
      <w:r w:rsidR="00810A16" w:rsidRPr="009C384E">
        <w:rPr>
          <w:rFonts w:hint="eastAsia"/>
        </w:rPr>
        <w:t>3-</w:t>
      </w:r>
      <w:r w:rsidR="004A0BC8" w:rsidRPr="009C384E">
        <w:rPr>
          <w:rFonts w:hint="eastAsia"/>
        </w:rPr>
        <w:t>6</w:t>
      </w:r>
      <w:r w:rsidR="00810A16" w:rsidRPr="009C384E">
        <w:rPr>
          <w:rFonts w:hint="eastAsia"/>
        </w:rPr>
        <w:t>。</w:t>
      </w:r>
    </w:p>
    <w:p w14:paraId="7D90B35D" w14:textId="77777777" w:rsidR="004A0BC8" w:rsidRPr="009C384E" w:rsidRDefault="004A0BC8" w:rsidP="004A0BC8">
      <w:pPr>
        <w:spacing w:afterLines="33" w:after="79" w:line="324" w:lineRule="auto"/>
        <w:ind w:left="14" w:firstLine="560"/>
        <w:jc w:val="both"/>
      </w:pPr>
      <w:r w:rsidRPr="009C384E">
        <w:t>经现场核查及文件评审</w:t>
      </w:r>
      <w:r w:rsidRPr="009C384E">
        <w:rPr>
          <w:rFonts w:hint="eastAsia"/>
        </w:rPr>
        <w:t>，</w:t>
      </w:r>
      <w:r w:rsidRPr="009C384E">
        <w:t>核查组确认《排放报告（终版）》的核算边界符合《核算指南》的要求。</w:t>
      </w:r>
    </w:p>
    <w:p w14:paraId="031B51B9" w14:textId="4A1AD20A" w:rsidR="004A0BC8" w:rsidRPr="009A6EA6" w:rsidRDefault="004A0BC8" w:rsidP="00A46AB4">
      <w:pPr>
        <w:spacing w:before="240" w:afterLines="33" w:after="79" w:line="324" w:lineRule="auto"/>
        <w:ind w:left="14" w:firstLine="560"/>
        <w:jc w:val="both"/>
        <w:rPr>
          <w:color w:val="FF0000"/>
        </w:rPr>
      </w:pPr>
    </w:p>
    <w:p w14:paraId="01F8AD72" w14:textId="77777777" w:rsidR="004A0BC8" w:rsidRPr="009A6EA6" w:rsidRDefault="004A0BC8" w:rsidP="00A46AB4">
      <w:pPr>
        <w:spacing w:before="240" w:afterLines="33" w:after="79" w:line="324" w:lineRule="auto"/>
        <w:ind w:left="14" w:firstLine="560"/>
        <w:jc w:val="both"/>
        <w:rPr>
          <w:color w:val="FF0000"/>
        </w:rPr>
      </w:pPr>
    </w:p>
    <w:p w14:paraId="18F85FB3" w14:textId="77777777" w:rsidR="004A0BC8" w:rsidRPr="009A6EA6" w:rsidRDefault="004A0BC8">
      <w:pPr>
        <w:rPr>
          <w:color w:val="FF0000"/>
        </w:rPr>
      </w:pPr>
      <w:r w:rsidRPr="009A6EA6">
        <w:rPr>
          <w:color w:val="FF0000"/>
        </w:rPr>
        <w:br w:type="page"/>
      </w:r>
    </w:p>
    <w:p w14:paraId="06E9BB1E" w14:textId="54A79E9C" w:rsidR="004A0BC8" w:rsidRPr="009A6EA6" w:rsidRDefault="004A0BC8" w:rsidP="00A46AB4">
      <w:pPr>
        <w:spacing w:before="240" w:afterLines="33" w:after="79" w:line="324" w:lineRule="auto"/>
        <w:ind w:left="14" w:firstLine="560"/>
        <w:jc w:val="both"/>
        <w:rPr>
          <w:color w:val="FF0000"/>
        </w:rPr>
      </w:pPr>
      <w:r w:rsidRPr="009A6EA6">
        <w:rPr>
          <w:noProof/>
          <w:color w:val="FF0000"/>
        </w:rPr>
        <w:lastRenderedPageBreak/>
        <w:drawing>
          <wp:inline distT="0" distB="0" distL="0" distR="0" wp14:anchorId="3D7CB8CA" wp14:editId="3BD867A5">
            <wp:extent cx="8686800" cy="4887644"/>
            <wp:effectExtent l="0" t="5398"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rot="5400000">
                      <a:off x="0" y="0"/>
                      <a:ext cx="8708480" cy="4899842"/>
                    </a:xfrm>
                    <a:prstGeom prst="rect">
                      <a:avLst/>
                    </a:prstGeom>
                  </pic:spPr>
                </pic:pic>
              </a:graphicData>
            </a:graphic>
          </wp:inline>
        </w:drawing>
      </w:r>
    </w:p>
    <w:p w14:paraId="7D484957" w14:textId="6BFE746C" w:rsidR="004A0BC8" w:rsidRPr="009C384E" w:rsidRDefault="004A0BC8" w:rsidP="004A0BC8">
      <w:pPr>
        <w:pStyle w:val="af0"/>
      </w:pPr>
      <w:r w:rsidRPr="009C384E">
        <w:rPr>
          <w:rFonts w:hint="eastAsia"/>
        </w:rPr>
        <w:t>图</w:t>
      </w:r>
      <w:r w:rsidRPr="009C384E">
        <w:t xml:space="preserve"> 3-</w:t>
      </w:r>
      <w:r w:rsidRPr="009C384E">
        <w:rPr>
          <w:rFonts w:hint="eastAsia"/>
        </w:rPr>
        <w:t>6</w:t>
      </w:r>
      <w:r w:rsidRPr="009C384E">
        <w:t xml:space="preserve"> </w:t>
      </w:r>
      <w:r w:rsidRPr="009C384E">
        <w:rPr>
          <w:rFonts w:hint="eastAsia"/>
        </w:rPr>
        <w:t>厂区平面图</w:t>
      </w:r>
    </w:p>
    <w:p w14:paraId="5A4E4C08" w14:textId="0ED0AEDD" w:rsidR="005C5584" w:rsidRPr="009C384E" w:rsidRDefault="005C5584" w:rsidP="00B171AB">
      <w:pPr>
        <w:pStyle w:val="3"/>
        <w:jc w:val="both"/>
        <w:rPr>
          <w:color w:val="auto"/>
        </w:rPr>
      </w:pPr>
      <w:bookmarkStart w:id="21" w:name="_Toc71491449"/>
      <w:r w:rsidRPr="009C384E">
        <w:rPr>
          <w:color w:val="auto"/>
        </w:rPr>
        <w:lastRenderedPageBreak/>
        <w:t xml:space="preserve">3.2.2 </w:t>
      </w:r>
      <w:r w:rsidRPr="009C384E">
        <w:rPr>
          <w:color w:val="auto"/>
        </w:rPr>
        <w:t>排放源</w:t>
      </w:r>
      <w:r w:rsidR="002548B2" w:rsidRPr="009C384E">
        <w:rPr>
          <w:color w:val="auto"/>
        </w:rPr>
        <w:t>确认</w:t>
      </w:r>
      <w:bookmarkEnd w:id="21"/>
    </w:p>
    <w:p w14:paraId="1E76D524" w14:textId="77777777" w:rsidR="00A46AB4" w:rsidRPr="009C384E" w:rsidRDefault="00A46AB4" w:rsidP="00A46AB4">
      <w:pPr>
        <w:spacing w:afterLines="33" w:after="79" w:line="324" w:lineRule="auto"/>
        <w:ind w:left="14" w:firstLine="560"/>
        <w:jc w:val="both"/>
      </w:pPr>
      <w:r w:rsidRPr="009C384E">
        <w:t>通过文件评审及现场访问过程中查阅相关资料、与受核查方代表访谈，核查组确认核算边界内</w:t>
      </w:r>
      <w:r w:rsidRPr="009C384E">
        <w:rPr>
          <w:rFonts w:hint="eastAsia"/>
        </w:rPr>
        <w:t>排放</w:t>
      </w:r>
      <w:proofErr w:type="gramStart"/>
      <w:r w:rsidRPr="009C384E">
        <w:rPr>
          <w:rFonts w:hint="eastAsia"/>
        </w:rPr>
        <w:t>源情况</w:t>
      </w:r>
      <w:proofErr w:type="gramEnd"/>
      <w:r w:rsidRPr="009C384E">
        <w:rPr>
          <w:rFonts w:hint="eastAsia"/>
        </w:rPr>
        <w:t>如下：</w:t>
      </w:r>
    </w:p>
    <w:p w14:paraId="2C57CBD0" w14:textId="75E1A638" w:rsidR="00467221" w:rsidRPr="009C384E" w:rsidRDefault="00A46AB4" w:rsidP="00A46AB4">
      <w:pPr>
        <w:spacing w:afterLines="33" w:after="79" w:line="324" w:lineRule="auto"/>
        <w:ind w:left="14" w:firstLine="560"/>
        <w:jc w:val="both"/>
      </w:pPr>
      <w:r w:rsidRPr="009C384E">
        <w:rPr>
          <w:rFonts w:hint="eastAsia"/>
        </w:rPr>
        <w:t>1</w:t>
      </w:r>
      <w:r w:rsidRPr="009C384E">
        <w:rPr>
          <w:rFonts w:hint="eastAsia"/>
        </w:rPr>
        <w:t>、化石燃料燃烧排放：受核查方</w:t>
      </w:r>
      <w:r w:rsidR="00072C13" w:rsidRPr="009C384E">
        <w:rPr>
          <w:rFonts w:hint="eastAsia"/>
        </w:rPr>
        <w:t>主要使用的化石燃料有柴油</w:t>
      </w:r>
      <w:r w:rsidR="00467221" w:rsidRPr="009C384E">
        <w:rPr>
          <w:rFonts w:hint="eastAsia"/>
        </w:rPr>
        <w:t>和天然气</w:t>
      </w:r>
      <w:r w:rsidR="005537A6" w:rsidRPr="009C384E">
        <w:rPr>
          <w:rFonts w:hint="eastAsia"/>
        </w:rPr>
        <w:t>。</w:t>
      </w:r>
      <w:r w:rsidR="00467221" w:rsidRPr="009C384E">
        <w:rPr>
          <w:rFonts w:hint="eastAsia"/>
        </w:rPr>
        <w:t>柴油主要为厂区叉车使用，用量小，且无专门台账统计，考虑其产生的排放量小于排放总量的</w:t>
      </w:r>
      <w:r w:rsidR="00467221" w:rsidRPr="009C384E">
        <w:rPr>
          <w:rFonts w:hint="eastAsia"/>
        </w:rPr>
        <w:t>1%</w:t>
      </w:r>
      <w:r w:rsidR="00467221" w:rsidRPr="009C384E">
        <w:rPr>
          <w:rFonts w:hint="eastAsia"/>
        </w:rPr>
        <w:t>，因此核查组忽略此部分排放；天然气主要在</w:t>
      </w:r>
      <w:r w:rsidR="00161AC1" w:rsidRPr="009C384E">
        <w:rPr>
          <w:rFonts w:hint="eastAsia"/>
        </w:rPr>
        <w:t>燃气锅炉</w:t>
      </w:r>
      <w:r w:rsidR="00467221" w:rsidRPr="009C384E">
        <w:rPr>
          <w:rFonts w:hint="eastAsia"/>
        </w:rPr>
        <w:t>使用，纳入核算边界。</w:t>
      </w:r>
    </w:p>
    <w:p w14:paraId="32A4E4D1" w14:textId="5894BC30" w:rsidR="00A46AB4" w:rsidRPr="009C384E" w:rsidRDefault="00A46AB4" w:rsidP="00A46AB4">
      <w:pPr>
        <w:spacing w:afterLines="33" w:after="79" w:line="324" w:lineRule="auto"/>
        <w:ind w:left="14" w:firstLine="560"/>
        <w:jc w:val="both"/>
      </w:pPr>
      <w:r w:rsidRPr="009C384E">
        <w:rPr>
          <w:rFonts w:hint="eastAsia"/>
        </w:rPr>
        <w:t>2</w:t>
      </w:r>
      <w:r w:rsidRPr="009C384E">
        <w:rPr>
          <w:rFonts w:hint="eastAsia"/>
        </w:rPr>
        <w:t>、</w:t>
      </w:r>
      <w:r w:rsidR="00467221" w:rsidRPr="009C384E">
        <w:rPr>
          <w:rFonts w:hint="eastAsia"/>
        </w:rPr>
        <w:t>工业生产</w:t>
      </w:r>
      <w:r w:rsidRPr="009C384E">
        <w:rPr>
          <w:rFonts w:hint="eastAsia"/>
        </w:rPr>
        <w:t>过程排放：</w:t>
      </w:r>
      <w:r w:rsidR="004B49E6" w:rsidRPr="009C384E">
        <w:rPr>
          <w:rFonts w:hint="eastAsia"/>
        </w:rPr>
        <w:t>通过现场访谈及查看工艺流程，确认</w:t>
      </w:r>
      <w:r w:rsidRPr="009C384E">
        <w:rPr>
          <w:rFonts w:hint="eastAsia"/>
        </w:rPr>
        <w:t>受核查方工艺</w:t>
      </w:r>
      <w:r w:rsidR="004A0BC8" w:rsidRPr="009C384E">
        <w:rPr>
          <w:rFonts w:hint="eastAsia"/>
        </w:rPr>
        <w:t>中存在二氧化碳保护气的使用</w:t>
      </w:r>
      <w:r w:rsidRPr="009C384E">
        <w:rPr>
          <w:rFonts w:hint="eastAsia"/>
        </w:rPr>
        <w:t>。</w:t>
      </w:r>
    </w:p>
    <w:p w14:paraId="253A6A2D" w14:textId="02596CE9" w:rsidR="00A46AB4" w:rsidRPr="009C384E" w:rsidRDefault="004B49E6" w:rsidP="00A46AB4">
      <w:pPr>
        <w:spacing w:afterLines="33" w:after="79" w:line="324" w:lineRule="auto"/>
        <w:ind w:left="14" w:firstLine="560"/>
        <w:jc w:val="both"/>
      </w:pPr>
      <w:r w:rsidRPr="009C384E">
        <w:rPr>
          <w:rFonts w:hint="eastAsia"/>
        </w:rPr>
        <w:t>3</w:t>
      </w:r>
      <w:r w:rsidR="00A46AB4" w:rsidRPr="009C384E">
        <w:rPr>
          <w:rFonts w:hint="eastAsia"/>
        </w:rPr>
        <w:t>、</w:t>
      </w:r>
      <w:r w:rsidRPr="009C384E">
        <w:rPr>
          <w:rFonts w:hint="eastAsia"/>
        </w:rPr>
        <w:t>净购入电力、热力产生的排放</w:t>
      </w:r>
      <w:r w:rsidR="00A46AB4" w:rsidRPr="009C384E">
        <w:rPr>
          <w:rFonts w:hint="eastAsia"/>
        </w:rPr>
        <w:t>：生产车间中大部分设备使用电力，电力</w:t>
      </w:r>
      <w:proofErr w:type="gramStart"/>
      <w:r w:rsidR="00C461EF" w:rsidRPr="009C384E">
        <w:rPr>
          <w:rFonts w:hint="eastAsia"/>
        </w:rPr>
        <w:t>从</w:t>
      </w:r>
      <w:r w:rsidRPr="009C384E">
        <w:rPr>
          <w:rFonts w:hint="eastAsia"/>
        </w:rPr>
        <w:t>国网河南省电力公司</w:t>
      </w:r>
      <w:r w:rsidR="00F403B0" w:rsidRPr="009C384E">
        <w:rPr>
          <w:rFonts w:hint="eastAsia"/>
        </w:rPr>
        <w:t>宜阳县</w:t>
      </w:r>
      <w:r w:rsidRPr="009C384E">
        <w:rPr>
          <w:rFonts w:hint="eastAsia"/>
        </w:rPr>
        <w:t>供电公司</w:t>
      </w:r>
      <w:proofErr w:type="gramEnd"/>
      <w:r w:rsidRPr="009C384E">
        <w:rPr>
          <w:rFonts w:hint="eastAsia"/>
        </w:rPr>
        <w:t>购入；无热力消耗。</w:t>
      </w:r>
    </w:p>
    <w:p w14:paraId="20FC7C48" w14:textId="3623437F" w:rsidR="00F707E5" w:rsidRPr="009C384E" w:rsidRDefault="00A46AB4" w:rsidP="00A46AB4">
      <w:pPr>
        <w:spacing w:afterLines="33" w:after="79" w:line="324" w:lineRule="auto"/>
        <w:ind w:left="14" w:firstLine="560"/>
        <w:jc w:val="both"/>
      </w:pPr>
      <w:r w:rsidRPr="009C384E">
        <w:rPr>
          <w:rFonts w:hint="eastAsia"/>
        </w:rPr>
        <w:t>具体排放源列表如下所示：</w:t>
      </w:r>
    </w:p>
    <w:p w14:paraId="113897A6" w14:textId="6004EA63" w:rsidR="00A46AB4" w:rsidRPr="009C384E" w:rsidRDefault="00A46AB4" w:rsidP="00A46AB4">
      <w:pPr>
        <w:pStyle w:val="af0"/>
      </w:pPr>
      <w:r w:rsidRPr="009C384E">
        <w:t>表</w:t>
      </w:r>
      <w:r w:rsidRPr="009C384E">
        <w:t xml:space="preserve"> 3-</w:t>
      </w:r>
      <w:r w:rsidR="00E4718B" w:rsidRPr="009C384E">
        <w:rPr>
          <w:rFonts w:hint="eastAsia"/>
        </w:rPr>
        <w:t>3</w:t>
      </w:r>
      <w:r w:rsidRPr="009C384E">
        <w:t xml:space="preserve"> </w:t>
      </w:r>
      <w:r w:rsidRPr="009C384E">
        <w:t>核查确认的主要排放源信息</w:t>
      </w:r>
    </w:p>
    <w:tbl>
      <w:tblPr>
        <w:tblStyle w:val="ab"/>
        <w:tblW w:w="5000" w:type="pct"/>
        <w:tblLook w:val="04A0" w:firstRow="1" w:lastRow="0" w:firstColumn="1" w:lastColumn="0" w:noHBand="0" w:noVBand="1"/>
      </w:tblPr>
      <w:tblGrid>
        <w:gridCol w:w="2904"/>
        <w:gridCol w:w="1309"/>
        <w:gridCol w:w="4646"/>
      </w:tblGrid>
      <w:tr w:rsidR="009C384E" w:rsidRPr="009C384E" w14:paraId="7B9A2BF5" w14:textId="77777777" w:rsidTr="00D76354">
        <w:tc>
          <w:tcPr>
            <w:tcW w:w="1639" w:type="pct"/>
            <w:shd w:val="clear" w:color="auto" w:fill="D9D9D9" w:themeFill="background1" w:themeFillShade="D9"/>
            <w:vAlign w:val="center"/>
          </w:tcPr>
          <w:p w14:paraId="431E6557" w14:textId="77777777" w:rsidR="00A46AB4" w:rsidRPr="009C384E" w:rsidRDefault="00A46AB4" w:rsidP="00880BE7">
            <w:pPr>
              <w:pStyle w:val="af0"/>
              <w:spacing w:beforeLines="50" w:after="0" w:line="276" w:lineRule="auto"/>
              <w:rPr>
                <w:b w:val="0"/>
                <w:sz w:val="21"/>
              </w:rPr>
            </w:pPr>
            <w:r w:rsidRPr="009C384E">
              <w:rPr>
                <w:b w:val="0"/>
                <w:sz w:val="21"/>
              </w:rPr>
              <w:t>排放种类</w:t>
            </w:r>
          </w:p>
        </w:tc>
        <w:tc>
          <w:tcPr>
            <w:tcW w:w="739" w:type="pct"/>
            <w:shd w:val="clear" w:color="auto" w:fill="D9D9D9" w:themeFill="background1" w:themeFillShade="D9"/>
            <w:vAlign w:val="center"/>
          </w:tcPr>
          <w:p w14:paraId="002290A1" w14:textId="77777777" w:rsidR="00A46AB4" w:rsidRPr="009C384E" w:rsidRDefault="00A46AB4" w:rsidP="00880BE7">
            <w:pPr>
              <w:pStyle w:val="af0"/>
              <w:spacing w:beforeLines="50" w:after="0" w:line="276" w:lineRule="auto"/>
              <w:rPr>
                <w:b w:val="0"/>
                <w:sz w:val="21"/>
              </w:rPr>
            </w:pPr>
            <w:r w:rsidRPr="009C384E">
              <w:rPr>
                <w:b w:val="0"/>
                <w:sz w:val="21"/>
              </w:rPr>
              <w:t>能源品种</w:t>
            </w:r>
          </w:p>
        </w:tc>
        <w:tc>
          <w:tcPr>
            <w:tcW w:w="2622" w:type="pct"/>
            <w:shd w:val="clear" w:color="auto" w:fill="D9D9D9" w:themeFill="background1" w:themeFillShade="D9"/>
            <w:vAlign w:val="center"/>
          </w:tcPr>
          <w:p w14:paraId="491311AE" w14:textId="77777777" w:rsidR="00A46AB4" w:rsidRPr="009C384E" w:rsidRDefault="00A46AB4" w:rsidP="00880BE7">
            <w:pPr>
              <w:pStyle w:val="af0"/>
              <w:spacing w:beforeLines="50" w:after="0" w:line="276" w:lineRule="auto"/>
              <w:rPr>
                <w:b w:val="0"/>
                <w:sz w:val="21"/>
              </w:rPr>
            </w:pPr>
            <w:r w:rsidRPr="009C384E">
              <w:rPr>
                <w:b w:val="0"/>
                <w:sz w:val="21"/>
              </w:rPr>
              <w:t>排放设施</w:t>
            </w:r>
          </w:p>
        </w:tc>
      </w:tr>
      <w:tr w:rsidR="009C384E" w:rsidRPr="009C384E" w14:paraId="216A7053" w14:textId="77777777" w:rsidTr="00D76354">
        <w:tc>
          <w:tcPr>
            <w:tcW w:w="1639" w:type="pct"/>
            <w:vAlign w:val="center"/>
          </w:tcPr>
          <w:p w14:paraId="649545DF" w14:textId="77777777" w:rsidR="00072C13" w:rsidRPr="009C384E" w:rsidRDefault="00072C13" w:rsidP="00880BE7">
            <w:pPr>
              <w:pStyle w:val="af0"/>
              <w:spacing w:beforeLines="50" w:after="0" w:line="276" w:lineRule="auto"/>
              <w:rPr>
                <w:b w:val="0"/>
                <w:sz w:val="21"/>
              </w:rPr>
            </w:pPr>
            <w:r w:rsidRPr="009C384E">
              <w:rPr>
                <w:b w:val="0"/>
                <w:sz w:val="21"/>
              </w:rPr>
              <w:t>化石燃料燃烧</w:t>
            </w:r>
          </w:p>
        </w:tc>
        <w:tc>
          <w:tcPr>
            <w:tcW w:w="739" w:type="pct"/>
            <w:vAlign w:val="center"/>
          </w:tcPr>
          <w:p w14:paraId="4DA65D31" w14:textId="5A13D9BD" w:rsidR="00072C13" w:rsidRPr="009C384E" w:rsidRDefault="004B49E6" w:rsidP="00880BE7">
            <w:pPr>
              <w:pStyle w:val="af0"/>
              <w:spacing w:beforeLines="50" w:after="0" w:line="276" w:lineRule="auto"/>
              <w:rPr>
                <w:b w:val="0"/>
                <w:sz w:val="21"/>
              </w:rPr>
            </w:pPr>
            <w:r w:rsidRPr="009C384E">
              <w:rPr>
                <w:rFonts w:hint="eastAsia"/>
                <w:b w:val="0"/>
                <w:sz w:val="21"/>
              </w:rPr>
              <w:t>天然气</w:t>
            </w:r>
          </w:p>
        </w:tc>
        <w:tc>
          <w:tcPr>
            <w:tcW w:w="2622" w:type="pct"/>
            <w:vAlign w:val="center"/>
          </w:tcPr>
          <w:p w14:paraId="02521133" w14:textId="5F3DF5B2" w:rsidR="00072C13" w:rsidRPr="009C384E" w:rsidRDefault="00F403B0" w:rsidP="008C259C">
            <w:pPr>
              <w:pStyle w:val="af0"/>
              <w:spacing w:beforeLines="50" w:after="0" w:line="276" w:lineRule="auto"/>
              <w:jc w:val="left"/>
              <w:rPr>
                <w:b w:val="0"/>
                <w:sz w:val="21"/>
              </w:rPr>
            </w:pPr>
            <w:r w:rsidRPr="009C384E">
              <w:rPr>
                <w:rFonts w:hint="eastAsia"/>
                <w:b w:val="0"/>
                <w:sz w:val="21"/>
              </w:rPr>
              <w:t>燃气锅炉</w:t>
            </w:r>
          </w:p>
        </w:tc>
      </w:tr>
      <w:tr w:rsidR="009C384E" w:rsidRPr="009C384E" w14:paraId="1577161C" w14:textId="77777777" w:rsidTr="00D76354">
        <w:tc>
          <w:tcPr>
            <w:tcW w:w="1639" w:type="pct"/>
            <w:vAlign w:val="center"/>
          </w:tcPr>
          <w:p w14:paraId="0B63ECBC" w14:textId="77777777" w:rsidR="00A46AB4" w:rsidRPr="009C384E" w:rsidRDefault="00A46AB4" w:rsidP="00880BE7">
            <w:pPr>
              <w:pStyle w:val="af0"/>
              <w:spacing w:beforeLines="50" w:after="0" w:line="276" w:lineRule="auto"/>
              <w:rPr>
                <w:b w:val="0"/>
                <w:sz w:val="21"/>
              </w:rPr>
            </w:pPr>
            <w:r w:rsidRPr="009C384E">
              <w:rPr>
                <w:rFonts w:hint="eastAsia"/>
                <w:b w:val="0"/>
                <w:sz w:val="21"/>
              </w:rPr>
              <w:t>过程排放</w:t>
            </w:r>
          </w:p>
        </w:tc>
        <w:tc>
          <w:tcPr>
            <w:tcW w:w="739" w:type="pct"/>
            <w:vAlign w:val="center"/>
          </w:tcPr>
          <w:p w14:paraId="137DA4D8" w14:textId="7113B861" w:rsidR="00A46AB4" w:rsidRPr="009C384E" w:rsidRDefault="00F403B0" w:rsidP="00880BE7">
            <w:pPr>
              <w:pStyle w:val="af0"/>
              <w:spacing w:beforeLines="50" w:after="0" w:line="276" w:lineRule="auto"/>
              <w:rPr>
                <w:b w:val="0"/>
                <w:sz w:val="21"/>
              </w:rPr>
            </w:pPr>
            <w:r w:rsidRPr="009C384E">
              <w:rPr>
                <w:b w:val="0"/>
                <w:sz w:val="21"/>
              </w:rPr>
              <w:t>CO</w:t>
            </w:r>
            <w:r w:rsidRPr="009C384E">
              <w:rPr>
                <w:b w:val="0"/>
                <w:sz w:val="21"/>
                <w:vertAlign w:val="subscript"/>
              </w:rPr>
              <w:t>2</w:t>
            </w:r>
          </w:p>
        </w:tc>
        <w:tc>
          <w:tcPr>
            <w:tcW w:w="2622" w:type="pct"/>
            <w:vAlign w:val="center"/>
          </w:tcPr>
          <w:p w14:paraId="56299CF4" w14:textId="3BEA55C0" w:rsidR="00A46AB4" w:rsidRPr="009C384E" w:rsidRDefault="00F403B0" w:rsidP="00880BE7">
            <w:pPr>
              <w:pStyle w:val="af0"/>
              <w:spacing w:beforeLines="50" w:after="0" w:line="276" w:lineRule="auto"/>
              <w:jc w:val="left"/>
              <w:rPr>
                <w:b w:val="0"/>
                <w:sz w:val="21"/>
              </w:rPr>
            </w:pPr>
            <w:r w:rsidRPr="009C384E">
              <w:rPr>
                <w:rFonts w:hint="eastAsia"/>
                <w:b w:val="0"/>
                <w:sz w:val="21"/>
              </w:rPr>
              <w:t>保护气</w:t>
            </w:r>
          </w:p>
        </w:tc>
      </w:tr>
      <w:tr w:rsidR="009C384E" w:rsidRPr="009C384E" w14:paraId="24DA32CB" w14:textId="77777777" w:rsidTr="00D76354">
        <w:tc>
          <w:tcPr>
            <w:tcW w:w="1639" w:type="pct"/>
            <w:vAlign w:val="center"/>
          </w:tcPr>
          <w:p w14:paraId="49B8CA58" w14:textId="77777777" w:rsidR="00A46AB4" w:rsidRPr="009C384E" w:rsidRDefault="00A46AB4" w:rsidP="00880BE7">
            <w:pPr>
              <w:pStyle w:val="af0"/>
              <w:spacing w:beforeLines="50" w:after="0" w:line="276" w:lineRule="auto"/>
              <w:rPr>
                <w:b w:val="0"/>
                <w:sz w:val="21"/>
              </w:rPr>
            </w:pPr>
            <w:r w:rsidRPr="009C384E">
              <w:rPr>
                <w:rFonts w:hint="eastAsia"/>
                <w:b w:val="0"/>
                <w:sz w:val="21"/>
              </w:rPr>
              <w:t>净购入电力</w:t>
            </w:r>
          </w:p>
        </w:tc>
        <w:tc>
          <w:tcPr>
            <w:tcW w:w="739" w:type="pct"/>
            <w:vAlign w:val="center"/>
          </w:tcPr>
          <w:p w14:paraId="5137697C" w14:textId="77777777" w:rsidR="00A46AB4" w:rsidRPr="009C384E" w:rsidRDefault="00A46AB4" w:rsidP="00880BE7">
            <w:pPr>
              <w:pStyle w:val="af0"/>
              <w:spacing w:beforeLines="50" w:after="0" w:line="276" w:lineRule="auto"/>
              <w:rPr>
                <w:b w:val="0"/>
                <w:sz w:val="21"/>
              </w:rPr>
            </w:pPr>
            <w:r w:rsidRPr="009C384E">
              <w:rPr>
                <w:b w:val="0"/>
                <w:sz w:val="21"/>
              </w:rPr>
              <w:t>电力</w:t>
            </w:r>
          </w:p>
        </w:tc>
        <w:tc>
          <w:tcPr>
            <w:tcW w:w="2622" w:type="pct"/>
            <w:vAlign w:val="center"/>
          </w:tcPr>
          <w:p w14:paraId="55D699E1" w14:textId="1A5B0051" w:rsidR="00A46AB4" w:rsidRPr="009C384E" w:rsidRDefault="004B49E6" w:rsidP="00880BE7">
            <w:pPr>
              <w:pStyle w:val="af0"/>
              <w:spacing w:beforeLines="50" w:after="0" w:line="276" w:lineRule="auto"/>
              <w:jc w:val="left"/>
              <w:rPr>
                <w:b w:val="0"/>
                <w:sz w:val="21"/>
              </w:rPr>
            </w:pPr>
            <w:r w:rsidRPr="009C384E">
              <w:rPr>
                <w:rFonts w:hint="eastAsia"/>
                <w:b w:val="0"/>
                <w:sz w:val="21"/>
              </w:rPr>
              <w:t>厂区所有车间设备和办公设备</w:t>
            </w:r>
          </w:p>
        </w:tc>
      </w:tr>
      <w:tr w:rsidR="009C384E" w:rsidRPr="009C384E" w14:paraId="79D6ED06" w14:textId="77777777" w:rsidTr="00D76354">
        <w:tc>
          <w:tcPr>
            <w:tcW w:w="1639" w:type="pct"/>
            <w:vAlign w:val="center"/>
          </w:tcPr>
          <w:p w14:paraId="0BBFEFEC" w14:textId="11840406" w:rsidR="004B49E6" w:rsidRPr="009C384E" w:rsidRDefault="004B49E6" w:rsidP="004B49E6">
            <w:pPr>
              <w:pStyle w:val="af0"/>
              <w:spacing w:beforeLines="50" w:after="0" w:line="276" w:lineRule="auto"/>
              <w:rPr>
                <w:b w:val="0"/>
                <w:sz w:val="21"/>
              </w:rPr>
            </w:pPr>
            <w:r w:rsidRPr="009C384E">
              <w:rPr>
                <w:rFonts w:hint="eastAsia"/>
                <w:b w:val="0"/>
                <w:sz w:val="21"/>
              </w:rPr>
              <w:t>净购入热力</w:t>
            </w:r>
          </w:p>
        </w:tc>
        <w:tc>
          <w:tcPr>
            <w:tcW w:w="739" w:type="pct"/>
            <w:vAlign w:val="center"/>
          </w:tcPr>
          <w:p w14:paraId="5D63EC9A" w14:textId="109B1FB7" w:rsidR="004B49E6" w:rsidRPr="009C384E" w:rsidRDefault="004B49E6" w:rsidP="004B49E6">
            <w:pPr>
              <w:pStyle w:val="af0"/>
              <w:spacing w:beforeLines="50" w:after="0" w:line="276" w:lineRule="auto"/>
              <w:rPr>
                <w:b w:val="0"/>
                <w:sz w:val="21"/>
              </w:rPr>
            </w:pPr>
            <w:r w:rsidRPr="009C384E">
              <w:rPr>
                <w:rFonts w:hint="eastAsia"/>
                <w:b w:val="0"/>
                <w:sz w:val="21"/>
              </w:rPr>
              <w:t>/</w:t>
            </w:r>
          </w:p>
        </w:tc>
        <w:tc>
          <w:tcPr>
            <w:tcW w:w="2622" w:type="pct"/>
            <w:vAlign w:val="center"/>
          </w:tcPr>
          <w:p w14:paraId="5D78AECE" w14:textId="2A1C788A" w:rsidR="004B49E6" w:rsidRPr="009C384E" w:rsidRDefault="004B49E6" w:rsidP="004B49E6">
            <w:pPr>
              <w:pStyle w:val="af0"/>
              <w:spacing w:beforeLines="50" w:after="0" w:line="276" w:lineRule="auto"/>
              <w:jc w:val="left"/>
              <w:rPr>
                <w:b w:val="0"/>
                <w:sz w:val="21"/>
              </w:rPr>
            </w:pPr>
            <w:r w:rsidRPr="009C384E">
              <w:rPr>
                <w:rFonts w:hint="eastAsia"/>
                <w:b w:val="0"/>
                <w:sz w:val="21"/>
              </w:rPr>
              <w:t>无</w:t>
            </w:r>
          </w:p>
        </w:tc>
      </w:tr>
    </w:tbl>
    <w:p w14:paraId="394EA6F5" w14:textId="77777777" w:rsidR="008C259C" w:rsidRPr="009C384E" w:rsidRDefault="00A46AB4" w:rsidP="008C259C">
      <w:pPr>
        <w:spacing w:before="240" w:afterLines="33" w:after="79" w:line="324" w:lineRule="auto"/>
        <w:ind w:left="14" w:firstLine="560"/>
        <w:jc w:val="both"/>
      </w:pPr>
      <w:r w:rsidRPr="009C384E">
        <w:t>核查组查阅了《排放报告（终版）》，确认其完整识别了边界内排放源和排放设施且与实际相符，符合《核算指南》的要求。</w:t>
      </w:r>
    </w:p>
    <w:p w14:paraId="4B6055D3" w14:textId="77777777" w:rsidR="009425D4" w:rsidRPr="009C384E" w:rsidRDefault="009425D4" w:rsidP="009425D4">
      <w:pPr>
        <w:pStyle w:val="2"/>
        <w:rPr>
          <w:color w:val="auto"/>
        </w:rPr>
      </w:pPr>
      <w:bookmarkStart w:id="22" w:name="_Toc457917198"/>
      <w:bookmarkStart w:id="23" w:name="_Toc490146529"/>
      <w:bookmarkStart w:id="24" w:name="_Toc519264010"/>
      <w:bookmarkStart w:id="25" w:name="_Toc71491450"/>
      <w:r w:rsidRPr="009C384E">
        <w:rPr>
          <w:color w:val="auto"/>
        </w:rPr>
        <w:t xml:space="preserve">3.3 </w:t>
      </w:r>
      <w:r w:rsidRPr="009C384E">
        <w:rPr>
          <w:color w:val="auto"/>
        </w:rPr>
        <w:t>核算方法的核查</w:t>
      </w:r>
      <w:bookmarkEnd w:id="22"/>
      <w:bookmarkEnd w:id="23"/>
      <w:bookmarkEnd w:id="24"/>
      <w:bookmarkEnd w:id="25"/>
      <w:r w:rsidRPr="009C384E">
        <w:rPr>
          <w:color w:val="auto"/>
        </w:rPr>
        <w:t xml:space="preserve"> </w:t>
      </w:r>
    </w:p>
    <w:p w14:paraId="5FFEAE75" w14:textId="77777777" w:rsidR="00C85D66" w:rsidRPr="009C384E" w:rsidRDefault="00C85D66" w:rsidP="00C85D66">
      <w:pPr>
        <w:spacing w:afterLines="33" w:after="79" w:line="324" w:lineRule="auto"/>
        <w:ind w:left="14" w:firstLine="560"/>
      </w:pPr>
      <w:r w:rsidRPr="009C384E">
        <w:t>核查组确认《排放报告（初版）》中的温室气体排放采用如下核算方法：</w:t>
      </w:r>
      <w:r w:rsidRPr="009C384E">
        <w:t xml:space="preserve"> </w:t>
      </w: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7504"/>
      </w:tblGrid>
      <w:tr w:rsidR="009C384E" w:rsidRPr="009C384E" w14:paraId="2FC8B1E2" w14:textId="77777777" w:rsidTr="00150B9A">
        <w:tc>
          <w:tcPr>
            <w:tcW w:w="8619" w:type="dxa"/>
            <w:gridSpan w:val="2"/>
            <w:vAlign w:val="center"/>
          </w:tcPr>
          <w:p w14:paraId="48779CD7" w14:textId="77777777" w:rsidR="00C85D66" w:rsidRPr="009C384E" w:rsidRDefault="00C85D66" w:rsidP="00150B9A">
            <w:pPr>
              <w:spacing w:afterLines="33" w:after="79" w:line="324" w:lineRule="auto"/>
              <w:jc w:val="both"/>
            </w:pPr>
            <w:r w:rsidRPr="009C384E">
              <w:t>E</w:t>
            </w:r>
            <w:r w:rsidRPr="009C384E">
              <w:rPr>
                <w:vertAlign w:val="subscript"/>
              </w:rPr>
              <w:t>GHG</w:t>
            </w:r>
            <w:r w:rsidRPr="009C384E">
              <w:t>=E</w:t>
            </w:r>
            <w:r w:rsidRPr="009C384E">
              <w:rPr>
                <w:sz w:val="14"/>
              </w:rPr>
              <w:t>燃烧</w:t>
            </w:r>
            <w:r w:rsidRPr="009C384E">
              <w:t>+E</w:t>
            </w:r>
            <w:r w:rsidRPr="009C384E">
              <w:rPr>
                <w:sz w:val="14"/>
              </w:rPr>
              <w:t>过程</w:t>
            </w:r>
            <w:r w:rsidRPr="009C384E">
              <w:t>+ E</w:t>
            </w:r>
            <w:r w:rsidRPr="009C384E">
              <w:rPr>
                <w:sz w:val="14"/>
              </w:rPr>
              <w:t>电</w:t>
            </w:r>
            <w:r w:rsidRPr="009C384E">
              <w:rPr>
                <w:rFonts w:hint="eastAsia"/>
                <w:sz w:val="14"/>
              </w:rPr>
              <w:t>力</w:t>
            </w:r>
            <w:r w:rsidRPr="009C384E">
              <w:t>+E</w:t>
            </w:r>
            <w:r w:rsidRPr="009C384E">
              <w:rPr>
                <w:rFonts w:hint="eastAsia"/>
                <w:sz w:val="14"/>
              </w:rPr>
              <w:t>热力</w:t>
            </w:r>
            <w:r w:rsidRPr="009C384E">
              <w:rPr>
                <w:rFonts w:hint="eastAsia"/>
                <w:sz w:val="14"/>
              </w:rPr>
              <w:t xml:space="preserve">  </w:t>
            </w:r>
            <w:r w:rsidRPr="009C384E">
              <w:rPr>
                <w:sz w:val="14"/>
              </w:rPr>
              <w:t xml:space="preserve">                                                              </w:t>
            </w:r>
            <w:r w:rsidRPr="009C384E">
              <w:t>（</w:t>
            </w:r>
            <w:r w:rsidRPr="009C384E">
              <w:t>1</w:t>
            </w:r>
            <w:r w:rsidRPr="009C384E">
              <w:t>）</w:t>
            </w:r>
          </w:p>
        </w:tc>
      </w:tr>
      <w:tr w:rsidR="009C384E" w:rsidRPr="009C384E" w14:paraId="6CF590AE" w14:textId="77777777" w:rsidTr="00150B9A">
        <w:tc>
          <w:tcPr>
            <w:tcW w:w="1115" w:type="dxa"/>
            <w:vAlign w:val="center"/>
          </w:tcPr>
          <w:p w14:paraId="415CF368" w14:textId="77777777" w:rsidR="00C85D66" w:rsidRPr="009C384E" w:rsidRDefault="00C85D66" w:rsidP="00150B9A">
            <w:pPr>
              <w:spacing w:afterLines="33" w:after="79" w:line="324" w:lineRule="auto"/>
            </w:pPr>
            <w:r w:rsidRPr="009C384E">
              <w:t>式中：</w:t>
            </w:r>
          </w:p>
        </w:tc>
        <w:tc>
          <w:tcPr>
            <w:tcW w:w="7504" w:type="dxa"/>
            <w:vAlign w:val="center"/>
          </w:tcPr>
          <w:p w14:paraId="25F2C17D" w14:textId="77777777" w:rsidR="00C85D66" w:rsidRPr="009C384E" w:rsidRDefault="00C85D66" w:rsidP="00150B9A">
            <w:pPr>
              <w:spacing w:afterLines="33" w:after="79" w:line="324" w:lineRule="auto"/>
            </w:pPr>
          </w:p>
        </w:tc>
      </w:tr>
      <w:tr w:rsidR="009C384E" w:rsidRPr="009C384E" w14:paraId="0F751BC1" w14:textId="77777777" w:rsidTr="00150B9A">
        <w:tc>
          <w:tcPr>
            <w:tcW w:w="1115" w:type="dxa"/>
            <w:vAlign w:val="center"/>
          </w:tcPr>
          <w:p w14:paraId="23BC4CDD" w14:textId="77777777" w:rsidR="00C85D66" w:rsidRPr="009C384E" w:rsidRDefault="00C85D66" w:rsidP="00150B9A">
            <w:pPr>
              <w:spacing w:afterLines="33" w:after="79" w:line="324" w:lineRule="auto"/>
            </w:pPr>
            <w:r w:rsidRPr="009C384E">
              <w:t>E</w:t>
            </w:r>
            <w:r w:rsidRPr="009C384E">
              <w:rPr>
                <w:vertAlign w:val="subscript"/>
              </w:rPr>
              <w:t>GHG</w:t>
            </w:r>
          </w:p>
        </w:tc>
        <w:tc>
          <w:tcPr>
            <w:tcW w:w="7504" w:type="dxa"/>
            <w:vAlign w:val="center"/>
          </w:tcPr>
          <w:p w14:paraId="09DD7243" w14:textId="77777777" w:rsidR="00C85D66" w:rsidRPr="009C384E" w:rsidRDefault="00C85D66" w:rsidP="00150B9A">
            <w:pPr>
              <w:spacing w:afterLines="33" w:after="79" w:line="324" w:lineRule="auto"/>
            </w:pPr>
            <w:r w:rsidRPr="009C384E">
              <w:rPr>
                <w:rFonts w:hint="eastAsia"/>
              </w:rPr>
              <w:t>企业</w:t>
            </w:r>
            <w:r w:rsidRPr="009C384E">
              <w:t>温室气体排放总量，单位为</w:t>
            </w:r>
            <w:r w:rsidRPr="009C384E">
              <w:t xml:space="preserve"> tCO</w:t>
            </w:r>
            <w:r w:rsidRPr="009C384E">
              <w:rPr>
                <w:vertAlign w:val="subscript"/>
              </w:rPr>
              <w:t>2</w:t>
            </w:r>
            <w:r w:rsidRPr="009C384E">
              <w:t>e</w:t>
            </w:r>
            <w:r w:rsidRPr="009C384E">
              <w:t>；</w:t>
            </w:r>
          </w:p>
        </w:tc>
      </w:tr>
      <w:tr w:rsidR="009C384E" w:rsidRPr="009C384E" w14:paraId="34D6DA0A" w14:textId="77777777" w:rsidTr="00150B9A">
        <w:tc>
          <w:tcPr>
            <w:tcW w:w="1115" w:type="dxa"/>
            <w:vAlign w:val="center"/>
          </w:tcPr>
          <w:p w14:paraId="1AB6836C" w14:textId="77777777" w:rsidR="00C85D66" w:rsidRPr="009C384E" w:rsidRDefault="00C85D66" w:rsidP="00150B9A">
            <w:pPr>
              <w:spacing w:afterLines="33" w:after="79" w:line="324" w:lineRule="auto"/>
            </w:pPr>
            <w:r w:rsidRPr="009C384E">
              <w:lastRenderedPageBreak/>
              <w:t>E</w:t>
            </w:r>
            <w:r w:rsidRPr="009C384E">
              <w:rPr>
                <w:sz w:val="14"/>
              </w:rPr>
              <w:t>燃烧</w:t>
            </w:r>
          </w:p>
        </w:tc>
        <w:tc>
          <w:tcPr>
            <w:tcW w:w="7504" w:type="dxa"/>
            <w:vAlign w:val="center"/>
          </w:tcPr>
          <w:p w14:paraId="66DC8493" w14:textId="77777777" w:rsidR="00C85D66" w:rsidRPr="009C384E" w:rsidRDefault="00C85D66" w:rsidP="00150B9A">
            <w:pPr>
              <w:spacing w:afterLines="33" w:after="79" w:line="324" w:lineRule="auto"/>
            </w:pPr>
            <w:r w:rsidRPr="009C384E">
              <w:rPr>
                <w:rFonts w:hint="eastAsia"/>
              </w:rPr>
              <w:t>企业</w:t>
            </w:r>
            <w:r w:rsidRPr="009C384E">
              <w:t>化石燃料燃烧活动产生的</w:t>
            </w:r>
            <w:r w:rsidRPr="009C384E">
              <w:t xml:space="preserve"> CO</w:t>
            </w:r>
            <w:r w:rsidRPr="009C384E">
              <w:rPr>
                <w:vertAlign w:val="subscript"/>
              </w:rPr>
              <w:t>2</w:t>
            </w:r>
            <w:r w:rsidRPr="009C384E">
              <w:t>排放，单位为</w:t>
            </w:r>
            <w:r w:rsidRPr="009C384E">
              <w:t xml:space="preserve"> tCO</w:t>
            </w:r>
            <w:r w:rsidRPr="009C384E">
              <w:rPr>
                <w:vertAlign w:val="subscript"/>
              </w:rPr>
              <w:t>2</w:t>
            </w:r>
            <w:r w:rsidRPr="009C384E">
              <w:t>；</w:t>
            </w:r>
          </w:p>
        </w:tc>
      </w:tr>
      <w:tr w:rsidR="009C384E" w:rsidRPr="009C384E" w14:paraId="3225E2CA" w14:textId="77777777" w:rsidTr="00150B9A">
        <w:tc>
          <w:tcPr>
            <w:tcW w:w="1115" w:type="dxa"/>
            <w:vAlign w:val="center"/>
          </w:tcPr>
          <w:p w14:paraId="317774EB" w14:textId="77777777" w:rsidR="00C85D66" w:rsidRPr="009C384E" w:rsidRDefault="00C85D66" w:rsidP="00150B9A">
            <w:pPr>
              <w:spacing w:afterLines="33" w:after="79" w:line="324" w:lineRule="auto"/>
            </w:pPr>
            <w:r w:rsidRPr="009C384E">
              <w:t>E</w:t>
            </w:r>
            <w:r w:rsidRPr="009C384E">
              <w:rPr>
                <w:sz w:val="14"/>
              </w:rPr>
              <w:t>过程</w:t>
            </w:r>
          </w:p>
        </w:tc>
        <w:tc>
          <w:tcPr>
            <w:tcW w:w="7504" w:type="dxa"/>
            <w:vAlign w:val="center"/>
          </w:tcPr>
          <w:p w14:paraId="4ECD398E" w14:textId="77777777" w:rsidR="00C85D66" w:rsidRPr="009C384E" w:rsidRDefault="00C85D66" w:rsidP="00150B9A">
            <w:pPr>
              <w:spacing w:afterLines="33" w:after="79" w:line="324" w:lineRule="auto"/>
            </w:pPr>
            <w:r w:rsidRPr="009C384E">
              <w:rPr>
                <w:rFonts w:hint="eastAsia"/>
              </w:rPr>
              <w:t>企业边界内工业生产过程各种温室气体</w:t>
            </w:r>
            <w:r w:rsidRPr="009C384E">
              <w:t>的排放量，单位为</w:t>
            </w:r>
            <w:r w:rsidRPr="009C384E">
              <w:t xml:space="preserve"> tCO</w:t>
            </w:r>
            <w:r w:rsidRPr="009C384E">
              <w:rPr>
                <w:vertAlign w:val="subscript"/>
              </w:rPr>
              <w:t>2</w:t>
            </w:r>
            <w:r w:rsidRPr="009C384E">
              <w:t>；</w:t>
            </w:r>
          </w:p>
        </w:tc>
      </w:tr>
      <w:tr w:rsidR="009C384E" w:rsidRPr="009C384E" w14:paraId="58764556" w14:textId="77777777" w:rsidTr="00150B9A">
        <w:tc>
          <w:tcPr>
            <w:tcW w:w="1115" w:type="dxa"/>
            <w:vAlign w:val="center"/>
          </w:tcPr>
          <w:p w14:paraId="727A2FEE" w14:textId="77777777" w:rsidR="00C85D66" w:rsidRPr="009C384E" w:rsidRDefault="00C85D66" w:rsidP="00150B9A">
            <w:pPr>
              <w:spacing w:afterLines="33" w:after="79" w:line="324" w:lineRule="auto"/>
            </w:pPr>
            <w:r w:rsidRPr="009C384E">
              <w:t>E</w:t>
            </w:r>
            <w:r w:rsidRPr="009C384E">
              <w:rPr>
                <w:sz w:val="14"/>
              </w:rPr>
              <w:t>电</w:t>
            </w:r>
            <w:r w:rsidRPr="009C384E">
              <w:rPr>
                <w:rFonts w:hint="eastAsia"/>
                <w:sz w:val="14"/>
              </w:rPr>
              <w:t>力</w:t>
            </w:r>
          </w:p>
        </w:tc>
        <w:tc>
          <w:tcPr>
            <w:tcW w:w="7504" w:type="dxa"/>
            <w:vAlign w:val="center"/>
          </w:tcPr>
          <w:p w14:paraId="548DA16A" w14:textId="77777777" w:rsidR="00C85D66" w:rsidRPr="009C384E" w:rsidRDefault="00C85D66" w:rsidP="00150B9A">
            <w:pPr>
              <w:spacing w:afterLines="33" w:after="79" w:line="324" w:lineRule="auto"/>
            </w:pPr>
            <w:r w:rsidRPr="009C384E">
              <w:rPr>
                <w:rFonts w:hint="eastAsia"/>
              </w:rPr>
              <w:t>企业</w:t>
            </w:r>
            <w:r w:rsidRPr="009C384E">
              <w:t>净购入电力</w:t>
            </w:r>
            <w:r w:rsidRPr="009C384E">
              <w:rPr>
                <w:rFonts w:hint="eastAsia"/>
              </w:rPr>
              <w:t>产生的</w:t>
            </w:r>
            <w:r w:rsidRPr="009C384E">
              <w:t>排放</w:t>
            </w:r>
            <w:r w:rsidRPr="009C384E">
              <w:rPr>
                <w:rFonts w:hint="eastAsia"/>
              </w:rPr>
              <w:t>量</w:t>
            </w:r>
            <w:r w:rsidRPr="009C384E">
              <w:t>，单位为</w:t>
            </w:r>
            <w:r w:rsidRPr="009C384E">
              <w:t xml:space="preserve"> tCO</w:t>
            </w:r>
            <w:r w:rsidRPr="009C384E">
              <w:rPr>
                <w:vertAlign w:val="subscript"/>
              </w:rPr>
              <w:t>2</w:t>
            </w:r>
            <w:r w:rsidRPr="009C384E">
              <w:t>；</w:t>
            </w:r>
          </w:p>
        </w:tc>
      </w:tr>
      <w:tr w:rsidR="009C384E" w:rsidRPr="009C384E" w14:paraId="6D5702C7" w14:textId="77777777" w:rsidTr="00150B9A">
        <w:tc>
          <w:tcPr>
            <w:tcW w:w="1115" w:type="dxa"/>
            <w:vAlign w:val="center"/>
          </w:tcPr>
          <w:p w14:paraId="4C4EC850" w14:textId="77777777" w:rsidR="00C85D66" w:rsidRPr="009C384E" w:rsidRDefault="00C85D66" w:rsidP="00150B9A">
            <w:pPr>
              <w:spacing w:afterLines="33" w:after="79" w:line="324" w:lineRule="auto"/>
            </w:pPr>
            <w:r w:rsidRPr="009C384E">
              <w:t>E</w:t>
            </w:r>
            <w:r w:rsidRPr="009C384E">
              <w:rPr>
                <w:rFonts w:hint="eastAsia"/>
                <w:sz w:val="14"/>
              </w:rPr>
              <w:t>热力</w:t>
            </w:r>
          </w:p>
        </w:tc>
        <w:tc>
          <w:tcPr>
            <w:tcW w:w="7504" w:type="dxa"/>
            <w:vAlign w:val="center"/>
          </w:tcPr>
          <w:p w14:paraId="05677743" w14:textId="77777777" w:rsidR="00C85D66" w:rsidRPr="009C384E" w:rsidRDefault="00C85D66" w:rsidP="00150B9A">
            <w:pPr>
              <w:spacing w:afterLines="33" w:after="79" w:line="324" w:lineRule="auto"/>
            </w:pPr>
            <w:r w:rsidRPr="009C384E">
              <w:rPr>
                <w:rFonts w:hint="eastAsia"/>
              </w:rPr>
              <w:t>企业</w:t>
            </w:r>
            <w:r w:rsidRPr="009C384E">
              <w:t>净购入</w:t>
            </w:r>
            <w:r w:rsidRPr="009C384E">
              <w:rPr>
                <w:rFonts w:hint="eastAsia"/>
              </w:rPr>
              <w:t>热力产生的</w:t>
            </w:r>
            <w:r w:rsidRPr="009C384E">
              <w:t>排放</w:t>
            </w:r>
            <w:r w:rsidRPr="009C384E">
              <w:rPr>
                <w:rFonts w:hint="eastAsia"/>
              </w:rPr>
              <w:t>量</w:t>
            </w:r>
            <w:r w:rsidRPr="009C384E">
              <w:t>，单位为</w:t>
            </w:r>
            <w:r w:rsidRPr="009C384E">
              <w:t xml:space="preserve"> tCO</w:t>
            </w:r>
            <w:r w:rsidRPr="009C384E">
              <w:rPr>
                <w:vertAlign w:val="subscript"/>
              </w:rPr>
              <w:t>2</w:t>
            </w:r>
            <w:r w:rsidRPr="009C384E">
              <w:t>e</w:t>
            </w:r>
            <w:r w:rsidRPr="009C384E">
              <w:t>。</w:t>
            </w:r>
          </w:p>
        </w:tc>
      </w:tr>
    </w:tbl>
    <w:p w14:paraId="3E128A66" w14:textId="77777777" w:rsidR="00C85D66" w:rsidRPr="009C384E" w:rsidRDefault="00C85D66" w:rsidP="00425860">
      <w:pPr>
        <w:pStyle w:val="3"/>
        <w:rPr>
          <w:color w:val="auto"/>
        </w:rPr>
      </w:pPr>
      <w:bookmarkStart w:id="26" w:name="_Toc518921164"/>
      <w:bookmarkStart w:id="27" w:name="_Toc521576164"/>
      <w:bookmarkStart w:id="28" w:name="_Toc71491451"/>
      <w:r w:rsidRPr="009C384E">
        <w:rPr>
          <w:color w:val="auto"/>
        </w:rPr>
        <w:t xml:space="preserve">3.3.1 </w:t>
      </w:r>
      <w:r w:rsidRPr="009C384E">
        <w:rPr>
          <w:color w:val="auto"/>
        </w:rPr>
        <w:t>化石燃料燃烧排放</w:t>
      </w:r>
      <w:bookmarkEnd w:id="26"/>
      <w:bookmarkEnd w:id="27"/>
      <w:bookmarkEnd w:id="28"/>
      <w:r w:rsidRPr="009C384E">
        <w:rPr>
          <w:color w:val="auto"/>
        </w:rPr>
        <w:t xml:space="preserve"> </w:t>
      </w:r>
    </w:p>
    <w:p w14:paraId="68543981" w14:textId="77777777" w:rsidR="00C85D66" w:rsidRPr="009C384E" w:rsidRDefault="00C85D66" w:rsidP="00C85D66">
      <w:pPr>
        <w:spacing w:afterLines="33" w:after="79" w:line="324" w:lineRule="auto"/>
        <w:ind w:left="24" w:firstLineChars="200" w:firstLine="560"/>
        <w:rPr>
          <w:vertAlign w:val="subscript"/>
        </w:rPr>
      </w:pPr>
      <w:r w:rsidRPr="009C384E">
        <w:t>受核查方化石燃料</w:t>
      </w:r>
      <w:r w:rsidRPr="009C384E">
        <w:rPr>
          <w:rFonts w:hint="eastAsia"/>
        </w:rPr>
        <w:t>产生</w:t>
      </w:r>
      <w:r w:rsidRPr="009C384E">
        <w:t>的排放采用《核算指南》中的如下核算方法：</w:t>
      </w:r>
      <w:r w:rsidRPr="009C384E">
        <w:rPr>
          <w:vertAlign w:val="subscript"/>
        </w:rPr>
        <w:t xml:space="preserve"> </w:t>
      </w: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7504"/>
      </w:tblGrid>
      <w:tr w:rsidR="009C384E" w:rsidRPr="009C384E" w14:paraId="5CE7D64B" w14:textId="77777777" w:rsidTr="00150B9A">
        <w:tc>
          <w:tcPr>
            <w:tcW w:w="8619" w:type="dxa"/>
            <w:gridSpan w:val="2"/>
            <w:vAlign w:val="center"/>
          </w:tcPr>
          <w:p w14:paraId="022EEA86" w14:textId="77777777" w:rsidR="00C85D66" w:rsidRPr="009C384E" w:rsidRDefault="00C85D66" w:rsidP="00150B9A">
            <w:pPr>
              <w:spacing w:afterLines="33" w:after="79" w:line="324" w:lineRule="auto"/>
              <w:jc w:val="both"/>
            </w:pPr>
            <w:r w:rsidRPr="009C384E">
              <w:rPr>
                <w:szCs w:val="28"/>
              </w:rPr>
              <w:t>E</w:t>
            </w:r>
            <w:r w:rsidRPr="009C384E">
              <w:rPr>
                <w:szCs w:val="28"/>
                <w:vertAlign w:val="subscript"/>
              </w:rPr>
              <w:t>燃烧</w:t>
            </w:r>
            <w:r w:rsidRPr="009C384E">
              <w:rPr>
                <w:szCs w:val="28"/>
              </w:rPr>
              <w:t>=</w:t>
            </w:r>
            <m:oMath>
              <m:nary>
                <m:naryPr>
                  <m:chr m:val="∑"/>
                  <m:ctrlPr>
                    <w:rPr>
                      <w:rFonts w:ascii="Cambria Math" w:hAnsi="Cambria Math"/>
                      <w:szCs w:val="28"/>
                    </w:rPr>
                  </m:ctrlPr>
                </m:naryPr>
                <m:sub>
                  <m:r>
                    <m:rPr>
                      <m:sty m:val="p"/>
                    </m:rPr>
                    <w:rPr>
                      <w:rFonts w:ascii="Cambria Math" w:hAnsi="Cambria Math"/>
                      <w:szCs w:val="28"/>
                    </w:rPr>
                    <m:t>i=1</m:t>
                  </m:r>
                </m:sub>
                <m:sup>
                  <m:r>
                    <m:rPr>
                      <m:sty m:val="p"/>
                    </m:rPr>
                    <w:rPr>
                      <w:rFonts w:ascii="Cambria Math" w:hAnsi="Cambria Math"/>
                      <w:szCs w:val="28"/>
                    </w:rPr>
                    <m:t>n</m:t>
                  </m:r>
                </m:sup>
                <m:e>
                  <m:r>
                    <w:rPr>
                      <w:rFonts w:ascii="Cambria Math" w:hAnsi="Cambria Math"/>
                      <w:szCs w:val="28"/>
                    </w:rPr>
                    <m:t>(A</m:t>
                  </m:r>
                  <m:sSub>
                    <m:sSubPr>
                      <m:ctrlPr>
                        <w:rPr>
                          <w:rFonts w:ascii="Cambria Math" w:hAnsi="Cambria Math"/>
                          <w:i/>
                          <w:szCs w:val="28"/>
                        </w:rPr>
                      </m:ctrlPr>
                    </m:sSubPr>
                    <m:e>
                      <m:r>
                        <w:rPr>
                          <w:rFonts w:ascii="Cambria Math" w:hAnsi="Cambria Math"/>
                          <w:szCs w:val="28"/>
                        </w:rPr>
                        <m:t>D</m:t>
                      </m:r>
                    </m:e>
                    <m:sub>
                      <m:r>
                        <w:rPr>
                          <w:rFonts w:ascii="Cambria Math" w:hAnsi="Cambria Math"/>
                          <w:szCs w:val="28"/>
                        </w:rPr>
                        <m:t>i</m:t>
                      </m:r>
                    </m:sub>
                  </m:sSub>
                </m:e>
              </m:nary>
              <m:r>
                <w:rPr>
                  <w:rFonts w:ascii="Cambria Math" w:hAnsi="Cambria Math"/>
                  <w:szCs w:val="28"/>
                </w:rPr>
                <m:t>×E</m:t>
              </m:r>
              <m:sSub>
                <m:sSubPr>
                  <m:ctrlPr>
                    <w:rPr>
                      <w:rFonts w:ascii="Cambria Math" w:hAnsi="Cambria Math"/>
                      <w:i/>
                      <w:szCs w:val="28"/>
                    </w:rPr>
                  </m:ctrlPr>
                </m:sSubPr>
                <m:e>
                  <m:r>
                    <w:rPr>
                      <w:rFonts w:ascii="Cambria Math" w:hAnsi="Cambria Math"/>
                      <w:szCs w:val="28"/>
                    </w:rPr>
                    <m:t>F</m:t>
                  </m:r>
                </m:e>
                <m:sub>
                  <m:r>
                    <w:rPr>
                      <w:rFonts w:ascii="Cambria Math" w:hAnsi="Cambria Math"/>
                      <w:szCs w:val="28"/>
                    </w:rPr>
                    <m:t>i</m:t>
                  </m:r>
                </m:sub>
              </m:sSub>
              <m:r>
                <w:rPr>
                  <w:rFonts w:ascii="Cambria Math" w:hAnsi="Cambria Math"/>
                  <w:szCs w:val="28"/>
                </w:rPr>
                <m:t>)</m:t>
              </m:r>
            </m:oMath>
            <w:r w:rsidRPr="009C384E">
              <w:rPr>
                <w:rFonts w:hint="eastAsia"/>
                <w:szCs w:val="28"/>
              </w:rPr>
              <w:t xml:space="preserve"> </w:t>
            </w:r>
            <w:r w:rsidRPr="009C384E">
              <w:rPr>
                <w:rFonts w:hint="eastAsia"/>
                <w:sz w:val="14"/>
              </w:rPr>
              <w:t xml:space="preserve">  </w:t>
            </w:r>
            <w:r w:rsidRPr="009C384E">
              <w:rPr>
                <w:sz w:val="14"/>
              </w:rPr>
              <w:t xml:space="preserve">                                                                      </w:t>
            </w:r>
            <w:r w:rsidRPr="009C384E">
              <w:t>（</w:t>
            </w:r>
            <w:r w:rsidRPr="009C384E">
              <w:t>2</w:t>
            </w:r>
            <w:r w:rsidRPr="009C384E">
              <w:t>）</w:t>
            </w:r>
          </w:p>
        </w:tc>
      </w:tr>
      <w:tr w:rsidR="009C384E" w:rsidRPr="009C384E" w14:paraId="5558A787" w14:textId="77777777" w:rsidTr="00150B9A">
        <w:tc>
          <w:tcPr>
            <w:tcW w:w="1115" w:type="dxa"/>
            <w:vAlign w:val="center"/>
          </w:tcPr>
          <w:p w14:paraId="4514DD41" w14:textId="77777777" w:rsidR="00C85D66" w:rsidRPr="009C384E" w:rsidRDefault="00C85D66" w:rsidP="00150B9A">
            <w:pPr>
              <w:spacing w:afterLines="33" w:after="79" w:line="324" w:lineRule="auto"/>
            </w:pPr>
            <w:r w:rsidRPr="009C384E">
              <w:t>式中：</w:t>
            </w:r>
          </w:p>
        </w:tc>
        <w:tc>
          <w:tcPr>
            <w:tcW w:w="7504" w:type="dxa"/>
            <w:vAlign w:val="center"/>
          </w:tcPr>
          <w:p w14:paraId="4C78E792" w14:textId="77777777" w:rsidR="00C85D66" w:rsidRPr="009C384E" w:rsidRDefault="00C85D66" w:rsidP="00150B9A">
            <w:pPr>
              <w:spacing w:afterLines="33" w:after="79" w:line="324" w:lineRule="auto"/>
            </w:pPr>
          </w:p>
        </w:tc>
      </w:tr>
      <w:tr w:rsidR="009C384E" w:rsidRPr="009C384E" w14:paraId="4F822574" w14:textId="77777777" w:rsidTr="00150B9A">
        <w:tc>
          <w:tcPr>
            <w:tcW w:w="1115" w:type="dxa"/>
            <w:vAlign w:val="center"/>
          </w:tcPr>
          <w:p w14:paraId="451FB791" w14:textId="77777777" w:rsidR="00C85D66" w:rsidRPr="009C384E" w:rsidRDefault="00C85D66" w:rsidP="00150B9A">
            <w:pPr>
              <w:spacing w:afterLines="33" w:after="79" w:line="324" w:lineRule="auto"/>
            </w:pPr>
            <w:r w:rsidRPr="009C384E">
              <w:rPr>
                <w:szCs w:val="28"/>
              </w:rPr>
              <w:t>E</w:t>
            </w:r>
            <w:r w:rsidRPr="009C384E">
              <w:rPr>
                <w:szCs w:val="28"/>
                <w:vertAlign w:val="subscript"/>
              </w:rPr>
              <w:t>燃烧</w:t>
            </w:r>
          </w:p>
        </w:tc>
        <w:tc>
          <w:tcPr>
            <w:tcW w:w="7504" w:type="dxa"/>
            <w:vAlign w:val="center"/>
          </w:tcPr>
          <w:p w14:paraId="6CD20120" w14:textId="77777777" w:rsidR="00C85D66" w:rsidRPr="009C384E" w:rsidRDefault="00C85D66" w:rsidP="00150B9A">
            <w:pPr>
              <w:spacing w:afterLines="33" w:after="79" w:line="324" w:lineRule="auto"/>
              <w:jc w:val="both"/>
            </w:pPr>
            <w:r w:rsidRPr="009C384E">
              <w:rPr>
                <w:rFonts w:hint="eastAsia"/>
              </w:rPr>
              <w:t>企业边界内</w:t>
            </w:r>
            <w:r w:rsidRPr="009C384E">
              <w:t>化石燃料燃烧产生的</w:t>
            </w:r>
            <w:r w:rsidRPr="009C384E">
              <w:t>CO</w:t>
            </w:r>
            <w:r w:rsidRPr="009C384E">
              <w:rPr>
                <w:vertAlign w:val="subscript"/>
              </w:rPr>
              <w:t>2</w:t>
            </w:r>
            <w:r w:rsidRPr="009C384E">
              <w:t>排放，单位为</w:t>
            </w:r>
            <w:r w:rsidRPr="009C384E">
              <w:t xml:space="preserve"> tCO</w:t>
            </w:r>
            <w:r w:rsidRPr="009C384E">
              <w:rPr>
                <w:vertAlign w:val="subscript"/>
              </w:rPr>
              <w:t>2</w:t>
            </w:r>
            <w:r w:rsidRPr="009C384E">
              <w:t>；</w:t>
            </w:r>
          </w:p>
        </w:tc>
      </w:tr>
      <w:tr w:rsidR="009C384E" w:rsidRPr="009C384E" w14:paraId="727C6265" w14:textId="77777777" w:rsidTr="00150B9A">
        <w:tc>
          <w:tcPr>
            <w:tcW w:w="1115" w:type="dxa"/>
            <w:vAlign w:val="center"/>
          </w:tcPr>
          <w:p w14:paraId="4EE3C4A8" w14:textId="77777777" w:rsidR="00C85D66" w:rsidRPr="009C384E" w:rsidRDefault="00C85D66" w:rsidP="00150B9A">
            <w:pPr>
              <w:spacing w:afterLines="33" w:after="79" w:line="324" w:lineRule="auto"/>
            </w:pPr>
            <w:proofErr w:type="spellStart"/>
            <w:r w:rsidRPr="009C384E">
              <w:t>AD</w:t>
            </w:r>
            <w:r w:rsidRPr="009C384E">
              <w:rPr>
                <w:rFonts w:hint="eastAsia"/>
                <w:sz w:val="14"/>
              </w:rPr>
              <w:t>i</w:t>
            </w:r>
            <w:proofErr w:type="spellEnd"/>
          </w:p>
        </w:tc>
        <w:tc>
          <w:tcPr>
            <w:tcW w:w="7504" w:type="dxa"/>
            <w:vAlign w:val="center"/>
          </w:tcPr>
          <w:p w14:paraId="12FC41FE" w14:textId="77777777" w:rsidR="00C85D66" w:rsidRPr="009C384E" w:rsidRDefault="00C85D66" w:rsidP="00150B9A">
            <w:pPr>
              <w:spacing w:afterLines="33" w:after="79" w:line="324" w:lineRule="auto"/>
              <w:jc w:val="both"/>
            </w:pPr>
            <w:r w:rsidRPr="009C384E">
              <w:rPr>
                <w:szCs w:val="28"/>
              </w:rPr>
              <w:t>核算和报告年度内第</w:t>
            </w:r>
            <w:proofErr w:type="spellStart"/>
            <w:r w:rsidRPr="009C384E">
              <w:rPr>
                <w:szCs w:val="28"/>
              </w:rPr>
              <w:t>i</w:t>
            </w:r>
            <w:proofErr w:type="spellEnd"/>
            <w:r w:rsidRPr="009C384E">
              <w:rPr>
                <w:szCs w:val="28"/>
              </w:rPr>
              <w:t>种化石燃料的活动水平，单位</w:t>
            </w:r>
            <w:r w:rsidRPr="009C384E">
              <w:rPr>
                <w:rFonts w:hint="eastAsia"/>
                <w:szCs w:val="28"/>
              </w:rPr>
              <w:t>G</w:t>
            </w:r>
            <w:r w:rsidRPr="009C384E">
              <w:rPr>
                <w:szCs w:val="28"/>
              </w:rPr>
              <w:t>J</w:t>
            </w:r>
            <w:r w:rsidRPr="009C384E">
              <w:rPr>
                <w:szCs w:val="28"/>
              </w:rPr>
              <w:t>；</w:t>
            </w:r>
          </w:p>
        </w:tc>
      </w:tr>
      <w:tr w:rsidR="009C384E" w:rsidRPr="009C384E" w14:paraId="450003D0" w14:textId="77777777" w:rsidTr="00150B9A">
        <w:tc>
          <w:tcPr>
            <w:tcW w:w="1115" w:type="dxa"/>
            <w:vAlign w:val="center"/>
          </w:tcPr>
          <w:p w14:paraId="28D7B494" w14:textId="77777777" w:rsidR="00C85D66" w:rsidRPr="009C384E" w:rsidRDefault="00C85D66" w:rsidP="00150B9A">
            <w:pPr>
              <w:spacing w:afterLines="33" w:after="79" w:line="324" w:lineRule="auto"/>
            </w:pPr>
            <w:proofErr w:type="spellStart"/>
            <w:r w:rsidRPr="009C384E">
              <w:t>EF</w:t>
            </w:r>
            <w:r w:rsidRPr="009C384E">
              <w:rPr>
                <w:rFonts w:hint="eastAsia"/>
                <w:sz w:val="14"/>
              </w:rPr>
              <w:t>i</w:t>
            </w:r>
            <w:proofErr w:type="spellEnd"/>
          </w:p>
        </w:tc>
        <w:tc>
          <w:tcPr>
            <w:tcW w:w="7504" w:type="dxa"/>
            <w:vAlign w:val="center"/>
          </w:tcPr>
          <w:p w14:paraId="76375D37" w14:textId="77777777" w:rsidR="00C85D66" w:rsidRPr="009C384E" w:rsidRDefault="00C85D66" w:rsidP="00150B9A">
            <w:pPr>
              <w:jc w:val="both"/>
              <w:rPr>
                <w:szCs w:val="28"/>
              </w:rPr>
            </w:pPr>
            <w:r w:rsidRPr="009C384E">
              <w:rPr>
                <w:szCs w:val="28"/>
              </w:rPr>
              <w:t>第</w:t>
            </w:r>
            <w:proofErr w:type="spellStart"/>
            <w:r w:rsidRPr="009C384E">
              <w:rPr>
                <w:szCs w:val="28"/>
              </w:rPr>
              <w:t>i</w:t>
            </w:r>
            <w:proofErr w:type="spellEnd"/>
            <w:r w:rsidRPr="009C384E">
              <w:rPr>
                <w:szCs w:val="28"/>
              </w:rPr>
              <w:t>种化石燃料的二氧化碳排放因子，单位为</w:t>
            </w:r>
            <w:r w:rsidRPr="009C384E">
              <w:rPr>
                <w:szCs w:val="28"/>
              </w:rPr>
              <w:t>tCO</w:t>
            </w:r>
            <w:r w:rsidRPr="009C384E">
              <w:rPr>
                <w:szCs w:val="28"/>
                <w:vertAlign w:val="subscript"/>
              </w:rPr>
              <w:t>2</w:t>
            </w:r>
            <w:r w:rsidRPr="009C384E">
              <w:rPr>
                <w:szCs w:val="28"/>
              </w:rPr>
              <w:t>/GJ;</w:t>
            </w:r>
          </w:p>
        </w:tc>
      </w:tr>
      <w:tr w:rsidR="009C384E" w:rsidRPr="009C384E" w14:paraId="1CA9D22D" w14:textId="77777777" w:rsidTr="00150B9A">
        <w:tc>
          <w:tcPr>
            <w:tcW w:w="1115" w:type="dxa"/>
            <w:vAlign w:val="center"/>
          </w:tcPr>
          <w:p w14:paraId="2C9F0DB8" w14:textId="77777777" w:rsidR="00C85D66" w:rsidRPr="009C384E" w:rsidRDefault="00C85D66" w:rsidP="00150B9A">
            <w:pPr>
              <w:spacing w:afterLines="33" w:after="79" w:line="324" w:lineRule="auto"/>
            </w:pPr>
            <w:proofErr w:type="spellStart"/>
            <w:r w:rsidRPr="009C384E">
              <w:t>i</w:t>
            </w:r>
            <w:proofErr w:type="spellEnd"/>
          </w:p>
        </w:tc>
        <w:tc>
          <w:tcPr>
            <w:tcW w:w="7504" w:type="dxa"/>
            <w:vAlign w:val="center"/>
          </w:tcPr>
          <w:p w14:paraId="6CDE066F" w14:textId="77777777" w:rsidR="00C85D66" w:rsidRPr="009C384E" w:rsidRDefault="00C85D66" w:rsidP="00150B9A">
            <w:pPr>
              <w:spacing w:afterLines="33" w:after="79" w:line="324" w:lineRule="auto"/>
            </w:pPr>
            <w:r w:rsidRPr="009C384E">
              <w:rPr>
                <w:szCs w:val="28"/>
              </w:rPr>
              <w:t>化石燃料类型代号。</w:t>
            </w:r>
          </w:p>
        </w:tc>
      </w:tr>
      <w:tr w:rsidR="009C384E" w:rsidRPr="009C384E" w14:paraId="7A821496" w14:textId="77777777" w:rsidTr="00150B9A">
        <w:tc>
          <w:tcPr>
            <w:tcW w:w="8619" w:type="dxa"/>
            <w:gridSpan w:val="2"/>
            <w:vAlign w:val="center"/>
          </w:tcPr>
          <w:p w14:paraId="39F0D9F2" w14:textId="77777777" w:rsidR="00C85D66" w:rsidRPr="009C384E" w:rsidRDefault="00C85D66" w:rsidP="00150B9A">
            <w:pPr>
              <w:spacing w:line="324" w:lineRule="auto"/>
              <w:ind w:firstLineChars="200" w:firstLine="560"/>
              <w:rPr>
                <w:szCs w:val="28"/>
              </w:rPr>
            </w:pPr>
            <w:r w:rsidRPr="009C384E">
              <w:rPr>
                <w:rFonts w:hint="eastAsia"/>
                <w:szCs w:val="28"/>
              </w:rPr>
              <w:t>其中，活动水平数据的计算公式为：</w:t>
            </w:r>
          </w:p>
          <w:p w14:paraId="67E5EB55" w14:textId="77777777" w:rsidR="00C85D66" w:rsidRPr="009C384E" w:rsidRDefault="00C85D66" w:rsidP="00150B9A">
            <w:pPr>
              <w:spacing w:afterLines="33" w:after="79" w:line="324" w:lineRule="auto"/>
              <w:rPr>
                <w:szCs w:val="28"/>
                <w:vertAlign w:val="subscript"/>
              </w:rPr>
            </w:pPr>
            <w:proofErr w:type="spellStart"/>
            <w:r w:rsidRPr="009C384E">
              <w:rPr>
                <w:szCs w:val="28"/>
              </w:rPr>
              <w:t>AD</w:t>
            </w:r>
            <w:r w:rsidRPr="009C384E">
              <w:rPr>
                <w:szCs w:val="28"/>
                <w:vertAlign w:val="subscript"/>
              </w:rPr>
              <w:t>i</w:t>
            </w:r>
            <w:proofErr w:type="spellEnd"/>
            <w:r w:rsidRPr="009C384E">
              <w:rPr>
                <w:szCs w:val="28"/>
              </w:rPr>
              <w:t>=</w:t>
            </w:r>
            <w:proofErr w:type="spellStart"/>
            <w:r w:rsidRPr="009C384E">
              <w:rPr>
                <w:szCs w:val="28"/>
              </w:rPr>
              <w:t>NCV</w:t>
            </w:r>
            <w:r w:rsidRPr="009C384E">
              <w:rPr>
                <w:szCs w:val="28"/>
                <w:vertAlign w:val="subscript"/>
              </w:rPr>
              <w:t>i</w:t>
            </w:r>
            <w:r w:rsidRPr="009C384E">
              <w:t>×FC</w:t>
            </w:r>
            <w:r w:rsidRPr="009C384E">
              <w:rPr>
                <w:vertAlign w:val="subscript"/>
              </w:rPr>
              <w:t>i</w:t>
            </w:r>
            <w:proofErr w:type="spellEnd"/>
            <w:r w:rsidRPr="009C384E">
              <w:rPr>
                <w:sz w:val="14"/>
              </w:rPr>
              <w:t xml:space="preserve">                                                                                    </w:t>
            </w:r>
            <w:r w:rsidRPr="009C384E">
              <w:t>（</w:t>
            </w:r>
            <w:r w:rsidRPr="009C384E">
              <w:t>3</w:t>
            </w:r>
            <w:r w:rsidRPr="009C384E">
              <w:t>）</w:t>
            </w:r>
          </w:p>
        </w:tc>
      </w:tr>
      <w:tr w:rsidR="009C384E" w:rsidRPr="009C384E" w14:paraId="382D9B8D" w14:textId="77777777" w:rsidTr="00150B9A">
        <w:tc>
          <w:tcPr>
            <w:tcW w:w="1115" w:type="dxa"/>
            <w:vAlign w:val="center"/>
          </w:tcPr>
          <w:p w14:paraId="6B5CB03B" w14:textId="77777777" w:rsidR="00C85D66" w:rsidRPr="009C384E" w:rsidRDefault="00C85D66" w:rsidP="00150B9A">
            <w:pPr>
              <w:spacing w:afterLines="33" w:after="79" w:line="324" w:lineRule="auto"/>
            </w:pPr>
            <w:proofErr w:type="spellStart"/>
            <w:r w:rsidRPr="009C384E">
              <w:rPr>
                <w:szCs w:val="28"/>
              </w:rPr>
              <w:t>AD</w:t>
            </w:r>
            <w:r w:rsidRPr="009C384E">
              <w:rPr>
                <w:szCs w:val="28"/>
                <w:vertAlign w:val="subscript"/>
              </w:rPr>
              <w:t>i</w:t>
            </w:r>
            <w:proofErr w:type="spellEnd"/>
          </w:p>
        </w:tc>
        <w:tc>
          <w:tcPr>
            <w:tcW w:w="7504" w:type="dxa"/>
            <w:vAlign w:val="center"/>
          </w:tcPr>
          <w:p w14:paraId="5DE1BD72" w14:textId="77777777" w:rsidR="00C85D66" w:rsidRPr="009C384E" w:rsidRDefault="00C85D66" w:rsidP="00150B9A">
            <w:pPr>
              <w:spacing w:afterLines="33" w:after="79" w:line="324" w:lineRule="auto"/>
              <w:jc w:val="both"/>
              <w:rPr>
                <w:szCs w:val="28"/>
              </w:rPr>
            </w:pPr>
            <w:r w:rsidRPr="009C384E">
              <w:rPr>
                <w:szCs w:val="28"/>
              </w:rPr>
              <w:t>核算和报告年度内第</w:t>
            </w:r>
            <w:proofErr w:type="spellStart"/>
            <w:r w:rsidRPr="009C384E">
              <w:rPr>
                <w:szCs w:val="28"/>
              </w:rPr>
              <w:t>i</w:t>
            </w:r>
            <w:proofErr w:type="spellEnd"/>
            <w:r w:rsidRPr="009C384E">
              <w:rPr>
                <w:szCs w:val="28"/>
              </w:rPr>
              <w:t>种化石燃料的活动水平，单位为百万千焦（</w:t>
            </w:r>
            <w:r w:rsidRPr="009C384E">
              <w:rPr>
                <w:szCs w:val="28"/>
              </w:rPr>
              <w:t>GJ</w:t>
            </w:r>
            <w:r w:rsidRPr="009C384E">
              <w:rPr>
                <w:szCs w:val="28"/>
              </w:rPr>
              <w:t>）；</w:t>
            </w:r>
          </w:p>
        </w:tc>
      </w:tr>
      <w:tr w:rsidR="009C384E" w:rsidRPr="009C384E" w14:paraId="28B4C5CB" w14:textId="77777777" w:rsidTr="00150B9A">
        <w:tc>
          <w:tcPr>
            <w:tcW w:w="1115" w:type="dxa"/>
            <w:vAlign w:val="center"/>
          </w:tcPr>
          <w:p w14:paraId="48B54198" w14:textId="77777777" w:rsidR="00C85D66" w:rsidRPr="009C384E" w:rsidRDefault="00C85D66" w:rsidP="00150B9A">
            <w:pPr>
              <w:spacing w:afterLines="33" w:after="79" w:line="324" w:lineRule="auto"/>
            </w:pPr>
            <w:proofErr w:type="spellStart"/>
            <w:r w:rsidRPr="009C384E">
              <w:rPr>
                <w:szCs w:val="28"/>
              </w:rPr>
              <w:t>NCV</w:t>
            </w:r>
            <w:r w:rsidRPr="009C384E">
              <w:rPr>
                <w:szCs w:val="28"/>
                <w:vertAlign w:val="subscript"/>
              </w:rPr>
              <w:t>i</w:t>
            </w:r>
            <w:proofErr w:type="spellEnd"/>
          </w:p>
        </w:tc>
        <w:tc>
          <w:tcPr>
            <w:tcW w:w="7504" w:type="dxa"/>
            <w:vAlign w:val="center"/>
          </w:tcPr>
          <w:p w14:paraId="6CA24819" w14:textId="77777777" w:rsidR="00C85D66" w:rsidRPr="009C384E" w:rsidRDefault="00C85D66" w:rsidP="00150B9A">
            <w:pPr>
              <w:spacing w:afterLines="33" w:after="79" w:line="324" w:lineRule="auto"/>
              <w:jc w:val="both"/>
              <w:rPr>
                <w:szCs w:val="28"/>
              </w:rPr>
            </w:pPr>
            <w:r w:rsidRPr="009C384E">
              <w:rPr>
                <w:szCs w:val="28"/>
              </w:rPr>
              <w:t>核算和报告年度内第</w:t>
            </w:r>
            <w:proofErr w:type="spellStart"/>
            <w:r w:rsidRPr="009C384E">
              <w:rPr>
                <w:szCs w:val="28"/>
              </w:rPr>
              <w:t>i</w:t>
            </w:r>
            <w:proofErr w:type="spellEnd"/>
            <w:r w:rsidRPr="009C384E">
              <w:rPr>
                <w:szCs w:val="28"/>
              </w:rPr>
              <w:t>种燃料的平均低位发热量，</w:t>
            </w:r>
            <w:r w:rsidRPr="009C384E">
              <w:rPr>
                <w:rFonts w:hint="eastAsia"/>
                <w:szCs w:val="28"/>
              </w:rPr>
              <w:t>对固体或液体燃料，单位为</w:t>
            </w:r>
            <w:r w:rsidRPr="009C384E">
              <w:rPr>
                <w:rFonts w:hint="eastAsia"/>
                <w:szCs w:val="28"/>
              </w:rPr>
              <w:t>GJ/t</w:t>
            </w:r>
            <w:r w:rsidRPr="009C384E">
              <w:rPr>
                <w:rFonts w:hint="eastAsia"/>
                <w:szCs w:val="28"/>
              </w:rPr>
              <w:t>；对气体燃料，单位为</w:t>
            </w:r>
            <w:r w:rsidRPr="009C384E">
              <w:rPr>
                <w:rFonts w:hint="eastAsia"/>
                <w:szCs w:val="28"/>
              </w:rPr>
              <w:t>GJ/</w:t>
            </w:r>
            <w:r w:rsidRPr="009C384E">
              <w:rPr>
                <w:rFonts w:hint="eastAsia"/>
                <w:szCs w:val="28"/>
              </w:rPr>
              <w:t>万</w:t>
            </w:r>
            <w:r w:rsidRPr="009C384E">
              <w:rPr>
                <w:szCs w:val="28"/>
              </w:rPr>
              <w:t>Nm</w:t>
            </w:r>
            <w:r w:rsidRPr="009C384E">
              <w:rPr>
                <w:szCs w:val="28"/>
                <w:vertAlign w:val="superscript"/>
              </w:rPr>
              <w:t>3</w:t>
            </w:r>
            <w:r w:rsidRPr="009C384E">
              <w:rPr>
                <w:szCs w:val="28"/>
              </w:rPr>
              <w:t>;</w:t>
            </w:r>
          </w:p>
        </w:tc>
      </w:tr>
      <w:tr w:rsidR="009C384E" w:rsidRPr="009C384E" w14:paraId="4151BD64" w14:textId="77777777" w:rsidTr="00150B9A">
        <w:tc>
          <w:tcPr>
            <w:tcW w:w="1115" w:type="dxa"/>
            <w:vAlign w:val="center"/>
          </w:tcPr>
          <w:p w14:paraId="3A14C700" w14:textId="77777777" w:rsidR="00C85D66" w:rsidRPr="009C384E" w:rsidRDefault="00C85D66" w:rsidP="00150B9A">
            <w:pPr>
              <w:spacing w:afterLines="33" w:after="79" w:line="324" w:lineRule="auto"/>
            </w:pPr>
            <w:proofErr w:type="spellStart"/>
            <w:r w:rsidRPr="009C384E">
              <w:t>FC</w:t>
            </w:r>
            <w:r w:rsidRPr="009C384E">
              <w:rPr>
                <w:vertAlign w:val="subscript"/>
              </w:rPr>
              <w:t>i</w:t>
            </w:r>
            <w:proofErr w:type="spellEnd"/>
          </w:p>
        </w:tc>
        <w:tc>
          <w:tcPr>
            <w:tcW w:w="7504" w:type="dxa"/>
            <w:vAlign w:val="center"/>
          </w:tcPr>
          <w:p w14:paraId="4A232510" w14:textId="77777777" w:rsidR="00C85D66" w:rsidRPr="009C384E" w:rsidRDefault="00C85D66" w:rsidP="00150B9A">
            <w:pPr>
              <w:spacing w:afterLines="33" w:after="79" w:line="324" w:lineRule="auto"/>
              <w:rPr>
                <w:szCs w:val="28"/>
              </w:rPr>
            </w:pPr>
            <w:r w:rsidRPr="009C384E">
              <w:rPr>
                <w:szCs w:val="28"/>
              </w:rPr>
              <w:t>核算和报告年度内第</w:t>
            </w:r>
            <w:proofErr w:type="spellStart"/>
            <w:r w:rsidRPr="009C384E">
              <w:rPr>
                <w:szCs w:val="28"/>
              </w:rPr>
              <w:t>i</w:t>
            </w:r>
            <w:proofErr w:type="spellEnd"/>
            <w:r w:rsidRPr="009C384E">
              <w:rPr>
                <w:szCs w:val="28"/>
              </w:rPr>
              <w:t>种燃料的净消耗量</w:t>
            </w:r>
            <w:r w:rsidRPr="009C384E">
              <w:rPr>
                <w:rFonts w:hint="eastAsia"/>
                <w:szCs w:val="28"/>
              </w:rPr>
              <w:t>，</w:t>
            </w:r>
            <w:r w:rsidRPr="009C384E">
              <w:rPr>
                <w:rFonts w:hint="eastAsia"/>
                <w:szCs w:val="28"/>
              </w:rPr>
              <w:t xml:space="preserve"> </w:t>
            </w:r>
            <w:r w:rsidRPr="009C384E">
              <w:rPr>
                <w:rFonts w:hint="eastAsia"/>
                <w:szCs w:val="28"/>
              </w:rPr>
              <w:t>对固体或液体燃料，</w:t>
            </w:r>
            <w:r w:rsidRPr="009C384E">
              <w:rPr>
                <w:szCs w:val="28"/>
              </w:rPr>
              <w:t>单位为</w:t>
            </w:r>
            <w:r w:rsidRPr="009C384E">
              <w:rPr>
                <w:rFonts w:hint="eastAsia"/>
                <w:szCs w:val="28"/>
              </w:rPr>
              <w:t>t</w:t>
            </w:r>
            <w:r w:rsidRPr="009C384E">
              <w:rPr>
                <w:rFonts w:hint="eastAsia"/>
                <w:szCs w:val="28"/>
              </w:rPr>
              <w:t>；对气体燃料，单位为万</w:t>
            </w:r>
            <w:r w:rsidRPr="009C384E">
              <w:rPr>
                <w:szCs w:val="28"/>
              </w:rPr>
              <w:t>Nm</w:t>
            </w:r>
            <w:r w:rsidRPr="009C384E">
              <w:rPr>
                <w:szCs w:val="28"/>
                <w:vertAlign w:val="superscript"/>
              </w:rPr>
              <w:t>3</w:t>
            </w:r>
            <w:r w:rsidRPr="009C384E">
              <w:rPr>
                <w:szCs w:val="28"/>
              </w:rPr>
              <w:t>。</w:t>
            </w:r>
          </w:p>
        </w:tc>
      </w:tr>
      <w:tr w:rsidR="009C384E" w:rsidRPr="009C384E" w14:paraId="0D1A6969" w14:textId="77777777" w:rsidTr="00150B9A">
        <w:tc>
          <w:tcPr>
            <w:tcW w:w="8619" w:type="dxa"/>
            <w:gridSpan w:val="2"/>
            <w:vAlign w:val="center"/>
          </w:tcPr>
          <w:p w14:paraId="77DB725A" w14:textId="77777777" w:rsidR="00C85D66" w:rsidRPr="009C384E" w:rsidRDefault="00C85D66" w:rsidP="00150B9A">
            <w:pPr>
              <w:spacing w:afterLines="33" w:after="79" w:line="324" w:lineRule="auto"/>
              <w:ind w:firstLineChars="200" w:firstLine="560"/>
              <w:rPr>
                <w:szCs w:val="28"/>
              </w:rPr>
            </w:pPr>
            <w:r w:rsidRPr="009C384E">
              <w:rPr>
                <w:rFonts w:hint="eastAsia"/>
                <w:szCs w:val="28"/>
              </w:rPr>
              <w:t>排放因子数据的计算公式为：</w:t>
            </w:r>
          </w:p>
          <w:p w14:paraId="38BEDC69" w14:textId="77777777" w:rsidR="00C85D66" w:rsidRPr="009C384E" w:rsidRDefault="00C85D66" w:rsidP="00150B9A">
            <w:pPr>
              <w:spacing w:afterLines="33" w:after="79" w:line="324" w:lineRule="auto"/>
              <w:rPr>
                <w:szCs w:val="28"/>
              </w:rPr>
            </w:pPr>
            <w:proofErr w:type="spellStart"/>
            <w:r w:rsidRPr="009C384E">
              <w:rPr>
                <w:szCs w:val="28"/>
              </w:rPr>
              <w:t>EF</w:t>
            </w:r>
            <w:r w:rsidRPr="009C384E">
              <w:rPr>
                <w:szCs w:val="28"/>
                <w:vertAlign w:val="subscript"/>
              </w:rPr>
              <w:t>i</w:t>
            </w:r>
            <w:proofErr w:type="spellEnd"/>
            <w:r w:rsidRPr="009C384E">
              <w:rPr>
                <w:szCs w:val="28"/>
              </w:rPr>
              <w:t>=</w:t>
            </w:r>
            <w:r w:rsidRPr="009C384E">
              <w:rPr>
                <w:rFonts w:hint="eastAsia"/>
                <w:szCs w:val="28"/>
              </w:rPr>
              <w:t>CC</w:t>
            </w:r>
            <w:r w:rsidRPr="009C384E">
              <w:rPr>
                <w:rFonts w:hint="eastAsia"/>
                <w:szCs w:val="28"/>
                <w:vertAlign w:val="subscript"/>
              </w:rPr>
              <w:t>i</w:t>
            </w:r>
            <w:r w:rsidRPr="009C384E">
              <w:t>×</w:t>
            </w:r>
            <w:r w:rsidRPr="009C384E">
              <w:rPr>
                <w:rFonts w:hint="eastAsia"/>
                <w:szCs w:val="28"/>
              </w:rPr>
              <w:t>OF</w:t>
            </w:r>
            <w:r w:rsidRPr="009C384E">
              <w:rPr>
                <w:szCs w:val="28"/>
                <w:vertAlign w:val="subscript"/>
              </w:rPr>
              <w:t>i</w:t>
            </w:r>
            <w:r w:rsidRPr="009C384E">
              <w:t>×44/12</w:t>
            </w:r>
            <w:r w:rsidRPr="009C384E">
              <w:rPr>
                <w:sz w:val="14"/>
              </w:rPr>
              <w:t xml:space="preserve">                                                                            </w:t>
            </w:r>
            <w:r w:rsidRPr="009C384E">
              <w:t>（</w:t>
            </w:r>
            <w:r w:rsidRPr="009C384E">
              <w:t>4</w:t>
            </w:r>
            <w:r w:rsidRPr="009C384E">
              <w:t>）</w:t>
            </w:r>
          </w:p>
        </w:tc>
      </w:tr>
      <w:tr w:rsidR="009C384E" w:rsidRPr="009C384E" w14:paraId="062BE305" w14:textId="77777777" w:rsidTr="00150B9A">
        <w:tc>
          <w:tcPr>
            <w:tcW w:w="1115" w:type="dxa"/>
            <w:vAlign w:val="center"/>
          </w:tcPr>
          <w:p w14:paraId="494A9CA3" w14:textId="77777777" w:rsidR="00C85D66" w:rsidRPr="009C384E" w:rsidRDefault="00C85D66" w:rsidP="00150B9A">
            <w:pPr>
              <w:spacing w:afterLines="33" w:after="79" w:line="324" w:lineRule="auto"/>
            </w:pPr>
            <w:proofErr w:type="spellStart"/>
            <w:r w:rsidRPr="009C384E">
              <w:rPr>
                <w:szCs w:val="28"/>
              </w:rPr>
              <w:t>EF</w:t>
            </w:r>
            <w:r w:rsidRPr="009C384E">
              <w:rPr>
                <w:szCs w:val="28"/>
                <w:vertAlign w:val="subscript"/>
              </w:rPr>
              <w:t>i</w:t>
            </w:r>
            <w:proofErr w:type="spellEnd"/>
          </w:p>
        </w:tc>
        <w:tc>
          <w:tcPr>
            <w:tcW w:w="7504" w:type="dxa"/>
            <w:vAlign w:val="center"/>
          </w:tcPr>
          <w:p w14:paraId="4E67FB98" w14:textId="77777777" w:rsidR="00C85D66" w:rsidRPr="009C384E" w:rsidRDefault="00C85D66" w:rsidP="00150B9A">
            <w:pPr>
              <w:spacing w:afterLines="33" w:after="79" w:line="324" w:lineRule="auto"/>
              <w:jc w:val="both"/>
              <w:rPr>
                <w:szCs w:val="28"/>
              </w:rPr>
            </w:pPr>
            <w:r w:rsidRPr="009C384E">
              <w:rPr>
                <w:szCs w:val="28"/>
              </w:rPr>
              <w:t>第</w:t>
            </w:r>
            <w:proofErr w:type="spellStart"/>
            <w:r w:rsidRPr="009C384E">
              <w:rPr>
                <w:szCs w:val="28"/>
              </w:rPr>
              <w:t>i</w:t>
            </w:r>
            <w:proofErr w:type="spellEnd"/>
            <w:r w:rsidRPr="009C384E">
              <w:rPr>
                <w:szCs w:val="28"/>
              </w:rPr>
              <w:t>种化石燃料的二氧化碳排放因子，</w:t>
            </w:r>
            <w:proofErr w:type="gramStart"/>
            <w:r w:rsidRPr="009C384E">
              <w:rPr>
                <w:szCs w:val="28"/>
              </w:rPr>
              <w:t>单位为吨二氧化碳</w:t>
            </w:r>
            <w:proofErr w:type="gramEnd"/>
            <w:r w:rsidRPr="009C384E">
              <w:rPr>
                <w:szCs w:val="28"/>
              </w:rPr>
              <w:t>/</w:t>
            </w:r>
            <w:r w:rsidRPr="009C384E">
              <w:rPr>
                <w:rFonts w:hint="eastAsia"/>
                <w:szCs w:val="28"/>
              </w:rPr>
              <w:t>吉</w:t>
            </w:r>
            <w:r w:rsidRPr="009C384E">
              <w:rPr>
                <w:szCs w:val="28"/>
              </w:rPr>
              <w:t>焦（</w:t>
            </w:r>
            <w:r w:rsidRPr="009C384E">
              <w:rPr>
                <w:szCs w:val="28"/>
              </w:rPr>
              <w:t>tCO</w:t>
            </w:r>
            <w:r w:rsidRPr="009C384E">
              <w:rPr>
                <w:szCs w:val="28"/>
                <w:vertAlign w:val="subscript"/>
              </w:rPr>
              <w:t>2</w:t>
            </w:r>
            <w:r w:rsidRPr="009C384E">
              <w:rPr>
                <w:szCs w:val="28"/>
              </w:rPr>
              <w:t>/GJ</w:t>
            </w:r>
            <w:r w:rsidRPr="009C384E">
              <w:rPr>
                <w:szCs w:val="28"/>
              </w:rPr>
              <w:t>）</w:t>
            </w:r>
            <w:r w:rsidRPr="009C384E">
              <w:rPr>
                <w:szCs w:val="28"/>
              </w:rPr>
              <w:t>;</w:t>
            </w:r>
          </w:p>
        </w:tc>
      </w:tr>
      <w:tr w:rsidR="009C384E" w:rsidRPr="009C384E" w14:paraId="225C4732" w14:textId="77777777" w:rsidTr="00150B9A">
        <w:tc>
          <w:tcPr>
            <w:tcW w:w="1115" w:type="dxa"/>
            <w:vAlign w:val="center"/>
          </w:tcPr>
          <w:p w14:paraId="5CB0E066" w14:textId="77777777" w:rsidR="00C85D66" w:rsidRPr="009C384E" w:rsidRDefault="00C85D66" w:rsidP="00150B9A">
            <w:pPr>
              <w:spacing w:afterLines="33" w:after="79" w:line="324" w:lineRule="auto"/>
            </w:pPr>
            <w:proofErr w:type="spellStart"/>
            <w:r w:rsidRPr="009C384E">
              <w:rPr>
                <w:rFonts w:hint="eastAsia"/>
                <w:szCs w:val="28"/>
              </w:rPr>
              <w:lastRenderedPageBreak/>
              <w:t>CC</w:t>
            </w:r>
            <w:r w:rsidRPr="009C384E">
              <w:rPr>
                <w:rFonts w:hint="eastAsia"/>
                <w:szCs w:val="28"/>
                <w:vertAlign w:val="subscript"/>
              </w:rPr>
              <w:t>i</w:t>
            </w:r>
            <w:proofErr w:type="spellEnd"/>
          </w:p>
        </w:tc>
        <w:tc>
          <w:tcPr>
            <w:tcW w:w="7504" w:type="dxa"/>
            <w:vAlign w:val="center"/>
          </w:tcPr>
          <w:p w14:paraId="089DA1FE" w14:textId="77777777" w:rsidR="00C85D66" w:rsidRPr="009C384E" w:rsidRDefault="00C85D66" w:rsidP="00150B9A">
            <w:pPr>
              <w:spacing w:afterLines="33" w:after="79" w:line="324" w:lineRule="auto"/>
              <w:jc w:val="both"/>
              <w:rPr>
                <w:szCs w:val="28"/>
              </w:rPr>
            </w:pPr>
            <w:r w:rsidRPr="009C384E">
              <w:rPr>
                <w:szCs w:val="28"/>
              </w:rPr>
              <w:t>第</w:t>
            </w:r>
            <w:proofErr w:type="spellStart"/>
            <w:r w:rsidRPr="009C384E">
              <w:rPr>
                <w:szCs w:val="28"/>
              </w:rPr>
              <w:t>i</w:t>
            </w:r>
            <w:proofErr w:type="spellEnd"/>
            <w:r w:rsidRPr="009C384E">
              <w:rPr>
                <w:szCs w:val="28"/>
              </w:rPr>
              <w:t>种燃料的单位热值含碳量，单位</w:t>
            </w:r>
            <w:proofErr w:type="gramStart"/>
            <w:r w:rsidRPr="009C384E">
              <w:rPr>
                <w:szCs w:val="28"/>
              </w:rPr>
              <w:t>为吨碳</w:t>
            </w:r>
            <w:r w:rsidRPr="009C384E">
              <w:rPr>
                <w:szCs w:val="28"/>
              </w:rPr>
              <w:t>/</w:t>
            </w:r>
            <w:proofErr w:type="gramEnd"/>
            <w:r w:rsidRPr="009C384E">
              <w:rPr>
                <w:szCs w:val="28"/>
              </w:rPr>
              <w:t>百万千焦（</w:t>
            </w:r>
            <w:proofErr w:type="spellStart"/>
            <w:r w:rsidRPr="009C384E">
              <w:rPr>
                <w:szCs w:val="28"/>
              </w:rPr>
              <w:t>tC</w:t>
            </w:r>
            <w:proofErr w:type="spellEnd"/>
            <w:r w:rsidRPr="009C384E">
              <w:rPr>
                <w:szCs w:val="28"/>
              </w:rPr>
              <w:t>/GJ</w:t>
            </w:r>
            <w:r w:rsidRPr="009C384E">
              <w:rPr>
                <w:szCs w:val="28"/>
              </w:rPr>
              <w:t>），采用本指南所提供的推荐值；</w:t>
            </w:r>
          </w:p>
        </w:tc>
      </w:tr>
      <w:tr w:rsidR="009C384E" w:rsidRPr="009C384E" w14:paraId="0E7370CB" w14:textId="77777777" w:rsidTr="00150B9A">
        <w:tc>
          <w:tcPr>
            <w:tcW w:w="1115" w:type="dxa"/>
            <w:vAlign w:val="center"/>
          </w:tcPr>
          <w:p w14:paraId="49240C4D" w14:textId="77777777" w:rsidR="00C85D66" w:rsidRPr="009C384E" w:rsidRDefault="00C85D66" w:rsidP="00150B9A">
            <w:pPr>
              <w:spacing w:afterLines="33" w:after="79" w:line="324" w:lineRule="auto"/>
            </w:pPr>
            <w:proofErr w:type="spellStart"/>
            <w:r w:rsidRPr="009C384E">
              <w:rPr>
                <w:rFonts w:hint="eastAsia"/>
                <w:szCs w:val="28"/>
              </w:rPr>
              <w:t>OF</w:t>
            </w:r>
            <w:r w:rsidRPr="009C384E">
              <w:rPr>
                <w:szCs w:val="28"/>
                <w:vertAlign w:val="subscript"/>
              </w:rPr>
              <w:t>i</w:t>
            </w:r>
            <w:proofErr w:type="spellEnd"/>
          </w:p>
        </w:tc>
        <w:tc>
          <w:tcPr>
            <w:tcW w:w="7504" w:type="dxa"/>
            <w:vAlign w:val="center"/>
          </w:tcPr>
          <w:p w14:paraId="06F8B63A" w14:textId="77777777" w:rsidR="00C85D66" w:rsidRPr="009C384E" w:rsidRDefault="00C85D66" w:rsidP="00150B9A">
            <w:pPr>
              <w:spacing w:afterLines="33" w:after="79" w:line="324" w:lineRule="auto"/>
              <w:jc w:val="both"/>
              <w:rPr>
                <w:szCs w:val="28"/>
              </w:rPr>
            </w:pPr>
            <w:r w:rsidRPr="009C384E">
              <w:rPr>
                <w:szCs w:val="28"/>
              </w:rPr>
              <w:t>第</w:t>
            </w:r>
            <w:proofErr w:type="spellStart"/>
            <w:r w:rsidRPr="009C384E">
              <w:rPr>
                <w:szCs w:val="28"/>
              </w:rPr>
              <w:t>i</w:t>
            </w:r>
            <w:proofErr w:type="spellEnd"/>
            <w:r w:rsidRPr="009C384E">
              <w:rPr>
                <w:szCs w:val="28"/>
              </w:rPr>
              <w:t>种化石燃料的碳氧化率，单位为％，采用本指南附录</w:t>
            </w:r>
            <w:r w:rsidRPr="009C384E">
              <w:rPr>
                <w:szCs w:val="28"/>
              </w:rPr>
              <w:t>2</w:t>
            </w:r>
            <w:r w:rsidRPr="009C384E">
              <w:rPr>
                <w:szCs w:val="28"/>
              </w:rPr>
              <w:t>所提供的推荐值。</w:t>
            </w:r>
          </w:p>
        </w:tc>
      </w:tr>
    </w:tbl>
    <w:p w14:paraId="7DBAC52E" w14:textId="77777777" w:rsidR="00C85D66" w:rsidRPr="009C384E" w:rsidRDefault="00C85D66" w:rsidP="00425860">
      <w:pPr>
        <w:pStyle w:val="3"/>
        <w:rPr>
          <w:color w:val="auto"/>
        </w:rPr>
      </w:pPr>
      <w:bookmarkStart w:id="29" w:name="_Toc518921165"/>
      <w:bookmarkStart w:id="30" w:name="_Toc521576165"/>
      <w:bookmarkStart w:id="31" w:name="_Toc71491452"/>
      <w:r w:rsidRPr="009C384E">
        <w:rPr>
          <w:color w:val="auto"/>
        </w:rPr>
        <w:t xml:space="preserve">3.3.2 </w:t>
      </w:r>
      <w:r w:rsidRPr="009C384E">
        <w:rPr>
          <w:rFonts w:hint="eastAsia"/>
          <w:color w:val="auto"/>
        </w:rPr>
        <w:t>工业生产</w:t>
      </w:r>
      <w:r w:rsidRPr="009C384E">
        <w:rPr>
          <w:color w:val="auto"/>
        </w:rPr>
        <w:t>过程排放</w:t>
      </w:r>
      <w:bookmarkEnd w:id="29"/>
      <w:bookmarkEnd w:id="30"/>
      <w:bookmarkEnd w:id="31"/>
      <w:r w:rsidRPr="009C384E">
        <w:rPr>
          <w:color w:val="auto"/>
        </w:rPr>
        <w:t xml:space="preserve"> </w:t>
      </w:r>
    </w:p>
    <w:p w14:paraId="012B60B6" w14:textId="77777777" w:rsidR="00C85D66" w:rsidRPr="009C384E" w:rsidRDefault="00C85D66" w:rsidP="00C85D66">
      <w:pPr>
        <w:spacing w:afterLines="33" w:after="79" w:line="324" w:lineRule="auto"/>
        <w:ind w:left="24" w:firstLineChars="200" w:firstLine="560"/>
        <w:rPr>
          <w:szCs w:val="28"/>
        </w:rPr>
      </w:pPr>
      <w:r w:rsidRPr="009C384E">
        <w:rPr>
          <w:rFonts w:hint="eastAsia"/>
          <w:szCs w:val="28"/>
        </w:rPr>
        <w:t>机械设备制造业的过程排放由各工艺环节产生的过程排放加总获得，具体按公式（</w:t>
      </w:r>
      <w:r w:rsidRPr="009C384E">
        <w:rPr>
          <w:rFonts w:hint="eastAsia"/>
          <w:szCs w:val="28"/>
        </w:rPr>
        <w:t>5</w:t>
      </w:r>
      <w:r w:rsidRPr="009C384E">
        <w:rPr>
          <w:rFonts w:hint="eastAsia"/>
          <w:szCs w:val="28"/>
        </w:rPr>
        <w:t>）计算：</w:t>
      </w: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7504"/>
      </w:tblGrid>
      <w:tr w:rsidR="009C384E" w:rsidRPr="009C384E" w14:paraId="7AC0D48A" w14:textId="77777777" w:rsidTr="00150B9A">
        <w:tc>
          <w:tcPr>
            <w:tcW w:w="8619" w:type="dxa"/>
            <w:gridSpan w:val="2"/>
            <w:vAlign w:val="center"/>
          </w:tcPr>
          <w:p w14:paraId="7829E847" w14:textId="77777777" w:rsidR="00C85D66" w:rsidRPr="009C384E" w:rsidRDefault="00C85D66" w:rsidP="00150B9A">
            <w:pPr>
              <w:spacing w:afterLines="33" w:after="79" w:line="324" w:lineRule="auto"/>
            </w:pPr>
            <w:r w:rsidRPr="009C384E">
              <w:t>E</w:t>
            </w:r>
            <w:r w:rsidRPr="009C384E">
              <w:rPr>
                <w:vertAlign w:val="subscript"/>
              </w:rPr>
              <w:t>过程</w:t>
            </w:r>
            <w:r w:rsidRPr="009C384E">
              <w:t>=E</w:t>
            </w:r>
            <w:r w:rsidRPr="009C384E">
              <w:rPr>
                <w:vertAlign w:val="subscript"/>
              </w:rPr>
              <w:t>TD</w:t>
            </w:r>
            <w:r w:rsidRPr="009C384E">
              <w:t>×E</w:t>
            </w:r>
            <w:r w:rsidRPr="009C384E">
              <w:rPr>
                <w:rFonts w:hint="eastAsia"/>
                <w:sz w:val="14"/>
              </w:rPr>
              <w:t xml:space="preserve">WD </w:t>
            </w:r>
            <w:r w:rsidRPr="009C384E">
              <w:rPr>
                <w:sz w:val="14"/>
              </w:rPr>
              <w:t xml:space="preserve">                                                                                    </w:t>
            </w:r>
            <w:r w:rsidRPr="009C384E">
              <w:t>（</w:t>
            </w:r>
            <w:r w:rsidRPr="009C384E">
              <w:t>5</w:t>
            </w:r>
            <w:r w:rsidRPr="009C384E">
              <w:t>）</w:t>
            </w:r>
          </w:p>
        </w:tc>
      </w:tr>
      <w:tr w:rsidR="009C384E" w:rsidRPr="009C384E" w14:paraId="398E9326" w14:textId="77777777" w:rsidTr="00150B9A">
        <w:tc>
          <w:tcPr>
            <w:tcW w:w="1115" w:type="dxa"/>
            <w:vAlign w:val="center"/>
          </w:tcPr>
          <w:p w14:paraId="52A6BB53" w14:textId="77777777" w:rsidR="00C85D66" w:rsidRPr="009C384E" w:rsidRDefault="00C85D66" w:rsidP="00150B9A">
            <w:pPr>
              <w:spacing w:afterLines="33" w:after="79" w:line="324" w:lineRule="auto"/>
            </w:pPr>
            <w:r w:rsidRPr="009C384E">
              <w:t>式中：</w:t>
            </w:r>
          </w:p>
        </w:tc>
        <w:tc>
          <w:tcPr>
            <w:tcW w:w="7504" w:type="dxa"/>
            <w:vAlign w:val="center"/>
          </w:tcPr>
          <w:p w14:paraId="616D4F78" w14:textId="77777777" w:rsidR="00C85D66" w:rsidRPr="009C384E" w:rsidRDefault="00C85D66" w:rsidP="00150B9A">
            <w:pPr>
              <w:spacing w:afterLines="33" w:after="79" w:line="324" w:lineRule="auto"/>
            </w:pPr>
          </w:p>
        </w:tc>
      </w:tr>
      <w:tr w:rsidR="009C384E" w:rsidRPr="009C384E" w14:paraId="4FAA6AC3" w14:textId="77777777" w:rsidTr="00150B9A">
        <w:tc>
          <w:tcPr>
            <w:tcW w:w="1115" w:type="dxa"/>
            <w:vAlign w:val="center"/>
          </w:tcPr>
          <w:p w14:paraId="2DAFE981" w14:textId="77777777" w:rsidR="00C85D66" w:rsidRPr="009C384E" w:rsidRDefault="00C85D66" w:rsidP="00150B9A">
            <w:pPr>
              <w:spacing w:afterLines="33" w:after="79" w:line="324" w:lineRule="auto"/>
            </w:pPr>
            <w:r w:rsidRPr="009C384E">
              <w:t>E</w:t>
            </w:r>
            <w:r w:rsidRPr="009C384E">
              <w:rPr>
                <w:vertAlign w:val="subscript"/>
              </w:rPr>
              <w:t>过程</w:t>
            </w:r>
          </w:p>
        </w:tc>
        <w:tc>
          <w:tcPr>
            <w:tcW w:w="7504" w:type="dxa"/>
            <w:vAlign w:val="center"/>
          </w:tcPr>
          <w:p w14:paraId="509DC564" w14:textId="77777777" w:rsidR="00C85D66" w:rsidRPr="009C384E" w:rsidRDefault="00C85D66" w:rsidP="00150B9A">
            <w:pPr>
              <w:spacing w:afterLines="33" w:after="79" w:line="324" w:lineRule="auto"/>
            </w:pPr>
            <w:r w:rsidRPr="009C384E">
              <w:rPr>
                <w:rFonts w:hint="eastAsia"/>
                <w:szCs w:val="28"/>
              </w:rPr>
              <w:t>工业生产过程中产生的温室气体排放，单位为</w:t>
            </w:r>
            <w:r w:rsidRPr="009C384E">
              <w:rPr>
                <w:rFonts w:hint="eastAsia"/>
                <w:szCs w:val="28"/>
              </w:rPr>
              <w:t>tCO2e</w:t>
            </w:r>
            <w:r w:rsidRPr="009C384E">
              <w:t>；</w:t>
            </w:r>
          </w:p>
        </w:tc>
      </w:tr>
      <w:tr w:rsidR="009C384E" w:rsidRPr="009C384E" w14:paraId="2FDAE12D" w14:textId="77777777" w:rsidTr="00150B9A">
        <w:tc>
          <w:tcPr>
            <w:tcW w:w="1115" w:type="dxa"/>
            <w:vAlign w:val="center"/>
          </w:tcPr>
          <w:p w14:paraId="57CEA816" w14:textId="77777777" w:rsidR="00C85D66" w:rsidRPr="009C384E" w:rsidRDefault="00C85D66" w:rsidP="00150B9A">
            <w:pPr>
              <w:spacing w:afterLines="33" w:after="79" w:line="324" w:lineRule="auto"/>
            </w:pPr>
            <w:r w:rsidRPr="009C384E">
              <w:rPr>
                <w:rFonts w:hint="eastAsia"/>
                <w:szCs w:val="28"/>
              </w:rPr>
              <w:t>E</w:t>
            </w:r>
            <w:r w:rsidRPr="009C384E">
              <w:rPr>
                <w:rFonts w:hint="eastAsia"/>
                <w:szCs w:val="28"/>
                <w:vertAlign w:val="subscript"/>
              </w:rPr>
              <w:t>TD</w:t>
            </w:r>
          </w:p>
        </w:tc>
        <w:tc>
          <w:tcPr>
            <w:tcW w:w="7504" w:type="dxa"/>
            <w:vAlign w:val="center"/>
          </w:tcPr>
          <w:p w14:paraId="2E132764" w14:textId="77777777" w:rsidR="00C85D66" w:rsidRPr="009C384E" w:rsidRDefault="00C85D66" w:rsidP="00150B9A">
            <w:pPr>
              <w:spacing w:afterLines="33" w:after="79" w:line="324" w:lineRule="auto"/>
              <w:rPr>
                <w:szCs w:val="28"/>
              </w:rPr>
            </w:pPr>
            <w:r w:rsidRPr="009C384E">
              <w:rPr>
                <w:rFonts w:hint="eastAsia"/>
                <w:szCs w:val="28"/>
              </w:rPr>
              <w:t>电气与制冷设备生产的过程排放电气与制冷设备生产的过程排放，</w:t>
            </w:r>
            <w:r w:rsidRPr="009C384E">
              <w:rPr>
                <w:rFonts w:hint="eastAsia"/>
                <w:szCs w:val="28"/>
              </w:rPr>
              <w:t xml:space="preserve">tCO2e </w:t>
            </w:r>
          </w:p>
        </w:tc>
      </w:tr>
      <w:tr w:rsidR="009C384E" w:rsidRPr="009C384E" w14:paraId="58851302" w14:textId="77777777" w:rsidTr="00150B9A">
        <w:tc>
          <w:tcPr>
            <w:tcW w:w="1115" w:type="dxa"/>
            <w:vAlign w:val="center"/>
          </w:tcPr>
          <w:p w14:paraId="7AFD3783" w14:textId="77777777" w:rsidR="00C85D66" w:rsidRPr="009C384E" w:rsidRDefault="00C85D66" w:rsidP="00150B9A">
            <w:pPr>
              <w:spacing w:afterLines="33" w:after="79" w:line="324" w:lineRule="auto"/>
            </w:pPr>
            <w:r w:rsidRPr="009C384E">
              <w:rPr>
                <w:rFonts w:hint="eastAsia"/>
                <w:szCs w:val="28"/>
              </w:rPr>
              <w:t>E</w:t>
            </w:r>
            <w:r w:rsidRPr="009C384E">
              <w:rPr>
                <w:rFonts w:hint="eastAsia"/>
                <w:szCs w:val="28"/>
                <w:vertAlign w:val="subscript"/>
              </w:rPr>
              <w:t>WD</w:t>
            </w:r>
          </w:p>
        </w:tc>
        <w:tc>
          <w:tcPr>
            <w:tcW w:w="7504" w:type="dxa"/>
            <w:vAlign w:val="center"/>
          </w:tcPr>
          <w:p w14:paraId="5F479752" w14:textId="77777777" w:rsidR="00C85D66" w:rsidRPr="009C384E" w:rsidRDefault="00C85D66" w:rsidP="00150B9A">
            <w:pPr>
              <w:spacing w:afterLines="33" w:after="79" w:line="324" w:lineRule="auto"/>
              <w:rPr>
                <w:szCs w:val="28"/>
              </w:rPr>
            </w:pPr>
            <w:r w:rsidRPr="009C384E">
              <w:rPr>
                <w:rFonts w:hint="eastAsia"/>
                <w:szCs w:val="28"/>
              </w:rPr>
              <w:t>CO</w:t>
            </w:r>
            <w:r w:rsidRPr="009C384E">
              <w:rPr>
                <w:rFonts w:hint="eastAsia"/>
                <w:szCs w:val="28"/>
                <w:vertAlign w:val="subscript"/>
              </w:rPr>
              <w:t>2</w:t>
            </w:r>
            <w:r w:rsidRPr="009C384E">
              <w:rPr>
                <w:rFonts w:hint="eastAsia"/>
                <w:szCs w:val="28"/>
              </w:rPr>
              <w:t>作为保护气的焊接过程造成的排放，</w:t>
            </w:r>
            <w:r w:rsidRPr="009C384E">
              <w:rPr>
                <w:rFonts w:hint="eastAsia"/>
                <w:szCs w:val="28"/>
              </w:rPr>
              <w:t>tCO2</w:t>
            </w:r>
          </w:p>
        </w:tc>
      </w:tr>
    </w:tbl>
    <w:p w14:paraId="043714FD" w14:textId="77777777" w:rsidR="00C85D66" w:rsidRPr="009C384E" w:rsidRDefault="00C85D66" w:rsidP="00C85D66">
      <w:pPr>
        <w:widowControl w:val="0"/>
        <w:numPr>
          <w:ilvl w:val="0"/>
          <w:numId w:val="36"/>
        </w:numPr>
        <w:spacing w:beforeLines="50" w:before="120" w:afterLines="50" w:after="120" w:line="520" w:lineRule="exact"/>
        <w:ind w:firstLineChars="200" w:firstLine="560"/>
        <w:jc w:val="both"/>
      </w:pPr>
      <w:r w:rsidRPr="009C384E">
        <w:rPr>
          <w:rFonts w:hint="eastAsia"/>
        </w:rPr>
        <w:t>电气设备与制冷设备生产过程中温室气体的排放计算方法为：</w:t>
      </w:r>
    </w:p>
    <w:p w14:paraId="502CD88B" w14:textId="77777777" w:rsidR="00C85D66" w:rsidRPr="009C384E" w:rsidRDefault="00C85D66" w:rsidP="00C85D66">
      <w:pPr>
        <w:widowControl w:val="0"/>
        <w:spacing w:beforeLines="50" w:before="120" w:afterLines="50" w:after="120" w:line="520" w:lineRule="exact"/>
        <w:ind w:firstLineChars="200" w:firstLine="560"/>
        <w:jc w:val="both"/>
      </w:pPr>
      <w:r w:rsidRPr="009C384E">
        <w:rPr>
          <w:rFonts w:hint="eastAsia"/>
        </w:rPr>
        <w:t>电气设备或制冷设备生产过程中有</w:t>
      </w:r>
      <w:r w:rsidRPr="009C384E">
        <w:rPr>
          <w:rFonts w:hint="eastAsia"/>
        </w:rPr>
        <w:t>SF6</w:t>
      </w:r>
      <w:r w:rsidRPr="009C384E">
        <w:rPr>
          <w:rFonts w:hint="eastAsia"/>
        </w:rPr>
        <w:t>、</w:t>
      </w:r>
      <w:r w:rsidRPr="009C384E">
        <w:rPr>
          <w:rFonts w:hint="eastAsia"/>
        </w:rPr>
        <w:t>HFCs</w:t>
      </w:r>
      <w:r w:rsidRPr="009C384E">
        <w:rPr>
          <w:rFonts w:hint="eastAsia"/>
        </w:rPr>
        <w:t>和</w:t>
      </w:r>
      <w:r w:rsidRPr="009C384E">
        <w:rPr>
          <w:rFonts w:hint="eastAsia"/>
        </w:rPr>
        <w:t>PFCs</w:t>
      </w:r>
      <w:r w:rsidRPr="009C384E">
        <w:rPr>
          <w:rFonts w:hint="eastAsia"/>
        </w:rPr>
        <w:t>的泄漏造成的排放，其排放量按公式（</w:t>
      </w:r>
      <w:r w:rsidRPr="009C384E">
        <w:rPr>
          <w:rFonts w:hint="eastAsia"/>
        </w:rPr>
        <w:t>6</w:t>
      </w:r>
      <w:r w:rsidRPr="009C384E">
        <w:rPr>
          <w:rFonts w:hint="eastAsia"/>
        </w:rPr>
        <w:t>）计算：</w:t>
      </w:r>
    </w:p>
    <w:p w14:paraId="637C33E5" w14:textId="77777777" w:rsidR="00C85D66" w:rsidRPr="009C384E" w:rsidRDefault="001118D4" w:rsidP="00C85D66">
      <w:pPr>
        <w:widowControl w:val="0"/>
        <w:spacing w:beforeLines="50" w:before="120" w:afterLines="50" w:after="120" w:line="520" w:lineRule="exact"/>
        <w:ind w:firstLineChars="200" w:firstLine="560"/>
        <w:jc w:val="both"/>
      </w:pPr>
      <m:oMath>
        <m:sSub>
          <m:sSubPr>
            <m:ctrlPr>
              <w:rPr>
                <w:rFonts w:ascii="Cambria Math" w:eastAsia="Times New Roman" w:hAnsi="Cambria Math"/>
                <w:szCs w:val="28"/>
              </w:rPr>
            </m:ctrlPr>
          </m:sSubPr>
          <m:e>
            <m:r>
              <w:rPr>
                <w:rFonts w:ascii="Cambria Math" w:eastAsia="Times New Roman" w:hAnsi="Cambria Math"/>
                <w:szCs w:val="28"/>
              </w:rPr>
              <m:t>E</m:t>
            </m:r>
          </m:e>
          <m:sub>
            <m:r>
              <w:rPr>
                <w:rFonts w:ascii="Cambria Math" w:eastAsia="Times New Roman" w:hAnsi="Cambria Math"/>
                <w:szCs w:val="28"/>
              </w:rPr>
              <m:t>TD</m:t>
            </m:r>
          </m:sub>
        </m:sSub>
        <m:r>
          <m:rPr>
            <m:sty m:val="p"/>
          </m:rPr>
          <w:rPr>
            <w:rFonts w:ascii="Cambria Math" w:eastAsia="Segoe UI Symbol" w:hAnsi="Cambria Math" w:cs="Segoe UI Symbol"/>
            <w:szCs w:val="28"/>
          </w:rPr>
          <m:t>=</m:t>
        </m:r>
        <m:nary>
          <m:naryPr>
            <m:chr m:val="∑"/>
            <m:limLoc m:val="undOvr"/>
            <m:supHide m:val="1"/>
            <m:ctrlPr>
              <w:rPr>
                <w:rFonts w:ascii="Cambria Math" w:eastAsia="Segoe UI Symbol" w:hAnsi="Cambria Math" w:cs="Segoe UI Symbol"/>
                <w:szCs w:val="28"/>
              </w:rPr>
            </m:ctrlPr>
          </m:naryPr>
          <m:sub>
            <m:r>
              <w:rPr>
                <w:rFonts w:ascii="Cambria Math" w:eastAsia="Segoe UI Symbol" w:hAnsi="Cambria Math" w:cs="Segoe UI Symbol"/>
                <w:szCs w:val="28"/>
              </w:rPr>
              <m:t>i</m:t>
            </m:r>
          </m:sub>
          <m:sup/>
          <m:e>
            <m:r>
              <m:rPr>
                <m:sty m:val="p"/>
              </m:rPr>
              <w:rPr>
                <w:rFonts w:ascii="Cambria Math" w:eastAsia="Times New Roman" w:hAnsi="Cambria Math"/>
                <w:szCs w:val="28"/>
              </w:rPr>
              <m:t>ETD</m:t>
            </m:r>
            <m:r>
              <m:rPr>
                <m:sty m:val="p"/>
              </m:rPr>
              <w:rPr>
                <w:rFonts w:ascii="Cambria Math" w:eastAsia="Times New Roman" w:hAnsi="Cambria Math"/>
                <w:szCs w:val="28"/>
                <w:vertAlign w:val="subscript"/>
              </w:rPr>
              <m:t>i</m:t>
            </m:r>
          </m:e>
        </m:nary>
      </m:oMath>
      <w:r w:rsidR="00C85D66" w:rsidRPr="009C384E">
        <w:rPr>
          <w:rFonts w:hint="eastAsia"/>
          <w:szCs w:val="28"/>
        </w:rPr>
        <w:t xml:space="preserve"> </w:t>
      </w:r>
      <w:r w:rsidR="00C85D66" w:rsidRPr="009C384E">
        <w:rPr>
          <w:rFonts w:hint="eastAsia"/>
          <w:sz w:val="24"/>
          <w:szCs w:val="24"/>
        </w:rPr>
        <w:t xml:space="preserve">  </w:t>
      </w:r>
      <w:r w:rsidR="00C85D66" w:rsidRPr="009C384E">
        <w:rPr>
          <w:rFonts w:hint="eastAsia"/>
          <w:sz w:val="21"/>
        </w:rPr>
        <w:t xml:space="preserve">                                               </w:t>
      </w:r>
      <w:r w:rsidR="00C85D66" w:rsidRPr="009C384E">
        <w:rPr>
          <w:sz w:val="21"/>
        </w:rPr>
        <w:t xml:space="preserve">  </w:t>
      </w:r>
      <w:r w:rsidR="00C85D66" w:rsidRPr="009C384E">
        <w:rPr>
          <w:rFonts w:hint="eastAsia"/>
          <w:sz w:val="21"/>
        </w:rPr>
        <w:t xml:space="preserve"> </w:t>
      </w:r>
      <w:r w:rsidR="00C85D66" w:rsidRPr="009C384E">
        <w:rPr>
          <w:rFonts w:hint="eastAsia"/>
          <w:szCs w:val="22"/>
        </w:rPr>
        <w:t>（</w:t>
      </w:r>
      <w:r w:rsidR="00C85D66" w:rsidRPr="009C384E">
        <w:rPr>
          <w:szCs w:val="22"/>
        </w:rPr>
        <w:t>6</w:t>
      </w:r>
      <w:r w:rsidR="00C85D66" w:rsidRPr="009C384E">
        <w:rPr>
          <w:rFonts w:hint="eastAsia"/>
          <w:szCs w:val="22"/>
        </w:rPr>
        <w:t>）</w:t>
      </w:r>
    </w:p>
    <w:p w14:paraId="2EDFCB82" w14:textId="77777777" w:rsidR="00C85D66" w:rsidRPr="009C384E" w:rsidRDefault="00C85D66" w:rsidP="00C85D66">
      <w:pPr>
        <w:widowControl w:val="0"/>
        <w:spacing w:beforeLines="50" w:before="120" w:afterLines="50" w:after="120" w:line="520" w:lineRule="exact"/>
        <w:ind w:firstLineChars="71" w:firstLine="199"/>
        <w:jc w:val="both"/>
      </w:pPr>
      <w:r w:rsidRPr="009C384E">
        <w:rPr>
          <w:rFonts w:hint="eastAsia"/>
        </w:rPr>
        <w:t>式中：</w:t>
      </w: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7504"/>
      </w:tblGrid>
      <w:tr w:rsidR="009C384E" w:rsidRPr="009C384E" w14:paraId="01947AB3" w14:textId="77777777" w:rsidTr="00150B9A">
        <w:tc>
          <w:tcPr>
            <w:tcW w:w="1115" w:type="dxa"/>
            <w:vAlign w:val="center"/>
          </w:tcPr>
          <w:p w14:paraId="5A8F029B" w14:textId="77777777" w:rsidR="00C85D66" w:rsidRPr="009C384E" w:rsidRDefault="00C85D66" w:rsidP="00150B9A">
            <w:pPr>
              <w:widowControl w:val="0"/>
              <w:spacing w:beforeLines="50" w:before="120" w:afterLines="50" w:after="120" w:line="520" w:lineRule="exact"/>
              <w:jc w:val="both"/>
            </w:pPr>
            <w:r w:rsidRPr="009C384E">
              <w:t>E</w:t>
            </w:r>
            <w:r w:rsidRPr="009C384E">
              <w:rPr>
                <w:vertAlign w:val="subscript"/>
              </w:rPr>
              <w:t>TD</w:t>
            </w:r>
          </w:p>
        </w:tc>
        <w:tc>
          <w:tcPr>
            <w:tcW w:w="7504" w:type="dxa"/>
            <w:vAlign w:val="center"/>
          </w:tcPr>
          <w:p w14:paraId="3B63DFFB" w14:textId="77777777" w:rsidR="00C85D66" w:rsidRPr="009C384E" w:rsidRDefault="00C85D66" w:rsidP="00150B9A">
            <w:pPr>
              <w:spacing w:afterLines="33" w:after="79" w:line="324" w:lineRule="auto"/>
            </w:pPr>
            <w:r w:rsidRPr="009C384E">
              <w:rPr>
                <w:rFonts w:hint="eastAsia"/>
              </w:rPr>
              <w:t>电气设备或制冷设备制造的过程排放，</w:t>
            </w:r>
            <w:r w:rsidRPr="009C384E">
              <w:rPr>
                <w:rFonts w:hint="eastAsia"/>
              </w:rPr>
              <w:t>tCO2e</w:t>
            </w:r>
          </w:p>
        </w:tc>
      </w:tr>
      <w:tr w:rsidR="009C384E" w:rsidRPr="009C384E" w14:paraId="56092B01" w14:textId="77777777" w:rsidTr="00150B9A">
        <w:tc>
          <w:tcPr>
            <w:tcW w:w="1115" w:type="dxa"/>
            <w:vAlign w:val="center"/>
          </w:tcPr>
          <w:p w14:paraId="3833E8B0" w14:textId="77777777" w:rsidR="00C85D66" w:rsidRPr="009C384E" w:rsidRDefault="00C85D66" w:rsidP="00150B9A">
            <w:pPr>
              <w:spacing w:afterLines="33" w:after="79" w:line="324" w:lineRule="auto"/>
            </w:pPr>
            <w:r w:rsidRPr="009C384E">
              <w:t>ETD</w:t>
            </w:r>
            <w:r w:rsidRPr="009C384E">
              <w:rPr>
                <w:vertAlign w:val="subscript"/>
              </w:rPr>
              <w:t xml:space="preserve"> </w:t>
            </w:r>
            <w:proofErr w:type="spellStart"/>
            <w:r w:rsidRPr="009C384E">
              <w:rPr>
                <w:vertAlign w:val="subscript"/>
              </w:rPr>
              <w:t>i</w:t>
            </w:r>
            <w:proofErr w:type="spellEnd"/>
          </w:p>
        </w:tc>
        <w:tc>
          <w:tcPr>
            <w:tcW w:w="7504" w:type="dxa"/>
            <w:vAlign w:val="center"/>
          </w:tcPr>
          <w:p w14:paraId="3A72829A" w14:textId="77777777" w:rsidR="00C85D66" w:rsidRPr="009C384E" w:rsidRDefault="00C85D66" w:rsidP="00150B9A">
            <w:pPr>
              <w:spacing w:afterLines="33" w:after="79" w:line="324" w:lineRule="auto"/>
              <w:rPr>
                <w:szCs w:val="28"/>
              </w:rPr>
            </w:pPr>
            <w:r w:rsidRPr="009C384E">
              <w:rPr>
                <w:rFonts w:hint="eastAsia"/>
                <w:szCs w:val="28"/>
              </w:rPr>
              <w:t>第</w:t>
            </w:r>
            <w:proofErr w:type="spellStart"/>
            <w:r w:rsidRPr="009C384E">
              <w:rPr>
                <w:rFonts w:hint="eastAsia"/>
                <w:szCs w:val="28"/>
              </w:rPr>
              <w:t>i</w:t>
            </w:r>
            <w:proofErr w:type="spellEnd"/>
            <w:r w:rsidRPr="009C384E">
              <w:rPr>
                <w:rFonts w:hint="eastAsia"/>
                <w:szCs w:val="28"/>
              </w:rPr>
              <w:t>种温室气体的泄漏量，</w:t>
            </w:r>
            <w:r w:rsidRPr="009C384E">
              <w:rPr>
                <w:rFonts w:hint="eastAsia"/>
                <w:szCs w:val="28"/>
              </w:rPr>
              <w:t>tCO2e</w:t>
            </w:r>
          </w:p>
        </w:tc>
      </w:tr>
      <w:tr w:rsidR="009C384E" w:rsidRPr="009C384E" w14:paraId="6FEC833E" w14:textId="77777777" w:rsidTr="00150B9A">
        <w:tc>
          <w:tcPr>
            <w:tcW w:w="1115" w:type="dxa"/>
            <w:vAlign w:val="center"/>
          </w:tcPr>
          <w:p w14:paraId="38C3B622" w14:textId="77777777" w:rsidR="00C85D66" w:rsidRPr="009C384E" w:rsidRDefault="00C85D66" w:rsidP="00150B9A">
            <w:pPr>
              <w:spacing w:afterLines="33" w:after="79" w:line="324" w:lineRule="auto"/>
            </w:pPr>
            <w:proofErr w:type="spellStart"/>
            <w:r w:rsidRPr="009C384E">
              <w:rPr>
                <w:rFonts w:hint="eastAsia"/>
              </w:rPr>
              <w:t>i</w:t>
            </w:r>
            <w:proofErr w:type="spellEnd"/>
          </w:p>
        </w:tc>
        <w:tc>
          <w:tcPr>
            <w:tcW w:w="7504" w:type="dxa"/>
            <w:vAlign w:val="center"/>
          </w:tcPr>
          <w:p w14:paraId="472EF7FD" w14:textId="77777777" w:rsidR="00C85D66" w:rsidRPr="009C384E" w:rsidRDefault="00C85D66" w:rsidP="00150B9A">
            <w:pPr>
              <w:spacing w:afterLines="33" w:after="79" w:line="324" w:lineRule="auto"/>
              <w:rPr>
                <w:szCs w:val="28"/>
              </w:rPr>
            </w:pPr>
            <w:r w:rsidRPr="009C384E">
              <w:rPr>
                <w:rFonts w:hint="eastAsia"/>
                <w:szCs w:val="28"/>
              </w:rPr>
              <w:t>温室气体种类</w:t>
            </w:r>
          </w:p>
        </w:tc>
      </w:tr>
    </w:tbl>
    <w:p w14:paraId="5F73D5A9" w14:textId="60928DF2" w:rsidR="00C85D66" w:rsidRPr="009C384E" w:rsidRDefault="00C85D66" w:rsidP="00C85D66">
      <w:pPr>
        <w:widowControl w:val="0"/>
        <w:spacing w:beforeLines="50" w:before="120" w:afterLines="50" w:after="120" w:line="520" w:lineRule="exact"/>
        <w:ind w:firstLineChars="200" w:firstLine="560"/>
        <w:rPr>
          <w:szCs w:val="22"/>
        </w:rPr>
      </w:pPr>
      <w:proofErr w:type="spellStart"/>
      <w:r w:rsidRPr="009C384E">
        <w:rPr>
          <w:szCs w:val="22"/>
        </w:rPr>
        <w:t>ETD</w:t>
      </w:r>
      <w:r w:rsidRPr="009C384E">
        <w:rPr>
          <w:szCs w:val="22"/>
          <w:vertAlign w:val="subscript"/>
        </w:rPr>
        <w:t>i</w:t>
      </w:r>
      <w:proofErr w:type="spellEnd"/>
      <w:r w:rsidRPr="009C384E">
        <w:rPr>
          <w:szCs w:val="22"/>
        </w:rPr>
        <w:t>=(</w:t>
      </w:r>
      <w:proofErr w:type="spellStart"/>
      <w:r w:rsidRPr="009C384E">
        <w:rPr>
          <w:szCs w:val="22"/>
        </w:rPr>
        <w:t>IB</w:t>
      </w:r>
      <w:r w:rsidRPr="009C384E">
        <w:rPr>
          <w:szCs w:val="22"/>
          <w:vertAlign w:val="subscript"/>
        </w:rPr>
        <w:t>i</w:t>
      </w:r>
      <w:r w:rsidRPr="009C384E">
        <w:rPr>
          <w:szCs w:val="22"/>
        </w:rPr>
        <w:t>+AC</w:t>
      </w:r>
      <w:r w:rsidRPr="009C384E">
        <w:rPr>
          <w:szCs w:val="22"/>
          <w:vertAlign w:val="subscript"/>
        </w:rPr>
        <w:t>i</w:t>
      </w:r>
      <w:r w:rsidRPr="009C384E">
        <w:rPr>
          <w:szCs w:val="22"/>
        </w:rPr>
        <w:t>−IE</w:t>
      </w:r>
      <w:r w:rsidRPr="009C384E">
        <w:rPr>
          <w:szCs w:val="22"/>
          <w:vertAlign w:val="subscript"/>
        </w:rPr>
        <w:t>i</w:t>
      </w:r>
      <w:r w:rsidRPr="009C384E">
        <w:rPr>
          <w:szCs w:val="22"/>
        </w:rPr>
        <w:t>−DI</w:t>
      </w:r>
      <w:r w:rsidRPr="009C384E">
        <w:rPr>
          <w:szCs w:val="22"/>
          <w:vertAlign w:val="subscript"/>
        </w:rPr>
        <w:t>i</w:t>
      </w:r>
      <w:proofErr w:type="spellEnd"/>
      <w:r w:rsidRPr="009C384E">
        <w:rPr>
          <w:szCs w:val="22"/>
        </w:rPr>
        <w:t>)</w:t>
      </w:r>
      <w:proofErr w:type="spellStart"/>
      <w:r w:rsidRPr="009C384E">
        <w:rPr>
          <w:rFonts w:ascii="MS Gothic" w:hAnsi="MS Gothic" w:cs="MS Gothic" w:hint="eastAsia"/>
          <w:szCs w:val="22"/>
        </w:rPr>
        <w:t>X</w:t>
      </w:r>
      <w:r w:rsidRPr="009C384E">
        <w:rPr>
          <w:szCs w:val="22"/>
        </w:rPr>
        <w:t>GWP</w:t>
      </w:r>
      <w:r w:rsidRPr="009C384E">
        <w:rPr>
          <w:szCs w:val="22"/>
          <w:vertAlign w:val="subscript"/>
        </w:rPr>
        <w:t>i</w:t>
      </w:r>
      <w:proofErr w:type="spellEnd"/>
      <w:r w:rsidRPr="009C384E">
        <w:rPr>
          <w:szCs w:val="22"/>
        </w:rPr>
        <w:t xml:space="preserve">                </w:t>
      </w:r>
      <w:r w:rsidR="004B49E6" w:rsidRPr="009C384E">
        <w:rPr>
          <w:szCs w:val="22"/>
        </w:rPr>
        <w:t xml:space="preserve">    </w:t>
      </w:r>
      <w:r w:rsidRPr="009C384E">
        <w:rPr>
          <w:szCs w:val="22"/>
        </w:rPr>
        <w:t xml:space="preserve">     </w:t>
      </w:r>
      <w:r w:rsidRPr="009C384E">
        <w:rPr>
          <w:rFonts w:hint="eastAsia"/>
          <w:szCs w:val="22"/>
        </w:rPr>
        <w:t>（</w:t>
      </w:r>
      <w:r w:rsidRPr="009C384E">
        <w:rPr>
          <w:szCs w:val="22"/>
        </w:rPr>
        <w:t>7</w:t>
      </w:r>
      <w:r w:rsidRPr="009C384E">
        <w:rPr>
          <w:rFonts w:hint="eastAsia"/>
          <w:szCs w:val="22"/>
        </w:rPr>
        <w:t>）</w:t>
      </w:r>
    </w:p>
    <w:p w14:paraId="79D8A336" w14:textId="77777777" w:rsidR="00C85D66" w:rsidRPr="009C384E" w:rsidRDefault="00C85D66" w:rsidP="00C85D66">
      <w:pPr>
        <w:widowControl w:val="0"/>
        <w:spacing w:beforeLines="50" w:before="120" w:afterLines="50" w:after="120" w:line="520" w:lineRule="exact"/>
        <w:ind w:firstLineChars="200" w:firstLine="560"/>
        <w:jc w:val="both"/>
        <w:rPr>
          <w:szCs w:val="22"/>
        </w:rPr>
      </w:pPr>
      <w:r w:rsidRPr="009C384E">
        <w:rPr>
          <w:rFonts w:hint="eastAsia"/>
          <w:szCs w:val="22"/>
        </w:rPr>
        <w:t>其中</w:t>
      </w:r>
      <w:r w:rsidRPr="009C384E">
        <w:rPr>
          <w:rFonts w:hint="eastAsia"/>
          <w:szCs w:val="22"/>
        </w:rPr>
        <w:t>:</w:t>
      </w: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3"/>
        <w:gridCol w:w="222"/>
      </w:tblGrid>
      <w:tr w:rsidR="009C384E" w:rsidRPr="009C384E" w14:paraId="79850FC7" w14:textId="77777777" w:rsidTr="00150B9A">
        <w:tc>
          <w:tcPr>
            <w:tcW w:w="8407" w:type="dxa"/>
          </w:tcPr>
          <w:tbl>
            <w:tblPr>
              <w:tblStyle w:val="TableGrid"/>
              <w:tblW w:w="7707" w:type="dxa"/>
              <w:tblInd w:w="600" w:type="dxa"/>
              <w:tblLook w:val="04A0" w:firstRow="1" w:lastRow="0" w:firstColumn="1" w:lastColumn="0" w:noHBand="0" w:noVBand="1"/>
            </w:tblPr>
            <w:tblGrid>
              <w:gridCol w:w="1351"/>
              <w:gridCol w:w="6356"/>
            </w:tblGrid>
            <w:tr w:rsidR="009C384E" w:rsidRPr="009C384E" w14:paraId="0D785B4B" w14:textId="77777777" w:rsidTr="00150B9A">
              <w:trPr>
                <w:trHeight w:val="334"/>
              </w:trPr>
              <w:tc>
                <w:tcPr>
                  <w:tcW w:w="1351" w:type="dxa"/>
                  <w:tcBorders>
                    <w:top w:val="nil"/>
                    <w:left w:val="nil"/>
                    <w:bottom w:val="nil"/>
                    <w:right w:val="nil"/>
                  </w:tcBorders>
                </w:tcPr>
                <w:p w14:paraId="06FA4143" w14:textId="77777777" w:rsidR="00C85D66" w:rsidRPr="009C384E" w:rsidRDefault="00C85D66" w:rsidP="00150B9A">
                  <w:pPr>
                    <w:spacing w:afterLines="33" w:after="79" w:line="324" w:lineRule="auto"/>
                    <w:rPr>
                      <w:szCs w:val="28"/>
                    </w:rPr>
                  </w:pPr>
                  <w:proofErr w:type="spellStart"/>
                  <w:r w:rsidRPr="009C384E">
                    <w:rPr>
                      <w:szCs w:val="28"/>
                    </w:rPr>
                    <w:lastRenderedPageBreak/>
                    <w:t>ETD</w:t>
                  </w:r>
                  <w:r w:rsidRPr="009C384E">
                    <w:rPr>
                      <w:szCs w:val="28"/>
                      <w:vertAlign w:val="subscript"/>
                    </w:rPr>
                    <w:t>i</w:t>
                  </w:r>
                  <w:proofErr w:type="spellEnd"/>
                </w:p>
              </w:tc>
              <w:tc>
                <w:tcPr>
                  <w:tcW w:w="6356" w:type="dxa"/>
                  <w:tcBorders>
                    <w:top w:val="nil"/>
                    <w:left w:val="nil"/>
                    <w:bottom w:val="nil"/>
                    <w:right w:val="nil"/>
                  </w:tcBorders>
                </w:tcPr>
                <w:p w14:paraId="49A65785" w14:textId="77777777" w:rsidR="00C85D66" w:rsidRPr="009C384E" w:rsidRDefault="00C85D66" w:rsidP="00150B9A">
                  <w:pPr>
                    <w:spacing w:afterLines="33" w:after="79" w:line="324" w:lineRule="auto"/>
                    <w:rPr>
                      <w:szCs w:val="28"/>
                    </w:rPr>
                  </w:pPr>
                  <w:r w:rsidRPr="009C384E">
                    <w:rPr>
                      <w:szCs w:val="28"/>
                    </w:rPr>
                    <w:t>第</w:t>
                  </w:r>
                  <w:proofErr w:type="spellStart"/>
                  <w:r w:rsidRPr="009C384E">
                    <w:rPr>
                      <w:szCs w:val="28"/>
                    </w:rPr>
                    <w:t>i</w:t>
                  </w:r>
                  <w:proofErr w:type="spellEnd"/>
                  <w:r w:rsidRPr="009C384E">
                    <w:rPr>
                      <w:szCs w:val="28"/>
                    </w:rPr>
                    <w:t>种温室气体的泄漏量，</w:t>
                  </w:r>
                  <w:r w:rsidRPr="009C384E">
                    <w:rPr>
                      <w:rFonts w:hint="eastAsia"/>
                      <w:szCs w:val="28"/>
                    </w:rPr>
                    <w:t>单位为</w:t>
                  </w:r>
                  <w:r w:rsidRPr="009C384E">
                    <w:rPr>
                      <w:szCs w:val="28"/>
                    </w:rPr>
                    <w:t xml:space="preserve">tCO2e </w:t>
                  </w:r>
                </w:p>
              </w:tc>
            </w:tr>
            <w:tr w:rsidR="009C384E" w:rsidRPr="009C384E" w14:paraId="66A98617" w14:textId="77777777" w:rsidTr="00150B9A">
              <w:trPr>
                <w:trHeight w:val="624"/>
              </w:trPr>
              <w:tc>
                <w:tcPr>
                  <w:tcW w:w="1351" w:type="dxa"/>
                  <w:tcBorders>
                    <w:top w:val="nil"/>
                    <w:left w:val="nil"/>
                    <w:bottom w:val="nil"/>
                    <w:right w:val="nil"/>
                  </w:tcBorders>
                  <w:vAlign w:val="center"/>
                </w:tcPr>
                <w:p w14:paraId="5D52F4C8" w14:textId="77777777" w:rsidR="00C85D66" w:rsidRPr="009C384E" w:rsidRDefault="00C85D66" w:rsidP="00150B9A">
                  <w:pPr>
                    <w:spacing w:afterLines="33" w:after="79" w:line="324" w:lineRule="auto"/>
                    <w:rPr>
                      <w:szCs w:val="28"/>
                    </w:rPr>
                  </w:pPr>
                  <w:proofErr w:type="spellStart"/>
                  <w:r w:rsidRPr="009C384E">
                    <w:rPr>
                      <w:szCs w:val="28"/>
                    </w:rPr>
                    <w:t>IB</w:t>
                  </w:r>
                  <w:r w:rsidRPr="009C384E">
                    <w:rPr>
                      <w:szCs w:val="28"/>
                      <w:vertAlign w:val="subscript"/>
                    </w:rPr>
                    <w:t>i</w:t>
                  </w:r>
                  <w:proofErr w:type="spellEnd"/>
                </w:p>
              </w:tc>
              <w:tc>
                <w:tcPr>
                  <w:tcW w:w="6356" w:type="dxa"/>
                  <w:tcBorders>
                    <w:top w:val="nil"/>
                    <w:left w:val="nil"/>
                    <w:bottom w:val="nil"/>
                    <w:right w:val="nil"/>
                  </w:tcBorders>
                  <w:vAlign w:val="center"/>
                </w:tcPr>
                <w:p w14:paraId="528580C2" w14:textId="77777777" w:rsidR="00C85D66" w:rsidRPr="009C384E" w:rsidRDefault="00C85D66" w:rsidP="00150B9A">
                  <w:pPr>
                    <w:spacing w:afterLines="33" w:after="79" w:line="324" w:lineRule="auto"/>
                    <w:rPr>
                      <w:szCs w:val="28"/>
                    </w:rPr>
                  </w:pPr>
                  <w:r w:rsidRPr="009C384E">
                    <w:rPr>
                      <w:szCs w:val="28"/>
                    </w:rPr>
                    <w:t>第</w:t>
                  </w:r>
                  <w:proofErr w:type="spellStart"/>
                  <w:r w:rsidRPr="009C384E">
                    <w:rPr>
                      <w:szCs w:val="28"/>
                    </w:rPr>
                    <w:t>i</w:t>
                  </w:r>
                  <w:proofErr w:type="spellEnd"/>
                  <w:r w:rsidRPr="009C384E">
                    <w:rPr>
                      <w:szCs w:val="28"/>
                    </w:rPr>
                    <w:t>种温室气体的期初库存量，</w:t>
                  </w:r>
                  <w:r w:rsidRPr="009C384E">
                    <w:rPr>
                      <w:rFonts w:hint="eastAsia"/>
                      <w:szCs w:val="28"/>
                    </w:rPr>
                    <w:t>单位</w:t>
                  </w:r>
                  <w:r w:rsidRPr="009C384E">
                    <w:rPr>
                      <w:szCs w:val="28"/>
                    </w:rPr>
                    <w:t>t</w:t>
                  </w:r>
                </w:p>
              </w:tc>
            </w:tr>
            <w:tr w:rsidR="009C384E" w:rsidRPr="009C384E" w14:paraId="356A66EF" w14:textId="77777777" w:rsidTr="00150B9A">
              <w:trPr>
                <w:trHeight w:val="624"/>
              </w:trPr>
              <w:tc>
                <w:tcPr>
                  <w:tcW w:w="1351" w:type="dxa"/>
                  <w:tcBorders>
                    <w:top w:val="nil"/>
                    <w:left w:val="nil"/>
                    <w:bottom w:val="nil"/>
                    <w:right w:val="nil"/>
                  </w:tcBorders>
                  <w:vAlign w:val="center"/>
                </w:tcPr>
                <w:p w14:paraId="108A049D" w14:textId="77777777" w:rsidR="00C85D66" w:rsidRPr="009C384E" w:rsidRDefault="00C85D66" w:rsidP="00150B9A">
                  <w:pPr>
                    <w:spacing w:afterLines="33" w:after="79" w:line="324" w:lineRule="auto"/>
                    <w:rPr>
                      <w:szCs w:val="28"/>
                    </w:rPr>
                  </w:pPr>
                  <w:proofErr w:type="spellStart"/>
                  <w:r w:rsidRPr="009C384E">
                    <w:rPr>
                      <w:szCs w:val="28"/>
                    </w:rPr>
                    <w:t>IE</w:t>
                  </w:r>
                  <w:r w:rsidRPr="009C384E">
                    <w:rPr>
                      <w:szCs w:val="28"/>
                      <w:vertAlign w:val="subscript"/>
                    </w:rPr>
                    <w:t>i</w:t>
                  </w:r>
                  <w:proofErr w:type="spellEnd"/>
                </w:p>
              </w:tc>
              <w:tc>
                <w:tcPr>
                  <w:tcW w:w="6356" w:type="dxa"/>
                  <w:tcBorders>
                    <w:top w:val="nil"/>
                    <w:left w:val="nil"/>
                    <w:bottom w:val="nil"/>
                    <w:right w:val="nil"/>
                  </w:tcBorders>
                  <w:vAlign w:val="center"/>
                </w:tcPr>
                <w:p w14:paraId="19DFAFDD" w14:textId="77777777" w:rsidR="00C85D66" w:rsidRPr="009C384E" w:rsidRDefault="00C85D66" w:rsidP="00150B9A">
                  <w:pPr>
                    <w:spacing w:afterLines="33" w:after="79" w:line="324" w:lineRule="auto"/>
                    <w:rPr>
                      <w:szCs w:val="28"/>
                    </w:rPr>
                  </w:pPr>
                  <w:r w:rsidRPr="009C384E">
                    <w:rPr>
                      <w:szCs w:val="28"/>
                    </w:rPr>
                    <w:t>第</w:t>
                  </w:r>
                  <w:proofErr w:type="spellStart"/>
                  <w:r w:rsidRPr="009C384E">
                    <w:rPr>
                      <w:szCs w:val="28"/>
                    </w:rPr>
                    <w:t>i</w:t>
                  </w:r>
                  <w:proofErr w:type="spellEnd"/>
                  <w:r w:rsidRPr="009C384E">
                    <w:rPr>
                      <w:szCs w:val="28"/>
                    </w:rPr>
                    <w:t>种温室气体的期末库存量，</w:t>
                  </w:r>
                  <w:r w:rsidRPr="009C384E">
                    <w:rPr>
                      <w:rFonts w:hint="eastAsia"/>
                      <w:szCs w:val="28"/>
                    </w:rPr>
                    <w:t>单位</w:t>
                  </w:r>
                  <w:r w:rsidRPr="009C384E">
                    <w:rPr>
                      <w:szCs w:val="28"/>
                    </w:rPr>
                    <w:t>t</w:t>
                  </w:r>
                </w:p>
              </w:tc>
            </w:tr>
            <w:tr w:rsidR="009C384E" w:rsidRPr="009C384E" w14:paraId="1057A14B" w14:textId="77777777" w:rsidTr="00150B9A">
              <w:trPr>
                <w:trHeight w:val="624"/>
              </w:trPr>
              <w:tc>
                <w:tcPr>
                  <w:tcW w:w="1351" w:type="dxa"/>
                  <w:tcBorders>
                    <w:top w:val="nil"/>
                    <w:left w:val="nil"/>
                    <w:bottom w:val="nil"/>
                    <w:right w:val="nil"/>
                  </w:tcBorders>
                  <w:vAlign w:val="center"/>
                </w:tcPr>
                <w:p w14:paraId="4DFBBAC3" w14:textId="77777777" w:rsidR="00C85D66" w:rsidRPr="009C384E" w:rsidRDefault="00C85D66" w:rsidP="00150B9A">
                  <w:pPr>
                    <w:spacing w:afterLines="33" w:after="79" w:line="324" w:lineRule="auto"/>
                    <w:rPr>
                      <w:szCs w:val="28"/>
                    </w:rPr>
                  </w:pPr>
                  <w:proofErr w:type="spellStart"/>
                  <w:r w:rsidRPr="009C384E">
                    <w:rPr>
                      <w:szCs w:val="28"/>
                    </w:rPr>
                    <w:t>AC</w:t>
                  </w:r>
                  <w:r w:rsidRPr="009C384E">
                    <w:rPr>
                      <w:szCs w:val="28"/>
                      <w:vertAlign w:val="subscript"/>
                    </w:rPr>
                    <w:t>i</w:t>
                  </w:r>
                  <w:proofErr w:type="spellEnd"/>
                </w:p>
              </w:tc>
              <w:tc>
                <w:tcPr>
                  <w:tcW w:w="6356" w:type="dxa"/>
                  <w:tcBorders>
                    <w:top w:val="nil"/>
                    <w:left w:val="nil"/>
                    <w:bottom w:val="nil"/>
                    <w:right w:val="nil"/>
                  </w:tcBorders>
                  <w:vAlign w:val="center"/>
                </w:tcPr>
                <w:p w14:paraId="4D389FCF" w14:textId="77777777" w:rsidR="00C85D66" w:rsidRPr="009C384E" w:rsidRDefault="00C85D66" w:rsidP="00150B9A">
                  <w:pPr>
                    <w:spacing w:afterLines="33" w:after="79" w:line="324" w:lineRule="auto"/>
                    <w:rPr>
                      <w:szCs w:val="28"/>
                    </w:rPr>
                  </w:pPr>
                  <w:r w:rsidRPr="009C384E">
                    <w:rPr>
                      <w:szCs w:val="28"/>
                    </w:rPr>
                    <w:t>报告期内第</w:t>
                  </w:r>
                  <w:proofErr w:type="spellStart"/>
                  <w:r w:rsidRPr="009C384E">
                    <w:rPr>
                      <w:szCs w:val="28"/>
                    </w:rPr>
                    <w:t>i</w:t>
                  </w:r>
                  <w:proofErr w:type="spellEnd"/>
                  <w:r w:rsidRPr="009C384E">
                    <w:rPr>
                      <w:szCs w:val="28"/>
                    </w:rPr>
                    <w:t>种温室气体的购入量，</w:t>
                  </w:r>
                  <w:r w:rsidRPr="009C384E">
                    <w:rPr>
                      <w:rFonts w:hint="eastAsia"/>
                      <w:szCs w:val="28"/>
                    </w:rPr>
                    <w:t>单位</w:t>
                  </w:r>
                  <w:r w:rsidRPr="009C384E">
                    <w:rPr>
                      <w:szCs w:val="28"/>
                    </w:rPr>
                    <w:t>t</w:t>
                  </w:r>
                </w:p>
              </w:tc>
            </w:tr>
            <w:tr w:rsidR="009C384E" w:rsidRPr="009C384E" w14:paraId="2E09352C" w14:textId="77777777" w:rsidTr="00150B9A">
              <w:trPr>
                <w:trHeight w:val="1248"/>
              </w:trPr>
              <w:tc>
                <w:tcPr>
                  <w:tcW w:w="1351" w:type="dxa"/>
                  <w:tcBorders>
                    <w:top w:val="nil"/>
                    <w:left w:val="nil"/>
                    <w:bottom w:val="nil"/>
                    <w:right w:val="nil"/>
                  </w:tcBorders>
                </w:tcPr>
                <w:p w14:paraId="0CD36C9A" w14:textId="77777777" w:rsidR="00C85D66" w:rsidRPr="009C384E" w:rsidRDefault="00C85D66" w:rsidP="00150B9A">
                  <w:pPr>
                    <w:spacing w:afterLines="33" w:after="79" w:line="324" w:lineRule="auto"/>
                    <w:rPr>
                      <w:szCs w:val="28"/>
                    </w:rPr>
                  </w:pPr>
                  <w:proofErr w:type="spellStart"/>
                  <w:r w:rsidRPr="009C384E">
                    <w:rPr>
                      <w:szCs w:val="28"/>
                    </w:rPr>
                    <w:t>DI</w:t>
                  </w:r>
                  <w:r w:rsidRPr="009C384E">
                    <w:rPr>
                      <w:szCs w:val="28"/>
                      <w:vertAlign w:val="subscript"/>
                    </w:rPr>
                    <w:t>i</w:t>
                  </w:r>
                  <w:proofErr w:type="spellEnd"/>
                </w:p>
              </w:tc>
              <w:tc>
                <w:tcPr>
                  <w:tcW w:w="6356" w:type="dxa"/>
                  <w:tcBorders>
                    <w:top w:val="nil"/>
                    <w:left w:val="nil"/>
                    <w:bottom w:val="nil"/>
                    <w:right w:val="nil"/>
                  </w:tcBorders>
                  <w:vAlign w:val="center"/>
                </w:tcPr>
                <w:p w14:paraId="25FA05D2" w14:textId="77777777" w:rsidR="00C85D66" w:rsidRPr="009C384E" w:rsidRDefault="00C85D66" w:rsidP="00150B9A">
                  <w:pPr>
                    <w:spacing w:afterLines="33" w:after="79" w:line="324" w:lineRule="auto"/>
                    <w:rPr>
                      <w:szCs w:val="28"/>
                    </w:rPr>
                  </w:pPr>
                  <w:r w:rsidRPr="009C384E">
                    <w:rPr>
                      <w:szCs w:val="28"/>
                    </w:rPr>
                    <w:t>报告期内第</w:t>
                  </w:r>
                  <w:r w:rsidRPr="009C384E">
                    <w:rPr>
                      <w:szCs w:val="28"/>
                    </w:rPr>
                    <w:t xml:space="preserve"> </w:t>
                  </w:r>
                  <w:proofErr w:type="spellStart"/>
                  <w:r w:rsidRPr="009C384E">
                    <w:rPr>
                      <w:szCs w:val="28"/>
                    </w:rPr>
                    <w:t>i</w:t>
                  </w:r>
                  <w:proofErr w:type="spellEnd"/>
                  <w:r w:rsidRPr="009C384E">
                    <w:rPr>
                      <w:szCs w:val="28"/>
                    </w:rPr>
                    <w:t xml:space="preserve"> </w:t>
                  </w:r>
                  <w:r w:rsidRPr="009C384E">
                    <w:rPr>
                      <w:szCs w:val="28"/>
                    </w:rPr>
                    <w:t>种温室气体向外销售</w:t>
                  </w:r>
                  <w:r w:rsidRPr="009C384E">
                    <w:rPr>
                      <w:szCs w:val="28"/>
                    </w:rPr>
                    <w:t>/</w:t>
                  </w:r>
                  <w:r w:rsidRPr="009C384E">
                    <w:rPr>
                      <w:szCs w:val="28"/>
                    </w:rPr>
                    <w:t>异地使用</w:t>
                  </w:r>
                </w:p>
                <w:p w14:paraId="03BE13C6" w14:textId="77777777" w:rsidR="00C85D66" w:rsidRPr="009C384E" w:rsidRDefault="00C85D66" w:rsidP="00150B9A">
                  <w:pPr>
                    <w:spacing w:afterLines="33" w:after="79" w:line="324" w:lineRule="auto"/>
                    <w:rPr>
                      <w:szCs w:val="28"/>
                    </w:rPr>
                  </w:pPr>
                  <w:r w:rsidRPr="009C384E">
                    <w:rPr>
                      <w:szCs w:val="28"/>
                    </w:rPr>
                    <w:t>量，</w:t>
                  </w:r>
                  <w:r w:rsidRPr="009C384E">
                    <w:rPr>
                      <w:rFonts w:hint="eastAsia"/>
                      <w:szCs w:val="28"/>
                    </w:rPr>
                    <w:t>单位</w:t>
                  </w:r>
                  <w:r w:rsidRPr="009C384E">
                    <w:rPr>
                      <w:szCs w:val="28"/>
                    </w:rPr>
                    <w:t xml:space="preserve">t </w:t>
                  </w:r>
                </w:p>
              </w:tc>
            </w:tr>
            <w:tr w:rsidR="009C384E" w:rsidRPr="009C384E" w14:paraId="6C84CCFE" w14:textId="77777777" w:rsidTr="00150B9A">
              <w:trPr>
                <w:trHeight w:val="462"/>
              </w:trPr>
              <w:tc>
                <w:tcPr>
                  <w:tcW w:w="1351" w:type="dxa"/>
                  <w:tcBorders>
                    <w:top w:val="nil"/>
                    <w:left w:val="nil"/>
                    <w:bottom w:val="nil"/>
                    <w:right w:val="nil"/>
                  </w:tcBorders>
                  <w:vAlign w:val="bottom"/>
                </w:tcPr>
                <w:p w14:paraId="3249B333" w14:textId="77777777" w:rsidR="00C85D66" w:rsidRPr="009C384E" w:rsidRDefault="00C85D66" w:rsidP="00150B9A">
                  <w:pPr>
                    <w:spacing w:afterLines="33" w:after="79" w:line="324" w:lineRule="auto"/>
                    <w:rPr>
                      <w:szCs w:val="28"/>
                    </w:rPr>
                  </w:pPr>
                  <w:proofErr w:type="spellStart"/>
                  <w:r w:rsidRPr="009C384E">
                    <w:rPr>
                      <w:szCs w:val="28"/>
                    </w:rPr>
                    <w:t>GWP</w:t>
                  </w:r>
                  <w:r w:rsidRPr="009C384E">
                    <w:rPr>
                      <w:szCs w:val="28"/>
                      <w:vertAlign w:val="subscript"/>
                    </w:rPr>
                    <w:t>i</w:t>
                  </w:r>
                  <w:proofErr w:type="spellEnd"/>
                </w:p>
              </w:tc>
              <w:tc>
                <w:tcPr>
                  <w:tcW w:w="6356" w:type="dxa"/>
                  <w:tcBorders>
                    <w:top w:val="nil"/>
                    <w:left w:val="nil"/>
                    <w:bottom w:val="nil"/>
                    <w:right w:val="nil"/>
                  </w:tcBorders>
                  <w:vAlign w:val="bottom"/>
                </w:tcPr>
                <w:p w14:paraId="506C79AD" w14:textId="77777777" w:rsidR="00C85D66" w:rsidRPr="009C384E" w:rsidRDefault="00C85D66" w:rsidP="00150B9A">
                  <w:pPr>
                    <w:spacing w:afterLines="33" w:after="79" w:line="324" w:lineRule="auto"/>
                    <w:rPr>
                      <w:szCs w:val="28"/>
                    </w:rPr>
                  </w:pPr>
                  <w:r w:rsidRPr="009C384E">
                    <w:rPr>
                      <w:szCs w:val="28"/>
                    </w:rPr>
                    <w:t>第</w:t>
                  </w:r>
                  <w:proofErr w:type="spellStart"/>
                  <w:r w:rsidRPr="009C384E">
                    <w:rPr>
                      <w:szCs w:val="28"/>
                    </w:rPr>
                    <w:t>i</w:t>
                  </w:r>
                  <w:proofErr w:type="spellEnd"/>
                  <w:r w:rsidRPr="009C384E">
                    <w:rPr>
                      <w:szCs w:val="28"/>
                    </w:rPr>
                    <w:t>种气体的全球变暖潜势；</w:t>
                  </w:r>
                </w:p>
              </w:tc>
            </w:tr>
            <w:tr w:rsidR="009C384E" w:rsidRPr="009C384E" w14:paraId="1355A4C0" w14:textId="77777777" w:rsidTr="00150B9A">
              <w:trPr>
                <w:trHeight w:val="462"/>
              </w:trPr>
              <w:tc>
                <w:tcPr>
                  <w:tcW w:w="1351" w:type="dxa"/>
                  <w:tcBorders>
                    <w:top w:val="nil"/>
                    <w:left w:val="nil"/>
                    <w:bottom w:val="nil"/>
                    <w:right w:val="nil"/>
                  </w:tcBorders>
                  <w:vAlign w:val="bottom"/>
                </w:tcPr>
                <w:p w14:paraId="3DB922BC" w14:textId="77777777" w:rsidR="00C85D66" w:rsidRPr="009C384E" w:rsidRDefault="00C85D66" w:rsidP="00150B9A">
                  <w:pPr>
                    <w:spacing w:afterLines="33" w:after="79" w:line="324" w:lineRule="auto"/>
                    <w:rPr>
                      <w:szCs w:val="28"/>
                    </w:rPr>
                  </w:pPr>
                  <w:proofErr w:type="spellStart"/>
                  <w:r w:rsidRPr="009C384E">
                    <w:rPr>
                      <w:rFonts w:hint="eastAsia"/>
                      <w:szCs w:val="28"/>
                    </w:rPr>
                    <w:t>i</w:t>
                  </w:r>
                  <w:proofErr w:type="spellEnd"/>
                </w:p>
              </w:tc>
              <w:tc>
                <w:tcPr>
                  <w:tcW w:w="6356" w:type="dxa"/>
                  <w:tcBorders>
                    <w:top w:val="nil"/>
                    <w:left w:val="nil"/>
                    <w:bottom w:val="nil"/>
                    <w:right w:val="nil"/>
                  </w:tcBorders>
                  <w:vAlign w:val="bottom"/>
                </w:tcPr>
                <w:p w14:paraId="027666E2" w14:textId="77777777" w:rsidR="00C85D66" w:rsidRPr="009C384E" w:rsidRDefault="00C85D66" w:rsidP="00150B9A">
                  <w:pPr>
                    <w:spacing w:afterLines="33" w:after="79" w:line="324" w:lineRule="auto"/>
                    <w:rPr>
                      <w:szCs w:val="28"/>
                    </w:rPr>
                  </w:pPr>
                  <w:r w:rsidRPr="009C384E">
                    <w:rPr>
                      <w:rFonts w:hint="eastAsia"/>
                      <w:szCs w:val="28"/>
                    </w:rPr>
                    <w:t>温室气体种类</w:t>
                  </w:r>
                </w:p>
              </w:tc>
            </w:tr>
          </w:tbl>
          <w:p w14:paraId="579E1984" w14:textId="77777777" w:rsidR="00C85D66" w:rsidRPr="009C384E" w:rsidRDefault="00C85D66" w:rsidP="00150B9A">
            <w:pPr>
              <w:widowControl w:val="0"/>
              <w:spacing w:beforeLines="50" w:before="120" w:afterLines="50" w:after="120" w:line="420" w:lineRule="auto"/>
              <w:ind w:right="-15" w:firstLineChars="200" w:firstLine="560"/>
              <w:jc w:val="both"/>
              <w:rPr>
                <w:szCs w:val="28"/>
              </w:rPr>
            </w:pPr>
          </w:p>
        </w:tc>
        <w:tc>
          <w:tcPr>
            <w:tcW w:w="222" w:type="dxa"/>
          </w:tcPr>
          <w:p w14:paraId="6745BD89" w14:textId="77777777" w:rsidR="00C85D66" w:rsidRPr="009C384E" w:rsidRDefault="00C85D66" w:rsidP="00150B9A">
            <w:pPr>
              <w:widowControl w:val="0"/>
              <w:spacing w:beforeLines="50" w:before="120" w:afterLines="50" w:after="120" w:line="420" w:lineRule="auto"/>
              <w:ind w:right="-15" w:firstLineChars="200" w:firstLine="560"/>
              <w:jc w:val="both"/>
              <w:rPr>
                <w:rFonts w:ascii="FangSong" w:eastAsia="FangSong" w:hAnsi="FangSong" w:cs="FangSong"/>
                <w:szCs w:val="22"/>
              </w:rPr>
            </w:pPr>
          </w:p>
        </w:tc>
      </w:tr>
    </w:tbl>
    <w:p w14:paraId="00BB2B6D" w14:textId="77777777" w:rsidR="00C85D66" w:rsidRPr="009C384E" w:rsidRDefault="00C85D66" w:rsidP="00C85D66">
      <w:pPr>
        <w:spacing w:afterLines="33" w:after="79" w:line="324" w:lineRule="auto"/>
        <w:ind w:firstLineChars="200" w:firstLine="560"/>
        <w:rPr>
          <w:szCs w:val="28"/>
        </w:rPr>
      </w:pPr>
      <w:r w:rsidRPr="009C384E">
        <w:rPr>
          <w:rFonts w:hint="eastAsia"/>
          <w:szCs w:val="28"/>
        </w:rPr>
        <w:t>向外销售</w:t>
      </w:r>
      <w:r w:rsidRPr="009C384E">
        <w:rPr>
          <w:rFonts w:hint="eastAsia"/>
          <w:szCs w:val="28"/>
        </w:rPr>
        <w:t>/</w:t>
      </w:r>
      <w:r w:rsidRPr="009C384E">
        <w:rPr>
          <w:rFonts w:hint="eastAsia"/>
          <w:szCs w:val="28"/>
        </w:rPr>
        <w:t>异地使用的温室气体按公式（</w:t>
      </w:r>
      <w:r w:rsidRPr="009C384E">
        <w:rPr>
          <w:rFonts w:hint="eastAsia"/>
          <w:szCs w:val="28"/>
        </w:rPr>
        <w:t>8</w:t>
      </w:r>
      <w:r w:rsidRPr="009C384E">
        <w:rPr>
          <w:rFonts w:hint="eastAsia"/>
          <w:szCs w:val="28"/>
        </w:rPr>
        <w:t>）和（</w:t>
      </w:r>
      <w:r w:rsidRPr="009C384E">
        <w:rPr>
          <w:rFonts w:hint="eastAsia"/>
          <w:szCs w:val="28"/>
        </w:rPr>
        <w:t>9</w:t>
      </w:r>
      <w:r w:rsidRPr="009C384E">
        <w:rPr>
          <w:rFonts w:hint="eastAsia"/>
          <w:szCs w:val="28"/>
        </w:rPr>
        <w:t>）计算，无计量表测量按（</w:t>
      </w:r>
      <w:r w:rsidRPr="009C384E">
        <w:rPr>
          <w:rFonts w:hint="eastAsia"/>
          <w:szCs w:val="28"/>
        </w:rPr>
        <w:t>8</w:t>
      </w:r>
      <w:r w:rsidRPr="009C384E">
        <w:rPr>
          <w:rFonts w:hint="eastAsia"/>
          <w:szCs w:val="28"/>
        </w:rPr>
        <w:t>）计算，有计量表测量则按（</w:t>
      </w:r>
      <w:r w:rsidRPr="009C384E">
        <w:rPr>
          <w:rFonts w:hint="eastAsia"/>
          <w:szCs w:val="28"/>
        </w:rPr>
        <w:t>9</w:t>
      </w:r>
      <w:r w:rsidRPr="009C384E">
        <w:rPr>
          <w:rFonts w:hint="eastAsia"/>
          <w:szCs w:val="28"/>
        </w:rPr>
        <w:t>）计算：</w:t>
      </w:r>
    </w:p>
    <w:p w14:paraId="277D97E4" w14:textId="77777777" w:rsidR="00C85D66" w:rsidRPr="009C384E" w:rsidRDefault="00C85D66" w:rsidP="00C85D66">
      <w:pPr>
        <w:widowControl w:val="0"/>
        <w:spacing w:line="324" w:lineRule="auto"/>
        <w:ind w:firstLineChars="200" w:firstLine="560"/>
        <w:jc w:val="both"/>
        <w:rPr>
          <w:szCs w:val="22"/>
        </w:rPr>
      </w:pPr>
      <w:proofErr w:type="spellStart"/>
      <w:r w:rsidRPr="009C384E">
        <w:rPr>
          <w:szCs w:val="22"/>
        </w:rPr>
        <w:t>DI</w:t>
      </w:r>
      <w:r w:rsidRPr="009C384E">
        <w:rPr>
          <w:szCs w:val="22"/>
          <w:vertAlign w:val="subscript"/>
        </w:rPr>
        <w:t>i</w:t>
      </w:r>
      <w:proofErr w:type="spellEnd"/>
      <w:r w:rsidRPr="009C384E">
        <w:rPr>
          <w:szCs w:val="22"/>
        </w:rPr>
        <w:t>=</w:t>
      </w:r>
      <w:proofErr w:type="spellStart"/>
      <w:r w:rsidRPr="009C384E">
        <w:rPr>
          <w:szCs w:val="22"/>
        </w:rPr>
        <w:t>MB</w:t>
      </w:r>
      <w:r w:rsidRPr="009C384E">
        <w:rPr>
          <w:szCs w:val="22"/>
          <w:vertAlign w:val="subscript"/>
        </w:rPr>
        <w:t>i</w:t>
      </w:r>
      <w:proofErr w:type="spellEnd"/>
      <w:r w:rsidRPr="009C384E">
        <w:rPr>
          <w:szCs w:val="22"/>
          <w:vertAlign w:val="subscript"/>
        </w:rPr>
        <w:t xml:space="preserve"> </w:t>
      </w:r>
      <w:r w:rsidRPr="009C384E">
        <w:rPr>
          <w:szCs w:val="22"/>
        </w:rPr>
        <w:t xml:space="preserve">− </w:t>
      </w:r>
      <w:proofErr w:type="spellStart"/>
      <w:r w:rsidRPr="009C384E">
        <w:rPr>
          <w:szCs w:val="22"/>
        </w:rPr>
        <w:t>ME</w:t>
      </w:r>
      <w:r w:rsidRPr="009C384E">
        <w:rPr>
          <w:szCs w:val="22"/>
          <w:vertAlign w:val="subscript"/>
        </w:rPr>
        <w:t>i</w:t>
      </w:r>
      <w:proofErr w:type="spellEnd"/>
      <w:r w:rsidRPr="009C384E">
        <w:rPr>
          <w:szCs w:val="22"/>
          <w:vertAlign w:val="subscript"/>
        </w:rPr>
        <w:t xml:space="preserve"> </w:t>
      </w:r>
      <w:r w:rsidRPr="009C384E">
        <w:rPr>
          <w:szCs w:val="22"/>
        </w:rPr>
        <w:t>− E</w:t>
      </w:r>
      <w:r w:rsidRPr="009C384E">
        <w:rPr>
          <w:szCs w:val="22"/>
          <w:vertAlign w:val="subscript"/>
        </w:rPr>
        <w:t>L</w:t>
      </w:r>
      <w:r w:rsidRPr="009C384E">
        <w:rPr>
          <w:szCs w:val="22"/>
          <w:vertAlign w:val="subscript"/>
        </w:rPr>
        <w:t>，</w:t>
      </w:r>
      <w:proofErr w:type="spellStart"/>
      <w:r w:rsidRPr="009C384E">
        <w:rPr>
          <w:szCs w:val="22"/>
          <w:vertAlign w:val="subscript"/>
        </w:rPr>
        <w:t>i</w:t>
      </w:r>
      <w:proofErr w:type="spellEnd"/>
      <w:r w:rsidRPr="009C384E">
        <w:rPr>
          <w:szCs w:val="22"/>
        </w:rPr>
        <w:t xml:space="preserve">                                  </w:t>
      </w:r>
      <w:r w:rsidRPr="009C384E">
        <w:rPr>
          <w:rFonts w:hint="eastAsia"/>
          <w:szCs w:val="22"/>
        </w:rPr>
        <w:t>（</w:t>
      </w:r>
      <w:r w:rsidRPr="009C384E">
        <w:rPr>
          <w:rFonts w:hint="eastAsia"/>
          <w:szCs w:val="22"/>
        </w:rPr>
        <w:t>8</w:t>
      </w:r>
      <w:r w:rsidRPr="009C384E">
        <w:rPr>
          <w:rFonts w:hint="eastAsia"/>
          <w:szCs w:val="22"/>
        </w:rPr>
        <w:t>）</w:t>
      </w:r>
      <w:r w:rsidRPr="009C384E">
        <w:rPr>
          <w:szCs w:val="22"/>
        </w:rPr>
        <w:t xml:space="preserve"> </w:t>
      </w:r>
    </w:p>
    <w:p w14:paraId="1838CE83" w14:textId="715C7A1E" w:rsidR="00C85D66" w:rsidRPr="009C384E" w:rsidRDefault="00C85D66" w:rsidP="00C85D66">
      <w:pPr>
        <w:widowControl w:val="0"/>
        <w:spacing w:line="324" w:lineRule="auto"/>
        <w:ind w:firstLineChars="200" w:firstLine="560"/>
        <w:jc w:val="both"/>
        <w:rPr>
          <w:szCs w:val="22"/>
        </w:rPr>
      </w:pPr>
      <w:r w:rsidRPr="009C384E">
        <w:rPr>
          <w:rFonts w:hint="eastAsia"/>
          <w:szCs w:val="22"/>
        </w:rPr>
        <w:t>或</w:t>
      </w:r>
      <w:proofErr w:type="spellStart"/>
      <w:r w:rsidRPr="009C384E">
        <w:rPr>
          <w:szCs w:val="22"/>
        </w:rPr>
        <w:t>DI</w:t>
      </w:r>
      <w:r w:rsidRPr="009C384E">
        <w:rPr>
          <w:szCs w:val="22"/>
          <w:vertAlign w:val="subscript"/>
        </w:rPr>
        <w:t>i</w:t>
      </w:r>
      <w:proofErr w:type="spellEnd"/>
      <w:r w:rsidRPr="009C384E">
        <w:rPr>
          <w:szCs w:val="22"/>
        </w:rPr>
        <w:t>=</w:t>
      </w:r>
      <w:proofErr w:type="spellStart"/>
      <w:r w:rsidRPr="009C384E">
        <w:rPr>
          <w:szCs w:val="22"/>
        </w:rPr>
        <w:t>MM</w:t>
      </w:r>
      <w:r w:rsidRPr="009C384E">
        <w:rPr>
          <w:szCs w:val="22"/>
          <w:vertAlign w:val="subscript"/>
        </w:rPr>
        <w:t>i</w:t>
      </w:r>
      <w:proofErr w:type="spellEnd"/>
      <w:r w:rsidRPr="009C384E">
        <w:rPr>
          <w:szCs w:val="22"/>
        </w:rPr>
        <w:t>− E</w:t>
      </w:r>
      <w:r w:rsidRPr="009C384E">
        <w:rPr>
          <w:szCs w:val="22"/>
          <w:vertAlign w:val="subscript"/>
        </w:rPr>
        <w:t>L</w:t>
      </w:r>
      <w:r w:rsidRPr="009C384E">
        <w:rPr>
          <w:szCs w:val="22"/>
          <w:vertAlign w:val="subscript"/>
        </w:rPr>
        <w:t>，</w:t>
      </w:r>
      <w:proofErr w:type="spellStart"/>
      <w:r w:rsidRPr="009C384E">
        <w:rPr>
          <w:rFonts w:hint="eastAsia"/>
          <w:szCs w:val="22"/>
          <w:vertAlign w:val="subscript"/>
        </w:rPr>
        <w:t>i</w:t>
      </w:r>
      <w:proofErr w:type="spellEnd"/>
      <w:r w:rsidRPr="009C384E">
        <w:rPr>
          <w:szCs w:val="22"/>
        </w:rPr>
        <w:t xml:space="preserve">                           </w:t>
      </w:r>
      <w:r w:rsidR="004B49E6" w:rsidRPr="009C384E">
        <w:rPr>
          <w:szCs w:val="22"/>
        </w:rPr>
        <w:t xml:space="preserve"> </w:t>
      </w:r>
      <w:r w:rsidRPr="009C384E">
        <w:rPr>
          <w:szCs w:val="22"/>
        </w:rPr>
        <w:t xml:space="preserve">         </w:t>
      </w:r>
      <w:r w:rsidRPr="009C384E">
        <w:rPr>
          <w:rFonts w:hint="eastAsia"/>
          <w:szCs w:val="22"/>
        </w:rPr>
        <w:t>（</w:t>
      </w:r>
      <w:r w:rsidRPr="009C384E">
        <w:rPr>
          <w:rFonts w:hint="eastAsia"/>
          <w:szCs w:val="22"/>
        </w:rPr>
        <w:t>9</w:t>
      </w:r>
      <w:r w:rsidRPr="009C384E">
        <w:rPr>
          <w:rFonts w:hint="eastAsia"/>
          <w:szCs w:val="22"/>
        </w:rPr>
        <w:t>）</w:t>
      </w:r>
    </w:p>
    <w:p w14:paraId="56573DE9" w14:textId="77777777" w:rsidR="00C85D66" w:rsidRPr="009C384E" w:rsidRDefault="00C85D66" w:rsidP="00C85D66">
      <w:pPr>
        <w:widowControl w:val="0"/>
        <w:spacing w:line="324" w:lineRule="auto"/>
        <w:ind w:firstLineChars="200" w:firstLine="560"/>
        <w:jc w:val="both"/>
        <w:rPr>
          <w:szCs w:val="22"/>
        </w:rPr>
      </w:pPr>
      <w:r w:rsidRPr="009C384E">
        <w:rPr>
          <w:rFonts w:hint="eastAsia"/>
          <w:szCs w:val="22"/>
        </w:rPr>
        <w:t>其中：</w:t>
      </w:r>
    </w:p>
    <w:tbl>
      <w:tblPr>
        <w:tblStyle w:val="TableGrid"/>
        <w:tblW w:w="7707" w:type="dxa"/>
        <w:tblInd w:w="600" w:type="dxa"/>
        <w:tblLook w:val="04A0" w:firstRow="1" w:lastRow="0" w:firstColumn="1" w:lastColumn="0" w:noHBand="0" w:noVBand="1"/>
      </w:tblPr>
      <w:tblGrid>
        <w:gridCol w:w="1351"/>
        <w:gridCol w:w="6356"/>
      </w:tblGrid>
      <w:tr w:rsidR="009C384E" w:rsidRPr="009C384E" w14:paraId="6800B5FE" w14:textId="77777777" w:rsidTr="00150B9A">
        <w:trPr>
          <w:trHeight w:val="334"/>
        </w:trPr>
        <w:tc>
          <w:tcPr>
            <w:tcW w:w="1351" w:type="dxa"/>
            <w:tcBorders>
              <w:top w:val="nil"/>
              <w:left w:val="nil"/>
              <w:bottom w:val="nil"/>
              <w:right w:val="nil"/>
            </w:tcBorders>
          </w:tcPr>
          <w:p w14:paraId="6BEEEC52" w14:textId="77777777" w:rsidR="00C85D66" w:rsidRPr="009C384E" w:rsidRDefault="00C85D66" w:rsidP="00150B9A">
            <w:pPr>
              <w:spacing w:afterLines="33" w:after="79" w:line="324" w:lineRule="auto"/>
              <w:rPr>
                <w:szCs w:val="28"/>
              </w:rPr>
            </w:pPr>
            <w:proofErr w:type="spellStart"/>
            <w:r w:rsidRPr="009C384E">
              <w:rPr>
                <w:szCs w:val="28"/>
              </w:rPr>
              <w:t>DI</w:t>
            </w:r>
            <w:r w:rsidRPr="009C384E">
              <w:rPr>
                <w:rFonts w:hint="eastAsia"/>
                <w:szCs w:val="28"/>
              </w:rPr>
              <w:t>i</w:t>
            </w:r>
            <w:proofErr w:type="spellEnd"/>
          </w:p>
        </w:tc>
        <w:tc>
          <w:tcPr>
            <w:tcW w:w="6356" w:type="dxa"/>
            <w:tcBorders>
              <w:top w:val="nil"/>
              <w:left w:val="nil"/>
              <w:bottom w:val="nil"/>
              <w:right w:val="nil"/>
            </w:tcBorders>
          </w:tcPr>
          <w:p w14:paraId="47ECF1B0" w14:textId="77777777" w:rsidR="00C85D66" w:rsidRPr="009C384E" w:rsidRDefault="00C85D66" w:rsidP="00150B9A">
            <w:pPr>
              <w:spacing w:afterLines="33" w:after="79" w:line="324" w:lineRule="auto"/>
              <w:rPr>
                <w:szCs w:val="28"/>
              </w:rPr>
            </w:pPr>
            <w:r w:rsidRPr="009C384E">
              <w:rPr>
                <w:rFonts w:hint="eastAsia"/>
                <w:szCs w:val="28"/>
              </w:rPr>
              <w:t>第</w:t>
            </w:r>
            <w:r w:rsidRPr="009C384E">
              <w:rPr>
                <w:rFonts w:hint="eastAsia"/>
                <w:szCs w:val="28"/>
              </w:rPr>
              <w:t xml:space="preserve"> </w:t>
            </w:r>
            <w:proofErr w:type="spellStart"/>
            <w:r w:rsidRPr="009C384E">
              <w:rPr>
                <w:rFonts w:hint="eastAsia"/>
                <w:szCs w:val="28"/>
              </w:rPr>
              <w:t>i</w:t>
            </w:r>
            <w:proofErr w:type="spellEnd"/>
            <w:r w:rsidRPr="009C384E">
              <w:rPr>
                <w:rFonts w:hint="eastAsia"/>
                <w:szCs w:val="28"/>
              </w:rPr>
              <w:t xml:space="preserve"> </w:t>
            </w:r>
            <w:r w:rsidRPr="009C384E">
              <w:rPr>
                <w:rFonts w:hint="eastAsia"/>
                <w:szCs w:val="28"/>
              </w:rPr>
              <w:t>种温室气体向外销售</w:t>
            </w:r>
            <w:r w:rsidRPr="009C384E">
              <w:rPr>
                <w:rFonts w:hint="eastAsia"/>
                <w:szCs w:val="28"/>
              </w:rPr>
              <w:t>/</w:t>
            </w:r>
            <w:r w:rsidRPr="009C384E">
              <w:rPr>
                <w:rFonts w:hint="eastAsia"/>
                <w:szCs w:val="28"/>
              </w:rPr>
              <w:t>异地使用量，</w:t>
            </w:r>
            <w:r w:rsidRPr="009C384E">
              <w:rPr>
                <w:rFonts w:hint="eastAsia"/>
                <w:szCs w:val="28"/>
              </w:rPr>
              <w:t>t</w:t>
            </w:r>
          </w:p>
        </w:tc>
      </w:tr>
      <w:tr w:rsidR="009C384E" w:rsidRPr="009C384E" w14:paraId="40BB6824" w14:textId="77777777" w:rsidTr="00150B9A">
        <w:trPr>
          <w:trHeight w:val="624"/>
        </w:trPr>
        <w:tc>
          <w:tcPr>
            <w:tcW w:w="1351" w:type="dxa"/>
            <w:tcBorders>
              <w:top w:val="nil"/>
              <w:left w:val="nil"/>
              <w:bottom w:val="nil"/>
              <w:right w:val="nil"/>
            </w:tcBorders>
            <w:vAlign w:val="center"/>
          </w:tcPr>
          <w:p w14:paraId="7E52AEEE" w14:textId="77777777" w:rsidR="00C85D66" w:rsidRPr="009C384E" w:rsidRDefault="00C85D66" w:rsidP="00150B9A">
            <w:pPr>
              <w:spacing w:afterLines="33" w:after="79" w:line="324" w:lineRule="auto"/>
              <w:rPr>
                <w:szCs w:val="28"/>
              </w:rPr>
            </w:pPr>
            <w:proofErr w:type="spellStart"/>
            <w:r w:rsidRPr="009C384E">
              <w:rPr>
                <w:szCs w:val="22"/>
              </w:rPr>
              <w:t>MB</w:t>
            </w:r>
            <w:r w:rsidRPr="009C384E">
              <w:rPr>
                <w:szCs w:val="22"/>
                <w:vertAlign w:val="subscript"/>
              </w:rPr>
              <w:t>i</w:t>
            </w:r>
            <w:proofErr w:type="spellEnd"/>
          </w:p>
        </w:tc>
        <w:tc>
          <w:tcPr>
            <w:tcW w:w="6356" w:type="dxa"/>
            <w:tcBorders>
              <w:top w:val="nil"/>
              <w:left w:val="nil"/>
              <w:bottom w:val="nil"/>
              <w:right w:val="nil"/>
            </w:tcBorders>
            <w:vAlign w:val="center"/>
          </w:tcPr>
          <w:p w14:paraId="450DE29D" w14:textId="77777777" w:rsidR="00C85D66" w:rsidRPr="009C384E" w:rsidRDefault="00C85D66" w:rsidP="00150B9A">
            <w:pPr>
              <w:spacing w:afterLines="33" w:after="79" w:line="324" w:lineRule="auto"/>
              <w:rPr>
                <w:szCs w:val="28"/>
              </w:rPr>
            </w:pPr>
            <w:proofErr w:type="gramStart"/>
            <w:r w:rsidRPr="009C384E">
              <w:rPr>
                <w:rFonts w:hint="eastAsia"/>
                <w:szCs w:val="28"/>
              </w:rPr>
              <w:t>向设备</w:t>
            </w:r>
            <w:proofErr w:type="gramEnd"/>
            <w:r w:rsidRPr="009C384E">
              <w:rPr>
                <w:rFonts w:hint="eastAsia"/>
                <w:szCs w:val="28"/>
              </w:rPr>
              <w:t>填充前容器内第</w:t>
            </w:r>
            <w:r w:rsidRPr="009C384E">
              <w:rPr>
                <w:rFonts w:hint="eastAsia"/>
                <w:szCs w:val="28"/>
              </w:rPr>
              <w:t xml:space="preserve"> </w:t>
            </w:r>
            <w:proofErr w:type="spellStart"/>
            <w:r w:rsidRPr="009C384E">
              <w:rPr>
                <w:rFonts w:hint="eastAsia"/>
                <w:szCs w:val="28"/>
              </w:rPr>
              <w:t>i</w:t>
            </w:r>
            <w:proofErr w:type="spellEnd"/>
            <w:r w:rsidRPr="009C384E">
              <w:rPr>
                <w:rFonts w:hint="eastAsia"/>
                <w:szCs w:val="28"/>
              </w:rPr>
              <w:t xml:space="preserve"> </w:t>
            </w:r>
            <w:r w:rsidRPr="009C384E">
              <w:rPr>
                <w:rFonts w:hint="eastAsia"/>
                <w:szCs w:val="28"/>
              </w:rPr>
              <w:t>种温室气体的质量，</w:t>
            </w:r>
            <w:r w:rsidRPr="009C384E">
              <w:rPr>
                <w:rFonts w:hint="eastAsia"/>
                <w:szCs w:val="28"/>
              </w:rPr>
              <w:t>t</w:t>
            </w:r>
          </w:p>
        </w:tc>
      </w:tr>
      <w:tr w:rsidR="009C384E" w:rsidRPr="009C384E" w14:paraId="1FEF4F5C" w14:textId="77777777" w:rsidTr="00150B9A">
        <w:trPr>
          <w:trHeight w:val="624"/>
        </w:trPr>
        <w:tc>
          <w:tcPr>
            <w:tcW w:w="1351" w:type="dxa"/>
            <w:tcBorders>
              <w:top w:val="nil"/>
              <w:left w:val="nil"/>
              <w:bottom w:val="nil"/>
              <w:right w:val="nil"/>
            </w:tcBorders>
            <w:vAlign w:val="center"/>
          </w:tcPr>
          <w:p w14:paraId="70971560" w14:textId="77777777" w:rsidR="00C85D66" w:rsidRPr="009C384E" w:rsidRDefault="00C85D66" w:rsidP="00150B9A">
            <w:pPr>
              <w:spacing w:afterLines="33" w:after="79" w:line="324" w:lineRule="auto"/>
              <w:rPr>
                <w:szCs w:val="28"/>
              </w:rPr>
            </w:pPr>
            <w:proofErr w:type="spellStart"/>
            <w:r w:rsidRPr="009C384E">
              <w:rPr>
                <w:szCs w:val="22"/>
              </w:rPr>
              <w:t>ME</w:t>
            </w:r>
            <w:r w:rsidRPr="009C384E">
              <w:rPr>
                <w:szCs w:val="22"/>
                <w:vertAlign w:val="subscript"/>
              </w:rPr>
              <w:t>i</w:t>
            </w:r>
            <w:proofErr w:type="spellEnd"/>
          </w:p>
        </w:tc>
        <w:tc>
          <w:tcPr>
            <w:tcW w:w="6356" w:type="dxa"/>
            <w:tcBorders>
              <w:top w:val="nil"/>
              <w:left w:val="nil"/>
              <w:bottom w:val="nil"/>
              <w:right w:val="nil"/>
            </w:tcBorders>
            <w:vAlign w:val="center"/>
          </w:tcPr>
          <w:p w14:paraId="6F1BFE15" w14:textId="77777777" w:rsidR="00C85D66" w:rsidRPr="009C384E" w:rsidRDefault="00C85D66" w:rsidP="00150B9A">
            <w:pPr>
              <w:spacing w:afterLines="33" w:after="79" w:line="324" w:lineRule="auto"/>
              <w:rPr>
                <w:szCs w:val="28"/>
              </w:rPr>
            </w:pPr>
            <w:proofErr w:type="gramStart"/>
            <w:r w:rsidRPr="009C384E">
              <w:rPr>
                <w:rFonts w:hint="eastAsia"/>
                <w:szCs w:val="28"/>
              </w:rPr>
              <w:t>向设备</w:t>
            </w:r>
            <w:proofErr w:type="gramEnd"/>
            <w:r w:rsidRPr="009C384E">
              <w:rPr>
                <w:rFonts w:hint="eastAsia"/>
                <w:szCs w:val="28"/>
              </w:rPr>
              <w:t>填充后容器内第</w:t>
            </w:r>
            <w:r w:rsidRPr="009C384E">
              <w:rPr>
                <w:rFonts w:hint="eastAsia"/>
                <w:szCs w:val="28"/>
              </w:rPr>
              <w:t xml:space="preserve"> </w:t>
            </w:r>
            <w:proofErr w:type="spellStart"/>
            <w:r w:rsidRPr="009C384E">
              <w:rPr>
                <w:rFonts w:hint="eastAsia"/>
                <w:szCs w:val="28"/>
              </w:rPr>
              <w:t>i</w:t>
            </w:r>
            <w:proofErr w:type="spellEnd"/>
            <w:r w:rsidRPr="009C384E">
              <w:rPr>
                <w:rFonts w:hint="eastAsia"/>
                <w:szCs w:val="28"/>
              </w:rPr>
              <w:t xml:space="preserve"> </w:t>
            </w:r>
            <w:r w:rsidRPr="009C384E">
              <w:rPr>
                <w:rFonts w:hint="eastAsia"/>
                <w:szCs w:val="28"/>
              </w:rPr>
              <w:t>种温室气体的质量，</w:t>
            </w:r>
            <w:r w:rsidRPr="009C384E">
              <w:rPr>
                <w:rFonts w:hint="eastAsia"/>
                <w:szCs w:val="28"/>
              </w:rPr>
              <w:t>t</w:t>
            </w:r>
          </w:p>
        </w:tc>
      </w:tr>
      <w:tr w:rsidR="009C384E" w:rsidRPr="009C384E" w14:paraId="67A71B99" w14:textId="77777777" w:rsidTr="00150B9A">
        <w:trPr>
          <w:trHeight w:val="624"/>
        </w:trPr>
        <w:tc>
          <w:tcPr>
            <w:tcW w:w="1351" w:type="dxa"/>
            <w:tcBorders>
              <w:top w:val="nil"/>
              <w:left w:val="nil"/>
              <w:bottom w:val="nil"/>
              <w:right w:val="nil"/>
            </w:tcBorders>
            <w:vAlign w:val="center"/>
          </w:tcPr>
          <w:p w14:paraId="3AC44D45" w14:textId="77777777" w:rsidR="00C85D66" w:rsidRPr="009C384E" w:rsidRDefault="00C85D66" w:rsidP="00150B9A">
            <w:pPr>
              <w:spacing w:afterLines="33" w:after="79" w:line="324" w:lineRule="auto"/>
              <w:rPr>
                <w:szCs w:val="28"/>
              </w:rPr>
            </w:pPr>
            <w:proofErr w:type="spellStart"/>
            <w:r w:rsidRPr="009C384E">
              <w:rPr>
                <w:szCs w:val="22"/>
              </w:rPr>
              <w:t>MM</w:t>
            </w:r>
            <w:r w:rsidRPr="009C384E">
              <w:rPr>
                <w:szCs w:val="22"/>
                <w:vertAlign w:val="subscript"/>
              </w:rPr>
              <w:t>i</w:t>
            </w:r>
            <w:proofErr w:type="spellEnd"/>
          </w:p>
        </w:tc>
        <w:tc>
          <w:tcPr>
            <w:tcW w:w="6356" w:type="dxa"/>
            <w:tcBorders>
              <w:top w:val="nil"/>
              <w:left w:val="nil"/>
              <w:bottom w:val="nil"/>
              <w:right w:val="nil"/>
            </w:tcBorders>
            <w:vAlign w:val="center"/>
          </w:tcPr>
          <w:p w14:paraId="17D52989" w14:textId="77777777" w:rsidR="00C85D66" w:rsidRPr="009C384E" w:rsidRDefault="00C85D66" w:rsidP="00150B9A">
            <w:pPr>
              <w:spacing w:line="324" w:lineRule="auto"/>
              <w:rPr>
                <w:szCs w:val="28"/>
              </w:rPr>
            </w:pPr>
            <w:r w:rsidRPr="009C384E">
              <w:rPr>
                <w:rFonts w:hint="eastAsia"/>
                <w:szCs w:val="28"/>
              </w:rPr>
              <w:t>由气体流量计测得的第</w:t>
            </w:r>
            <w:r w:rsidRPr="009C384E">
              <w:rPr>
                <w:rFonts w:hint="eastAsia"/>
                <w:szCs w:val="28"/>
              </w:rPr>
              <w:t xml:space="preserve"> </w:t>
            </w:r>
            <w:proofErr w:type="spellStart"/>
            <w:r w:rsidRPr="009C384E">
              <w:rPr>
                <w:rFonts w:hint="eastAsia"/>
                <w:szCs w:val="28"/>
              </w:rPr>
              <w:t>i</w:t>
            </w:r>
            <w:proofErr w:type="spellEnd"/>
            <w:r w:rsidRPr="009C384E">
              <w:rPr>
                <w:rFonts w:hint="eastAsia"/>
                <w:szCs w:val="28"/>
              </w:rPr>
              <w:t xml:space="preserve"> </w:t>
            </w:r>
            <w:r w:rsidRPr="009C384E">
              <w:rPr>
                <w:rFonts w:hint="eastAsia"/>
                <w:szCs w:val="28"/>
              </w:rPr>
              <w:t>种温室气体的填充量，</w:t>
            </w:r>
            <w:r w:rsidRPr="009C384E">
              <w:rPr>
                <w:rFonts w:hint="eastAsia"/>
                <w:szCs w:val="28"/>
              </w:rPr>
              <w:t>t</w:t>
            </w:r>
          </w:p>
        </w:tc>
      </w:tr>
      <w:tr w:rsidR="009C384E" w:rsidRPr="009C384E" w14:paraId="2913A843" w14:textId="77777777" w:rsidTr="00150B9A">
        <w:trPr>
          <w:trHeight w:val="1248"/>
        </w:trPr>
        <w:tc>
          <w:tcPr>
            <w:tcW w:w="1351" w:type="dxa"/>
            <w:tcBorders>
              <w:top w:val="nil"/>
              <w:left w:val="nil"/>
              <w:bottom w:val="nil"/>
              <w:right w:val="nil"/>
            </w:tcBorders>
            <w:vAlign w:val="center"/>
          </w:tcPr>
          <w:p w14:paraId="10DAAA94" w14:textId="77777777" w:rsidR="00C85D66" w:rsidRPr="009C384E" w:rsidRDefault="00C85D66" w:rsidP="00150B9A">
            <w:pPr>
              <w:spacing w:afterLines="33" w:after="79" w:line="324" w:lineRule="auto"/>
              <w:rPr>
                <w:szCs w:val="28"/>
              </w:rPr>
            </w:pPr>
            <w:r w:rsidRPr="009C384E">
              <w:rPr>
                <w:szCs w:val="28"/>
              </w:rPr>
              <w:t>E</w:t>
            </w:r>
            <w:r w:rsidRPr="009C384E">
              <w:rPr>
                <w:szCs w:val="28"/>
                <w:vertAlign w:val="subscript"/>
              </w:rPr>
              <w:t>L</w:t>
            </w:r>
            <w:r w:rsidRPr="009C384E">
              <w:rPr>
                <w:szCs w:val="28"/>
                <w:vertAlign w:val="subscript"/>
              </w:rPr>
              <w:t>，</w:t>
            </w:r>
            <w:proofErr w:type="spellStart"/>
            <w:r w:rsidRPr="009C384E">
              <w:rPr>
                <w:szCs w:val="28"/>
                <w:vertAlign w:val="subscript"/>
              </w:rPr>
              <w:t>i</w:t>
            </w:r>
            <w:proofErr w:type="spellEnd"/>
          </w:p>
        </w:tc>
        <w:tc>
          <w:tcPr>
            <w:tcW w:w="6356" w:type="dxa"/>
            <w:tcBorders>
              <w:top w:val="nil"/>
              <w:left w:val="nil"/>
              <w:bottom w:val="nil"/>
              <w:right w:val="nil"/>
            </w:tcBorders>
            <w:vAlign w:val="center"/>
          </w:tcPr>
          <w:p w14:paraId="2FCEBC1E" w14:textId="77777777" w:rsidR="00C85D66" w:rsidRPr="009C384E" w:rsidRDefault="00C85D66" w:rsidP="00150B9A">
            <w:pPr>
              <w:spacing w:line="324" w:lineRule="auto"/>
              <w:rPr>
                <w:szCs w:val="28"/>
              </w:rPr>
            </w:pPr>
            <w:r w:rsidRPr="009C384E">
              <w:rPr>
                <w:rFonts w:hint="eastAsia"/>
                <w:szCs w:val="28"/>
              </w:rPr>
              <w:t>填充操时造成的第</w:t>
            </w:r>
            <w:r w:rsidRPr="009C384E">
              <w:rPr>
                <w:rFonts w:hint="eastAsia"/>
                <w:szCs w:val="28"/>
              </w:rPr>
              <w:t xml:space="preserve"> </w:t>
            </w:r>
            <w:proofErr w:type="spellStart"/>
            <w:r w:rsidRPr="009C384E">
              <w:rPr>
                <w:rFonts w:hint="eastAsia"/>
                <w:szCs w:val="28"/>
              </w:rPr>
              <w:t>i</w:t>
            </w:r>
            <w:proofErr w:type="spellEnd"/>
            <w:r w:rsidRPr="009C384E">
              <w:rPr>
                <w:rFonts w:hint="eastAsia"/>
                <w:szCs w:val="28"/>
              </w:rPr>
              <w:t xml:space="preserve"> </w:t>
            </w:r>
            <w:r w:rsidRPr="009C384E">
              <w:rPr>
                <w:rFonts w:hint="eastAsia"/>
                <w:szCs w:val="28"/>
              </w:rPr>
              <w:t>种温室气体泄漏，</w:t>
            </w:r>
            <w:r w:rsidRPr="009C384E">
              <w:rPr>
                <w:rFonts w:hint="eastAsia"/>
                <w:szCs w:val="28"/>
              </w:rPr>
              <w:t>t</w:t>
            </w:r>
          </w:p>
        </w:tc>
      </w:tr>
      <w:tr w:rsidR="009C384E" w:rsidRPr="009C384E" w14:paraId="3B0CD4D2" w14:textId="77777777" w:rsidTr="00150B9A">
        <w:trPr>
          <w:trHeight w:val="462"/>
        </w:trPr>
        <w:tc>
          <w:tcPr>
            <w:tcW w:w="1351" w:type="dxa"/>
            <w:tcBorders>
              <w:top w:val="nil"/>
              <w:left w:val="nil"/>
              <w:bottom w:val="nil"/>
              <w:right w:val="nil"/>
            </w:tcBorders>
            <w:vAlign w:val="bottom"/>
          </w:tcPr>
          <w:p w14:paraId="722AD240" w14:textId="77777777" w:rsidR="00C85D66" w:rsidRPr="009C384E" w:rsidRDefault="00C85D66" w:rsidP="00150B9A">
            <w:pPr>
              <w:spacing w:afterLines="33" w:after="79" w:line="324" w:lineRule="auto"/>
              <w:rPr>
                <w:szCs w:val="28"/>
              </w:rPr>
            </w:pPr>
            <w:proofErr w:type="spellStart"/>
            <w:r w:rsidRPr="009C384E">
              <w:rPr>
                <w:szCs w:val="28"/>
              </w:rPr>
              <w:t>i</w:t>
            </w:r>
            <w:proofErr w:type="spellEnd"/>
          </w:p>
        </w:tc>
        <w:tc>
          <w:tcPr>
            <w:tcW w:w="6356" w:type="dxa"/>
            <w:tcBorders>
              <w:top w:val="nil"/>
              <w:left w:val="nil"/>
              <w:bottom w:val="nil"/>
              <w:right w:val="nil"/>
            </w:tcBorders>
            <w:vAlign w:val="bottom"/>
          </w:tcPr>
          <w:p w14:paraId="6FD0DF20" w14:textId="77777777" w:rsidR="00C85D66" w:rsidRPr="009C384E" w:rsidRDefault="00C85D66" w:rsidP="00150B9A">
            <w:pPr>
              <w:widowControl w:val="0"/>
              <w:spacing w:line="324" w:lineRule="auto"/>
              <w:ind w:firstLineChars="71" w:firstLine="199"/>
              <w:jc w:val="both"/>
              <w:rPr>
                <w:szCs w:val="28"/>
              </w:rPr>
            </w:pPr>
            <w:r w:rsidRPr="009C384E">
              <w:rPr>
                <w:rFonts w:hint="eastAsia"/>
                <w:szCs w:val="28"/>
              </w:rPr>
              <w:t>温室气体种类</w:t>
            </w:r>
          </w:p>
        </w:tc>
      </w:tr>
    </w:tbl>
    <w:p w14:paraId="764D626A" w14:textId="77777777" w:rsidR="00C85D66" w:rsidRPr="009C384E" w:rsidRDefault="00C85D66" w:rsidP="00C85D66">
      <w:pPr>
        <w:widowControl w:val="0"/>
        <w:spacing w:line="324" w:lineRule="auto"/>
        <w:ind w:firstLineChars="71" w:firstLine="199"/>
        <w:jc w:val="both"/>
        <w:rPr>
          <w:szCs w:val="28"/>
        </w:rPr>
      </w:pPr>
      <w:r w:rsidRPr="009C384E">
        <w:rPr>
          <w:rFonts w:hint="eastAsia"/>
          <w:szCs w:val="28"/>
        </w:rPr>
        <w:t>填充时在管道、阀门等环节的温室气体泄漏按公式（</w:t>
      </w:r>
      <w:r w:rsidRPr="009C384E">
        <w:rPr>
          <w:rFonts w:hint="eastAsia"/>
          <w:szCs w:val="28"/>
        </w:rPr>
        <w:t>10</w:t>
      </w:r>
      <w:r w:rsidRPr="009C384E">
        <w:rPr>
          <w:rFonts w:hint="eastAsia"/>
          <w:szCs w:val="28"/>
        </w:rPr>
        <w:t>）计算：</w:t>
      </w:r>
    </w:p>
    <w:p w14:paraId="11C56C74" w14:textId="77777777" w:rsidR="00C85D66" w:rsidRPr="009C384E" w:rsidRDefault="00C85D66" w:rsidP="00C85D66">
      <w:pPr>
        <w:widowControl w:val="0"/>
        <w:spacing w:line="324" w:lineRule="auto"/>
        <w:ind w:firstLineChars="200" w:firstLine="560"/>
        <w:jc w:val="both"/>
        <w:rPr>
          <w:szCs w:val="28"/>
        </w:rPr>
      </w:pPr>
      <w:r w:rsidRPr="009C384E">
        <w:rPr>
          <w:rFonts w:eastAsia="Times New Roman"/>
          <w:szCs w:val="28"/>
        </w:rPr>
        <w:t>E</w:t>
      </w:r>
      <w:r w:rsidRPr="009C384E">
        <w:rPr>
          <w:rFonts w:eastAsia="Times New Roman"/>
          <w:szCs w:val="28"/>
          <w:vertAlign w:val="subscript"/>
        </w:rPr>
        <w:t>L</w:t>
      </w:r>
      <w:r w:rsidRPr="009C384E">
        <w:rPr>
          <w:rFonts w:ascii="宋体" w:eastAsia="宋体" w:hAnsi="宋体" w:cs="宋体" w:hint="eastAsia"/>
          <w:szCs w:val="28"/>
          <w:vertAlign w:val="subscript"/>
        </w:rPr>
        <w:t>，</w:t>
      </w:r>
      <w:proofErr w:type="spellStart"/>
      <w:r w:rsidRPr="009C384E">
        <w:rPr>
          <w:rFonts w:eastAsia="Times New Roman"/>
          <w:szCs w:val="28"/>
          <w:vertAlign w:val="subscript"/>
        </w:rPr>
        <w:t>i</w:t>
      </w:r>
      <w:proofErr w:type="spellEnd"/>
      <w:r w:rsidRPr="009C384E">
        <w:rPr>
          <w:rFonts w:eastAsia="Times New Roman"/>
          <w:szCs w:val="28"/>
        </w:rPr>
        <w:t xml:space="preserve"> </w:t>
      </w:r>
      <w:r w:rsidRPr="009C384E">
        <w:rPr>
          <w:rFonts w:ascii="Segoe UI Symbol" w:eastAsia="Segoe UI Symbol" w:hAnsi="Segoe UI Symbol" w:cs="Segoe UI Symbol"/>
          <w:szCs w:val="28"/>
        </w:rPr>
        <w:t>= ∑</w:t>
      </w:r>
      <w:proofErr w:type="spellStart"/>
      <w:r w:rsidRPr="009C384E">
        <w:rPr>
          <w:rFonts w:eastAsia="Times New Roman"/>
          <w:szCs w:val="28"/>
        </w:rPr>
        <w:t>CH</w:t>
      </w:r>
      <w:r w:rsidRPr="009C384E">
        <w:rPr>
          <w:rFonts w:eastAsia="Times New Roman"/>
          <w:szCs w:val="28"/>
          <w:vertAlign w:val="subscript"/>
        </w:rPr>
        <w:t>k</w:t>
      </w:r>
      <w:proofErr w:type="spellEnd"/>
      <w:r w:rsidRPr="009C384E">
        <w:rPr>
          <w:rFonts w:eastAsia="Times New Roman"/>
          <w:szCs w:val="28"/>
          <w:vertAlign w:val="subscript"/>
        </w:rPr>
        <w:t xml:space="preserve"> </w:t>
      </w:r>
      <w:proofErr w:type="spellStart"/>
      <w:r w:rsidRPr="009C384E">
        <w:rPr>
          <w:rFonts w:ascii="Segoe UI Symbol" w:eastAsia="Segoe UI Symbol" w:hAnsi="Segoe UI Symbol" w:cs="Segoe UI Symbol"/>
          <w:szCs w:val="28"/>
        </w:rPr>
        <w:t>x</w:t>
      </w:r>
      <w:r w:rsidRPr="009C384E">
        <w:rPr>
          <w:rFonts w:eastAsia="Times New Roman"/>
          <w:szCs w:val="28"/>
        </w:rPr>
        <w:t>EF</w:t>
      </w:r>
      <w:r w:rsidRPr="009C384E">
        <w:rPr>
          <w:rFonts w:eastAsia="Times New Roman"/>
          <w:szCs w:val="28"/>
          <w:vertAlign w:val="subscript"/>
        </w:rPr>
        <w:t>CH</w:t>
      </w:r>
      <w:proofErr w:type="spellEnd"/>
      <w:r w:rsidRPr="009C384E">
        <w:rPr>
          <w:rFonts w:ascii="宋体" w:eastAsia="宋体" w:hAnsi="宋体" w:cs="宋体" w:hint="eastAsia"/>
          <w:szCs w:val="28"/>
          <w:vertAlign w:val="subscript"/>
        </w:rPr>
        <w:t>，</w:t>
      </w:r>
      <w:r w:rsidRPr="009C384E">
        <w:rPr>
          <w:rFonts w:eastAsia="Times New Roman"/>
          <w:szCs w:val="28"/>
          <w:vertAlign w:val="subscript"/>
        </w:rPr>
        <w:t>k</w:t>
      </w:r>
      <w:r w:rsidRPr="009C384E">
        <w:rPr>
          <w:rFonts w:eastAsia="Times New Roman"/>
          <w:szCs w:val="28"/>
        </w:rPr>
        <w:t xml:space="preserve"> </w:t>
      </w:r>
      <w:r w:rsidRPr="009C384E">
        <w:rPr>
          <w:rFonts w:ascii="FangSong" w:eastAsia="FangSong" w:hAnsi="FangSong" w:cs="FangSong" w:hint="eastAsia"/>
          <w:szCs w:val="28"/>
        </w:rPr>
        <w:t xml:space="preserve">  </w:t>
      </w:r>
      <w:r w:rsidRPr="009C384E">
        <w:rPr>
          <w:rFonts w:ascii="FangSong" w:eastAsia="FangSong" w:hAnsi="FangSong" w:cs="FangSong"/>
          <w:szCs w:val="28"/>
        </w:rPr>
        <w:t xml:space="preserve">                                (10)</w:t>
      </w:r>
    </w:p>
    <w:p w14:paraId="5DDE6000" w14:textId="77777777" w:rsidR="00C85D66" w:rsidRPr="009C384E" w:rsidRDefault="00C85D66" w:rsidP="00C85D66">
      <w:pPr>
        <w:widowControl w:val="0"/>
        <w:spacing w:line="324" w:lineRule="auto"/>
        <w:ind w:firstLineChars="200" w:firstLine="560"/>
        <w:jc w:val="both"/>
        <w:rPr>
          <w:szCs w:val="22"/>
        </w:rPr>
      </w:pPr>
      <w:r w:rsidRPr="009C384E">
        <w:rPr>
          <w:rFonts w:hint="eastAsia"/>
          <w:szCs w:val="22"/>
        </w:rPr>
        <w:t>式中：</w:t>
      </w:r>
    </w:p>
    <w:tbl>
      <w:tblPr>
        <w:tblStyle w:val="TableGrid"/>
        <w:tblW w:w="7707" w:type="dxa"/>
        <w:tblInd w:w="600" w:type="dxa"/>
        <w:tblLook w:val="04A0" w:firstRow="1" w:lastRow="0" w:firstColumn="1" w:lastColumn="0" w:noHBand="0" w:noVBand="1"/>
      </w:tblPr>
      <w:tblGrid>
        <w:gridCol w:w="1351"/>
        <w:gridCol w:w="6356"/>
      </w:tblGrid>
      <w:tr w:rsidR="009C384E" w:rsidRPr="009C384E" w14:paraId="01BE6A9F" w14:textId="77777777" w:rsidTr="00150B9A">
        <w:trPr>
          <w:trHeight w:val="334"/>
        </w:trPr>
        <w:tc>
          <w:tcPr>
            <w:tcW w:w="1351" w:type="dxa"/>
            <w:tcBorders>
              <w:top w:val="nil"/>
              <w:left w:val="nil"/>
              <w:bottom w:val="nil"/>
              <w:right w:val="nil"/>
            </w:tcBorders>
          </w:tcPr>
          <w:p w14:paraId="3715D33E" w14:textId="77777777" w:rsidR="00C85D66" w:rsidRPr="009C384E" w:rsidRDefault="00C85D66" w:rsidP="00150B9A">
            <w:pPr>
              <w:spacing w:afterLines="33" w:after="79" w:line="324" w:lineRule="auto"/>
              <w:rPr>
                <w:szCs w:val="28"/>
              </w:rPr>
            </w:pPr>
            <w:r w:rsidRPr="009C384E">
              <w:rPr>
                <w:szCs w:val="28"/>
              </w:rPr>
              <w:t>E</w:t>
            </w:r>
            <w:r w:rsidRPr="009C384E">
              <w:rPr>
                <w:rFonts w:hint="eastAsia"/>
                <w:szCs w:val="28"/>
                <w:vertAlign w:val="subscript"/>
              </w:rPr>
              <w:t>L</w:t>
            </w:r>
            <w:r w:rsidRPr="009C384E">
              <w:rPr>
                <w:rFonts w:hint="eastAsia"/>
                <w:szCs w:val="28"/>
                <w:vertAlign w:val="subscript"/>
              </w:rPr>
              <w:t>，</w:t>
            </w:r>
            <w:proofErr w:type="spellStart"/>
            <w:r w:rsidRPr="009C384E">
              <w:rPr>
                <w:rFonts w:hint="eastAsia"/>
                <w:szCs w:val="28"/>
                <w:vertAlign w:val="subscript"/>
              </w:rPr>
              <w:t>i</w:t>
            </w:r>
            <w:proofErr w:type="spellEnd"/>
          </w:p>
        </w:tc>
        <w:tc>
          <w:tcPr>
            <w:tcW w:w="6356" w:type="dxa"/>
            <w:tcBorders>
              <w:top w:val="nil"/>
              <w:left w:val="nil"/>
              <w:bottom w:val="nil"/>
              <w:right w:val="nil"/>
            </w:tcBorders>
          </w:tcPr>
          <w:p w14:paraId="5B55B2EF" w14:textId="77777777" w:rsidR="00C85D66" w:rsidRPr="009C384E" w:rsidRDefault="00C85D66" w:rsidP="00150B9A">
            <w:pPr>
              <w:spacing w:afterLines="33" w:after="79" w:line="324" w:lineRule="auto"/>
              <w:rPr>
                <w:szCs w:val="28"/>
              </w:rPr>
            </w:pPr>
            <w:r w:rsidRPr="009C384E">
              <w:rPr>
                <w:rFonts w:hint="eastAsia"/>
                <w:szCs w:val="28"/>
              </w:rPr>
              <w:t>填充操作时造成的第</w:t>
            </w:r>
            <w:proofErr w:type="spellStart"/>
            <w:r w:rsidRPr="009C384E">
              <w:rPr>
                <w:rFonts w:hint="eastAsia"/>
                <w:szCs w:val="28"/>
              </w:rPr>
              <w:t>i</w:t>
            </w:r>
            <w:proofErr w:type="spellEnd"/>
            <w:r w:rsidRPr="009C384E">
              <w:rPr>
                <w:rFonts w:hint="eastAsia"/>
                <w:szCs w:val="28"/>
              </w:rPr>
              <w:t>种温室气体泄漏，</w:t>
            </w:r>
            <w:r w:rsidRPr="009C384E">
              <w:rPr>
                <w:rFonts w:hint="eastAsia"/>
                <w:szCs w:val="28"/>
              </w:rPr>
              <w:t>t</w:t>
            </w:r>
          </w:p>
        </w:tc>
      </w:tr>
      <w:tr w:rsidR="009C384E" w:rsidRPr="009C384E" w14:paraId="177F9555" w14:textId="77777777" w:rsidTr="00150B9A">
        <w:trPr>
          <w:trHeight w:val="624"/>
        </w:trPr>
        <w:tc>
          <w:tcPr>
            <w:tcW w:w="1351" w:type="dxa"/>
            <w:tcBorders>
              <w:top w:val="nil"/>
              <w:left w:val="nil"/>
              <w:bottom w:val="nil"/>
              <w:right w:val="nil"/>
            </w:tcBorders>
            <w:vAlign w:val="center"/>
          </w:tcPr>
          <w:p w14:paraId="010D098B" w14:textId="77777777" w:rsidR="00C85D66" w:rsidRPr="009C384E" w:rsidRDefault="00C85D66" w:rsidP="00150B9A">
            <w:pPr>
              <w:spacing w:afterLines="33" w:after="79" w:line="324" w:lineRule="auto"/>
              <w:rPr>
                <w:szCs w:val="28"/>
              </w:rPr>
            </w:pPr>
            <w:proofErr w:type="spellStart"/>
            <w:r w:rsidRPr="009C384E">
              <w:rPr>
                <w:rFonts w:eastAsia="Times New Roman"/>
                <w:szCs w:val="28"/>
              </w:rPr>
              <w:t>CH</w:t>
            </w:r>
            <w:r w:rsidRPr="009C384E">
              <w:rPr>
                <w:rFonts w:eastAsia="Times New Roman"/>
                <w:szCs w:val="28"/>
                <w:vertAlign w:val="subscript"/>
              </w:rPr>
              <w:t>k</w:t>
            </w:r>
            <w:proofErr w:type="spellEnd"/>
          </w:p>
        </w:tc>
        <w:tc>
          <w:tcPr>
            <w:tcW w:w="6356" w:type="dxa"/>
            <w:tcBorders>
              <w:top w:val="nil"/>
              <w:left w:val="nil"/>
              <w:bottom w:val="nil"/>
              <w:right w:val="nil"/>
            </w:tcBorders>
            <w:vAlign w:val="center"/>
          </w:tcPr>
          <w:p w14:paraId="6C33BA51" w14:textId="77777777" w:rsidR="00C85D66" w:rsidRPr="009C384E" w:rsidRDefault="00C85D66" w:rsidP="00150B9A">
            <w:pPr>
              <w:spacing w:afterLines="33" w:after="79" w:line="324" w:lineRule="auto"/>
              <w:rPr>
                <w:szCs w:val="28"/>
              </w:rPr>
            </w:pPr>
            <w:r w:rsidRPr="009C384E">
              <w:rPr>
                <w:rFonts w:hint="eastAsia"/>
                <w:szCs w:val="28"/>
              </w:rPr>
              <w:t>报告期内在连接处</w:t>
            </w:r>
            <w:r w:rsidRPr="009C384E">
              <w:rPr>
                <w:rFonts w:hint="eastAsia"/>
                <w:szCs w:val="28"/>
              </w:rPr>
              <w:t>k</w:t>
            </w:r>
            <w:r w:rsidRPr="009C384E">
              <w:rPr>
                <w:rFonts w:hint="eastAsia"/>
                <w:szCs w:val="28"/>
              </w:rPr>
              <w:t>对设备填充的次数</w:t>
            </w:r>
          </w:p>
        </w:tc>
      </w:tr>
      <w:tr w:rsidR="009C384E" w:rsidRPr="009C384E" w14:paraId="4D18B01B" w14:textId="77777777" w:rsidTr="00150B9A">
        <w:trPr>
          <w:trHeight w:val="624"/>
        </w:trPr>
        <w:tc>
          <w:tcPr>
            <w:tcW w:w="1351" w:type="dxa"/>
            <w:tcBorders>
              <w:top w:val="nil"/>
              <w:left w:val="nil"/>
              <w:bottom w:val="nil"/>
              <w:right w:val="nil"/>
            </w:tcBorders>
            <w:vAlign w:val="center"/>
          </w:tcPr>
          <w:p w14:paraId="14909182" w14:textId="77777777" w:rsidR="00C85D66" w:rsidRPr="009C384E" w:rsidRDefault="00C85D66" w:rsidP="00150B9A">
            <w:pPr>
              <w:spacing w:afterLines="33" w:after="79" w:line="324" w:lineRule="auto"/>
              <w:rPr>
                <w:szCs w:val="28"/>
              </w:rPr>
            </w:pPr>
            <w:r w:rsidRPr="009C384E">
              <w:rPr>
                <w:rFonts w:eastAsia="Times New Roman"/>
                <w:szCs w:val="28"/>
              </w:rPr>
              <w:lastRenderedPageBreak/>
              <w:t>EF</w:t>
            </w:r>
            <w:r w:rsidRPr="009C384E">
              <w:rPr>
                <w:rFonts w:eastAsia="Times New Roman"/>
                <w:szCs w:val="28"/>
                <w:vertAlign w:val="subscript"/>
              </w:rPr>
              <w:t>CH</w:t>
            </w:r>
            <w:r w:rsidRPr="009C384E">
              <w:rPr>
                <w:rFonts w:ascii="宋体" w:eastAsia="宋体" w:hAnsi="宋体" w:cs="宋体" w:hint="eastAsia"/>
                <w:szCs w:val="28"/>
                <w:vertAlign w:val="subscript"/>
              </w:rPr>
              <w:t>，</w:t>
            </w:r>
            <w:r w:rsidRPr="009C384E">
              <w:rPr>
                <w:rFonts w:eastAsia="Times New Roman"/>
                <w:szCs w:val="28"/>
                <w:vertAlign w:val="subscript"/>
              </w:rPr>
              <w:t>k</w:t>
            </w:r>
          </w:p>
        </w:tc>
        <w:tc>
          <w:tcPr>
            <w:tcW w:w="6356" w:type="dxa"/>
            <w:tcBorders>
              <w:top w:val="nil"/>
              <w:left w:val="nil"/>
              <w:bottom w:val="nil"/>
              <w:right w:val="nil"/>
            </w:tcBorders>
            <w:vAlign w:val="center"/>
          </w:tcPr>
          <w:p w14:paraId="092AE17A" w14:textId="77777777" w:rsidR="00C85D66" w:rsidRPr="009C384E" w:rsidRDefault="00C85D66" w:rsidP="00150B9A">
            <w:pPr>
              <w:spacing w:afterLines="33" w:after="79" w:line="324" w:lineRule="auto"/>
              <w:rPr>
                <w:szCs w:val="28"/>
              </w:rPr>
            </w:pPr>
            <w:r w:rsidRPr="009C384E">
              <w:rPr>
                <w:rFonts w:hint="eastAsia"/>
                <w:szCs w:val="28"/>
              </w:rPr>
              <w:t>在连接处</w:t>
            </w:r>
            <w:r w:rsidRPr="009C384E">
              <w:rPr>
                <w:rFonts w:hint="eastAsia"/>
                <w:szCs w:val="28"/>
              </w:rPr>
              <w:t>k</w:t>
            </w:r>
            <w:r w:rsidRPr="009C384E">
              <w:rPr>
                <w:rFonts w:hint="eastAsia"/>
                <w:szCs w:val="28"/>
              </w:rPr>
              <w:t>填充气体造成泄漏的排放因子，</w:t>
            </w:r>
            <w:r w:rsidRPr="009C384E">
              <w:rPr>
                <w:rFonts w:hint="eastAsia"/>
                <w:szCs w:val="28"/>
              </w:rPr>
              <w:t>t/</w:t>
            </w:r>
            <w:r w:rsidRPr="009C384E">
              <w:rPr>
                <w:rFonts w:hint="eastAsia"/>
                <w:szCs w:val="28"/>
              </w:rPr>
              <w:t>次</w:t>
            </w:r>
          </w:p>
        </w:tc>
      </w:tr>
      <w:tr w:rsidR="009C384E" w:rsidRPr="009C384E" w14:paraId="0997E011" w14:textId="77777777" w:rsidTr="00150B9A">
        <w:trPr>
          <w:trHeight w:val="624"/>
        </w:trPr>
        <w:tc>
          <w:tcPr>
            <w:tcW w:w="1351" w:type="dxa"/>
            <w:tcBorders>
              <w:top w:val="nil"/>
              <w:left w:val="nil"/>
              <w:bottom w:val="nil"/>
              <w:right w:val="nil"/>
            </w:tcBorders>
            <w:vAlign w:val="center"/>
          </w:tcPr>
          <w:p w14:paraId="4728CAC8" w14:textId="77777777" w:rsidR="00C85D66" w:rsidRPr="009C384E" w:rsidRDefault="00C85D66" w:rsidP="00150B9A">
            <w:pPr>
              <w:spacing w:afterLines="33" w:after="79" w:line="324" w:lineRule="auto"/>
              <w:rPr>
                <w:szCs w:val="28"/>
              </w:rPr>
            </w:pPr>
            <w:r w:rsidRPr="009C384E">
              <w:rPr>
                <w:szCs w:val="28"/>
              </w:rPr>
              <w:t>K</w:t>
            </w:r>
          </w:p>
        </w:tc>
        <w:tc>
          <w:tcPr>
            <w:tcW w:w="6356" w:type="dxa"/>
            <w:tcBorders>
              <w:top w:val="nil"/>
              <w:left w:val="nil"/>
              <w:bottom w:val="nil"/>
              <w:right w:val="nil"/>
            </w:tcBorders>
            <w:vAlign w:val="center"/>
          </w:tcPr>
          <w:p w14:paraId="02F845BC" w14:textId="77777777" w:rsidR="00C85D66" w:rsidRPr="009C384E" w:rsidRDefault="00C85D66" w:rsidP="00150B9A">
            <w:pPr>
              <w:spacing w:afterLines="33" w:after="79" w:line="324" w:lineRule="auto"/>
              <w:rPr>
                <w:szCs w:val="28"/>
              </w:rPr>
            </w:pPr>
            <w:r w:rsidRPr="009C384E">
              <w:rPr>
                <w:rFonts w:hint="eastAsia"/>
                <w:szCs w:val="28"/>
              </w:rPr>
              <w:t>管道连接点</w:t>
            </w:r>
          </w:p>
        </w:tc>
      </w:tr>
      <w:tr w:rsidR="009C384E" w:rsidRPr="009C384E" w14:paraId="1969DE93" w14:textId="77777777" w:rsidTr="00150B9A">
        <w:trPr>
          <w:trHeight w:val="624"/>
        </w:trPr>
        <w:tc>
          <w:tcPr>
            <w:tcW w:w="1351" w:type="dxa"/>
            <w:tcBorders>
              <w:top w:val="nil"/>
              <w:left w:val="nil"/>
              <w:bottom w:val="nil"/>
              <w:right w:val="nil"/>
            </w:tcBorders>
            <w:vAlign w:val="bottom"/>
          </w:tcPr>
          <w:p w14:paraId="227BAA72" w14:textId="77777777" w:rsidR="00C85D66" w:rsidRPr="009C384E" w:rsidRDefault="00C85D66" w:rsidP="00150B9A">
            <w:pPr>
              <w:spacing w:afterLines="33" w:after="79" w:line="324" w:lineRule="auto"/>
              <w:rPr>
                <w:szCs w:val="28"/>
              </w:rPr>
            </w:pPr>
            <w:proofErr w:type="spellStart"/>
            <w:r w:rsidRPr="009C384E">
              <w:rPr>
                <w:szCs w:val="28"/>
              </w:rPr>
              <w:t>i</w:t>
            </w:r>
            <w:proofErr w:type="spellEnd"/>
          </w:p>
        </w:tc>
        <w:tc>
          <w:tcPr>
            <w:tcW w:w="6356" w:type="dxa"/>
            <w:tcBorders>
              <w:top w:val="nil"/>
              <w:left w:val="nil"/>
              <w:bottom w:val="nil"/>
              <w:right w:val="nil"/>
            </w:tcBorders>
            <w:vAlign w:val="bottom"/>
          </w:tcPr>
          <w:p w14:paraId="7D469FB5" w14:textId="77777777" w:rsidR="00C85D66" w:rsidRPr="009C384E" w:rsidRDefault="00C85D66" w:rsidP="00150B9A">
            <w:pPr>
              <w:widowControl w:val="0"/>
              <w:spacing w:line="324" w:lineRule="auto"/>
              <w:ind w:firstLineChars="200" w:firstLine="560"/>
              <w:jc w:val="both"/>
              <w:rPr>
                <w:szCs w:val="28"/>
              </w:rPr>
            </w:pPr>
            <w:r w:rsidRPr="009C384E">
              <w:rPr>
                <w:rFonts w:hint="eastAsia"/>
                <w:szCs w:val="28"/>
              </w:rPr>
              <w:t>温室气体种类</w:t>
            </w:r>
          </w:p>
        </w:tc>
      </w:tr>
    </w:tbl>
    <w:p w14:paraId="0D8C7A5B" w14:textId="77777777" w:rsidR="00C85D66" w:rsidRPr="009C384E" w:rsidRDefault="00C85D66" w:rsidP="00C85D66">
      <w:pPr>
        <w:widowControl w:val="0"/>
        <w:spacing w:beforeLines="50" w:before="120" w:afterLines="50" w:after="120" w:line="520" w:lineRule="exact"/>
        <w:ind w:firstLineChars="200" w:firstLine="560"/>
        <w:jc w:val="both"/>
        <w:rPr>
          <w:szCs w:val="28"/>
        </w:rPr>
      </w:pPr>
      <w:r w:rsidRPr="009C384E">
        <w:rPr>
          <w:rFonts w:hint="eastAsia"/>
          <w:szCs w:val="28"/>
        </w:rPr>
        <w:t>2</w:t>
      </w:r>
      <w:r w:rsidRPr="009C384E">
        <w:rPr>
          <w:szCs w:val="28"/>
        </w:rPr>
        <w:t xml:space="preserve"> </w:t>
      </w:r>
      <w:r w:rsidRPr="009C384E">
        <w:rPr>
          <w:rFonts w:hint="eastAsia"/>
          <w:szCs w:val="28"/>
        </w:rPr>
        <w:t>二氧化碳气体保护</w:t>
      </w:r>
      <w:proofErr w:type="gramStart"/>
      <w:r w:rsidRPr="009C384E">
        <w:rPr>
          <w:rFonts w:hint="eastAsia"/>
          <w:szCs w:val="28"/>
        </w:rPr>
        <w:t>焊产生</w:t>
      </w:r>
      <w:proofErr w:type="gramEnd"/>
      <w:r w:rsidRPr="009C384E">
        <w:rPr>
          <w:rFonts w:hint="eastAsia"/>
          <w:szCs w:val="28"/>
        </w:rPr>
        <w:t>的</w:t>
      </w:r>
      <w:r w:rsidRPr="009C384E">
        <w:rPr>
          <w:rFonts w:hint="eastAsia"/>
          <w:szCs w:val="28"/>
        </w:rPr>
        <w:t>CO</w:t>
      </w:r>
      <w:r w:rsidRPr="009C384E">
        <w:rPr>
          <w:rFonts w:hint="eastAsia"/>
          <w:szCs w:val="28"/>
          <w:vertAlign w:val="subscript"/>
        </w:rPr>
        <w:t>2</w:t>
      </w:r>
      <w:r w:rsidRPr="009C384E">
        <w:rPr>
          <w:rFonts w:hint="eastAsia"/>
          <w:szCs w:val="28"/>
        </w:rPr>
        <w:t>排放</w:t>
      </w:r>
    </w:p>
    <w:p w14:paraId="613EBD70" w14:textId="77777777" w:rsidR="00C85D66" w:rsidRPr="009C384E" w:rsidRDefault="00C85D66" w:rsidP="00C85D66">
      <w:pPr>
        <w:widowControl w:val="0"/>
        <w:spacing w:line="324" w:lineRule="auto"/>
        <w:ind w:firstLineChars="200" w:firstLine="560"/>
        <w:jc w:val="both"/>
        <w:rPr>
          <w:szCs w:val="28"/>
        </w:rPr>
      </w:pPr>
      <w:r w:rsidRPr="009C384E">
        <w:rPr>
          <w:rFonts w:hint="eastAsia"/>
          <w:szCs w:val="28"/>
        </w:rPr>
        <w:t>企业工业生产中，使用二氧化碳气体保护焊焊接过程中</w:t>
      </w:r>
      <w:r w:rsidRPr="009C384E">
        <w:rPr>
          <w:rFonts w:hint="eastAsia"/>
          <w:szCs w:val="28"/>
        </w:rPr>
        <w:t>CO</w:t>
      </w:r>
      <w:r w:rsidRPr="009C384E">
        <w:rPr>
          <w:rFonts w:hint="eastAsia"/>
          <w:szCs w:val="28"/>
          <w:vertAlign w:val="subscript"/>
        </w:rPr>
        <w:t>2</w:t>
      </w:r>
      <w:r w:rsidRPr="009C384E">
        <w:rPr>
          <w:rFonts w:hint="eastAsia"/>
          <w:szCs w:val="28"/>
        </w:rPr>
        <w:t>保护气直接排放到空气中，其排放量按公式（</w:t>
      </w:r>
      <w:r w:rsidRPr="009C384E">
        <w:rPr>
          <w:rFonts w:hint="eastAsia"/>
          <w:szCs w:val="28"/>
        </w:rPr>
        <w:t>11</w:t>
      </w:r>
      <w:r w:rsidRPr="009C384E">
        <w:rPr>
          <w:rFonts w:hint="eastAsia"/>
          <w:szCs w:val="28"/>
        </w:rPr>
        <w:t>）和（</w:t>
      </w:r>
      <w:r w:rsidRPr="009C384E">
        <w:rPr>
          <w:rFonts w:hint="eastAsia"/>
          <w:szCs w:val="28"/>
        </w:rPr>
        <w:t>12</w:t>
      </w:r>
      <w:r w:rsidRPr="009C384E">
        <w:rPr>
          <w:rFonts w:hint="eastAsia"/>
          <w:szCs w:val="28"/>
        </w:rPr>
        <w:t>）计</w:t>
      </w:r>
      <w:r w:rsidRPr="009C384E">
        <w:rPr>
          <w:rFonts w:hint="eastAsia"/>
          <w:szCs w:val="22"/>
        </w:rPr>
        <w:t>算。</w:t>
      </w:r>
    </w:p>
    <w:p w14:paraId="3EF65D5C" w14:textId="77777777" w:rsidR="00C85D66" w:rsidRPr="009C384E" w:rsidRDefault="001118D4" w:rsidP="00C85D66">
      <w:pPr>
        <w:widowControl w:val="0"/>
        <w:spacing w:beforeLines="50" w:before="120" w:afterLines="50" w:after="120" w:line="520" w:lineRule="exact"/>
        <w:ind w:firstLineChars="200" w:firstLine="560"/>
        <w:rPr>
          <w:rFonts w:ascii="宋体" w:eastAsia="宋体" w:hAnsi="宋体" w:cs="宋体"/>
          <w:szCs w:val="28"/>
        </w:rPr>
      </w:pPr>
      <m:oMath>
        <m:sSub>
          <m:sSubPr>
            <m:ctrlPr>
              <w:rPr>
                <w:rFonts w:ascii="Cambria Math" w:eastAsia="宋体" w:hAnsi="Cambria Math" w:cs="宋体"/>
                <w:szCs w:val="28"/>
              </w:rPr>
            </m:ctrlPr>
          </m:sSubPr>
          <m:e>
            <m:r>
              <w:rPr>
                <w:rFonts w:ascii="Cambria Math" w:eastAsia="宋体" w:hAnsi="Cambria Math" w:cs="宋体"/>
                <w:szCs w:val="28"/>
              </w:rPr>
              <m:t>E</m:t>
            </m:r>
          </m:e>
          <m:sub>
            <m:r>
              <w:rPr>
                <w:rFonts w:ascii="Cambria Math" w:eastAsia="宋体" w:hAnsi="Cambria Math" w:cs="宋体"/>
                <w:szCs w:val="28"/>
              </w:rPr>
              <m:t>WD</m:t>
            </m:r>
          </m:sub>
        </m:sSub>
        <m:r>
          <w:rPr>
            <w:rFonts w:ascii="Cambria Math" w:eastAsia="宋体" w:hAnsi="Cambria Math" w:cs="宋体"/>
            <w:szCs w:val="28"/>
          </w:rPr>
          <m:t>=</m:t>
        </m:r>
        <m:nary>
          <m:naryPr>
            <m:chr m:val="∑"/>
            <m:limLoc m:val="undOvr"/>
            <m:ctrlPr>
              <w:rPr>
                <w:rFonts w:ascii="Cambria Math" w:eastAsia="宋体" w:hAnsi="Cambria Math" w:cs="宋体"/>
                <w:i/>
                <w:szCs w:val="28"/>
              </w:rPr>
            </m:ctrlPr>
          </m:naryPr>
          <m:sub>
            <m:r>
              <w:rPr>
                <w:rFonts w:ascii="Cambria Math" w:eastAsia="宋体" w:hAnsi="Cambria Math" w:cs="宋体"/>
                <w:szCs w:val="28"/>
              </w:rPr>
              <m:t>i=1</m:t>
            </m:r>
          </m:sub>
          <m:sup>
            <m:r>
              <w:rPr>
                <w:rFonts w:ascii="Cambria Math" w:eastAsia="宋体" w:hAnsi="Cambria Math" w:cs="宋体"/>
                <w:szCs w:val="28"/>
              </w:rPr>
              <m:t>n</m:t>
            </m:r>
          </m:sup>
          <m:e>
            <m:sSub>
              <m:sSubPr>
                <m:ctrlPr>
                  <w:rPr>
                    <w:rFonts w:ascii="Cambria Math" w:eastAsia="宋体" w:hAnsi="Cambria Math" w:cs="宋体"/>
                    <w:i/>
                    <w:szCs w:val="28"/>
                  </w:rPr>
                </m:ctrlPr>
              </m:sSubPr>
              <m:e>
                <m:r>
                  <w:rPr>
                    <w:rFonts w:ascii="Cambria Math" w:eastAsia="宋体" w:hAnsi="Cambria Math" w:cs="宋体"/>
                    <w:szCs w:val="28"/>
                  </w:rPr>
                  <m:t>E</m:t>
                </m:r>
              </m:e>
              <m:sub>
                <m:r>
                  <w:rPr>
                    <w:rFonts w:ascii="Cambria Math" w:eastAsia="宋体" w:hAnsi="Cambria Math" w:cs="宋体"/>
                    <w:szCs w:val="28"/>
                  </w:rPr>
                  <m:t>i</m:t>
                </m:r>
              </m:sub>
            </m:sSub>
          </m:e>
        </m:nary>
      </m:oMath>
      <w:r w:rsidR="00C85D66" w:rsidRPr="009C384E">
        <w:rPr>
          <w:rFonts w:ascii="宋体" w:eastAsia="宋体" w:hAnsi="宋体" w:cs="宋体"/>
          <w:szCs w:val="28"/>
        </w:rPr>
        <w:t xml:space="preserve">                                     （11）</w:t>
      </w:r>
    </w:p>
    <w:p w14:paraId="0C686CF0" w14:textId="77777777" w:rsidR="00C85D66" w:rsidRPr="009C384E" w:rsidRDefault="001118D4" w:rsidP="00C85D66">
      <w:pPr>
        <w:widowControl w:val="0"/>
        <w:spacing w:beforeLines="50" w:before="120" w:afterLines="50" w:after="120" w:line="520" w:lineRule="exact"/>
        <w:ind w:firstLineChars="200" w:firstLine="480"/>
        <w:rPr>
          <w:rFonts w:ascii="宋体" w:eastAsia="宋体" w:hAnsi="宋体" w:cs="宋体"/>
          <w:szCs w:val="28"/>
        </w:rPr>
      </w:pP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i</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num>
          <m:den>
            <m:nary>
              <m:naryPr>
                <m:chr m:val="∑"/>
                <m:limLoc m:val="subSup"/>
                <m:supHide m:val="1"/>
                <m:ctrlPr>
                  <w:rPr>
                    <w:rFonts w:ascii="Cambria Math" w:hAnsi="Cambria Math"/>
                    <w:i/>
                    <w:sz w:val="24"/>
                    <w:szCs w:val="24"/>
                  </w:rPr>
                </m:ctrlPr>
              </m:naryPr>
              <m:sub>
                <m:r>
                  <w:rPr>
                    <w:rFonts w:ascii="Cambria Math" w:hAnsi="Cambria Math"/>
                    <w:sz w:val="24"/>
                    <w:szCs w:val="24"/>
                  </w:rPr>
                  <m:t>j</m:t>
                </m:r>
              </m:sub>
              <m:sup/>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j</m:t>
                    </m:r>
                  </m:sub>
                </m:sSub>
              </m:e>
            </m:nary>
          </m:den>
        </m:f>
      </m:oMath>
      <w:r w:rsidR="00C85D66" w:rsidRPr="009C384E">
        <w:rPr>
          <w:rFonts w:ascii="宋体" w:eastAsia="宋体" w:hAnsi="宋体" w:cs="宋体" w:hint="eastAsia"/>
          <w:sz w:val="24"/>
          <w:szCs w:val="24"/>
        </w:rPr>
        <w:t xml:space="preserve">                       </w:t>
      </w:r>
      <w:r w:rsidR="00C85D66" w:rsidRPr="009C384E">
        <w:rPr>
          <w:rFonts w:ascii="宋体" w:eastAsia="宋体" w:hAnsi="宋体" w:cs="宋体"/>
          <w:sz w:val="24"/>
          <w:szCs w:val="24"/>
        </w:rPr>
        <w:t xml:space="preserve">   </w:t>
      </w:r>
      <w:r w:rsidR="00C85D66" w:rsidRPr="009C384E">
        <w:rPr>
          <w:rFonts w:ascii="宋体" w:eastAsia="宋体" w:hAnsi="宋体" w:cs="宋体" w:hint="eastAsia"/>
          <w:sz w:val="24"/>
          <w:szCs w:val="24"/>
        </w:rPr>
        <w:t xml:space="preserve">                  </w:t>
      </w:r>
      <w:r w:rsidR="00C85D66" w:rsidRPr="009C384E">
        <w:rPr>
          <w:rFonts w:ascii="宋体" w:eastAsia="宋体" w:hAnsi="宋体" w:cs="宋体"/>
          <w:sz w:val="24"/>
          <w:szCs w:val="24"/>
        </w:rPr>
        <w:t xml:space="preserve">   </w:t>
      </w:r>
      <w:r w:rsidR="00C85D66" w:rsidRPr="009C384E">
        <w:rPr>
          <w:rFonts w:ascii="宋体" w:eastAsia="宋体" w:hAnsi="宋体" w:cs="宋体"/>
          <w:szCs w:val="28"/>
        </w:rPr>
        <w:t>（12）</w:t>
      </w:r>
    </w:p>
    <w:p w14:paraId="1D27F6DA" w14:textId="77777777" w:rsidR="00C85D66" w:rsidRPr="009C384E" w:rsidRDefault="00C85D66" w:rsidP="00C85D66">
      <w:pPr>
        <w:widowControl w:val="0"/>
        <w:spacing w:beforeLines="50" w:before="120" w:afterLines="50" w:after="120" w:line="520" w:lineRule="exact"/>
      </w:pPr>
      <w:r w:rsidRPr="009C384E">
        <w:rPr>
          <w:rFonts w:hint="eastAsia"/>
        </w:rPr>
        <w:t>式中：</w:t>
      </w:r>
    </w:p>
    <w:tbl>
      <w:tblPr>
        <w:tblStyle w:val="TableGrid"/>
        <w:tblW w:w="7707" w:type="dxa"/>
        <w:tblInd w:w="600" w:type="dxa"/>
        <w:tblLook w:val="04A0" w:firstRow="1" w:lastRow="0" w:firstColumn="1" w:lastColumn="0" w:noHBand="0" w:noVBand="1"/>
      </w:tblPr>
      <w:tblGrid>
        <w:gridCol w:w="1351"/>
        <w:gridCol w:w="6356"/>
      </w:tblGrid>
      <w:tr w:rsidR="009C384E" w:rsidRPr="009C384E" w14:paraId="72AB38B7" w14:textId="77777777" w:rsidTr="00150B9A">
        <w:trPr>
          <w:trHeight w:val="334"/>
        </w:trPr>
        <w:tc>
          <w:tcPr>
            <w:tcW w:w="1351" w:type="dxa"/>
            <w:tcBorders>
              <w:top w:val="nil"/>
              <w:left w:val="nil"/>
              <w:bottom w:val="nil"/>
              <w:right w:val="nil"/>
            </w:tcBorders>
          </w:tcPr>
          <w:p w14:paraId="2135BD7F" w14:textId="77777777" w:rsidR="00C85D66" w:rsidRPr="009C384E" w:rsidRDefault="00C85D66" w:rsidP="00150B9A">
            <w:pPr>
              <w:spacing w:afterLines="33" w:after="79" w:line="324" w:lineRule="auto"/>
              <w:rPr>
                <w:szCs w:val="28"/>
              </w:rPr>
            </w:pPr>
            <w:r w:rsidRPr="009C384E">
              <w:rPr>
                <w:rFonts w:ascii="仿宋_GB2312" w:hAnsi="仿宋_GB2312" w:cs="仿宋_GB2312"/>
                <w:szCs w:val="22"/>
              </w:rPr>
              <w:t>E</w:t>
            </w:r>
            <w:r w:rsidRPr="009C384E">
              <w:rPr>
                <w:rFonts w:ascii="仿宋_GB2312" w:hAnsi="仿宋_GB2312" w:cs="仿宋_GB2312"/>
                <w:sz w:val="23"/>
                <w:szCs w:val="22"/>
                <w:vertAlign w:val="subscript"/>
              </w:rPr>
              <w:t>WD</w:t>
            </w:r>
          </w:p>
        </w:tc>
        <w:tc>
          <w:tcPr>
            <w:tcW w:w="6356" w:type="dxa"/>
            <w:tcBorders>
              <w:top w:val="nil"/>
              <w:left w:val="nil"/>
              <w:bottom w:val="nil"/>
              <w:right w:val="nil"/>
            </w:tcBorders>
          </w:tcPr>
          <w:p w14:paraId="25B382BC" w14:textId="77777777" w:rsidR="00C85D66" w:rsidRPr="009C384E" w:rsidRDefault="00C85D66" w:rsidP="00150B9A">
            <w:pPr>
              <w:spacing w:afterLines="33" w:after="79" w:line="324" w:lineRule="auto"/>
              <w:rPr>
                <w:szCs w:val="28"/>
              </w:rPr>
            </w:pPr>
            <w:r w:rsidRPr="009C384E">
              <w:rPr>
                <w:rFonts w:hint="eastAsia"/>
                <w:szCs w:val="28"/>
              </w:rPr>
              <w:t>二氧化碳气体保护</w:t>
            </w:r>
            <w:proofErr w:type="gramStart"/>
            <w:r w:rsidRPr="009C384E">
              <w:rPr>
                <w:rFonts w:hint="eastAsia"/>
                <w:szCs w:val="28"/>
              </w:rPr>
              <w:t>焊造成</w:t>
            </w:r>
            <w:proofErr w:type="gramEnd"/>
            <w:r w:rsidRPr="009C384E">
              <w:rPr>
                <w:rFonts w:hint="eastAsia"/>
                <w:szCs w:val="28"/>
              </w:rPr>
              <w:t>的</w:t>
            </w:r>
            <w:r w:rsidRPr="009C384E">
              <w:rPr>
                <w:rFonts w:hint="eastAsia"/>
                <w:szCs w:val="28"/>
              </w:rPr>
              <w:t>CO</w:t>
            </w:r>
            <w:r w:rsidRPr="009C384E">
              <w:rPr>
                <w:rFonts w:hint="eastAsia"/>
                <w:szCs w:val="28"/>
                <w:vertAlign w:val="subscript"/>
              </w:rPr>
              <w:t>2</w:t>
            </w:r>
            <w:r w:rsidRPr="009C384E">
              <w:rPr>
                <w:rFonts w:hint="eastAsia"/>
                <w:szCs w:val="28"/>
              </w:rPr>
              <w:t>排放量，</w:t>
            </w:r>
            <w:r w:rsidRPr="009C384E">
              <w:rPr>
                <w:rFonts w:hint="eastAsia"/>
                <w:szCs w:val="28"/>
              </w:rPr>
              <w:t>tCO</w:t>
            </w:r>
            <w:r w:rsidRPr="009C384E">
              <w:rPr>
                <w:rFonts w:hint="eastAsia"/>
                <w:szCs w:val="28"/>
                <w:vertAlign w:val="subscript"/>
              </w:rPr>
              <w:t>2</w:t>
            </w:r>
          </w:p>
        </w:tc>
      </w:tr>
      <w:tr w:rsidR="009C384E" w:rsidRPr="009C384E" w14:paraId="17F9B015" w14:textId="77777777" w:rsidTr="00150B9A">
        <w:trPr>
          <w:trHeight w:val="624"/>
        </w:trPr>
        <w:tc>
          <w:tcPr>
            <w:tcW w:w="1351" w:type="dxa"/>
            <w:tcBorders>
              <w:top w:val="nil"/>
              <w:left w:val="nil"/>
              <w:bottom w:val="nil"/>
              <w:right w:val="nil"/>
            </w:tcBorders>
            <w:vAlign w:val="center"/>
          </w:tcPr>
          <w:p w14:paraId="2DABBD31" w14:textId="77777777" w:rsidR="00C85D66" w:rsidRPr="009C384E" w:rsidRDefault="00C85D66" w:rsidP="00150B9A">
            <w:pPr>
              <w:spacing w:afterLines="33" w:after="79" w:line="324" w:lineRule="auto"/>
              <w:rPr>
                <w:szCs w:val="28"/>
              </w:rPr>
            </w:pPr>
            <w:proofErr w:type="spellStart"/>
            <w:r w:rsidRPr="009C384E">
              <w:rPr>
                <w:rFonts w:ascii="宋体" w:eastAsia="宋体" w:hAnsi="宋体" w:cs="宋体"/>
                <w:szCs w:val="22"/>
              </w:rPr>
              <w:t>E</w:t>
            </w:r>
            <w:r w:rsidRPr="009C384E">
              <w:rPr>
                <w:rFonts w:ascii="宋体" w:eastAsia="宋体" w:hAnsi="宋体" w:cs="宋体"/>
                <w:sz w:val="25"/>
                <w:szCs w:val="22"/>
                <w:vertAlign w:val="subscript"/>
              </w:rPr>
              <w:t>i</w:t>
            </w:r>
            <w:proofErr w:type="spellEnd"/>
          </w:p>
        </w:tc>
        <w:tc>
          <w:tcPr>
            <w:tcW w:w="6356" w:type="dxa"/>
            <w:tcBorders>
              <w:top w:val="nil"/>
              <w:left w:val="nil"/>
              <w:bottom w:val="nil"/>
              <w:right w:val="nil"/>
            </w:tcBorders>
            <w:vAlign w:val="center"/>
          </w:tcPr>
          <w:p w14:paraId="3085CC41" w14:textId="77777777" w:rsidR="00C85D66" w:rsidRPr="009C384E" w:rsidRDefault="00C85D66" w:rsidP="00150B9A">
            <w:pPr>
              <w:spacing w:afterLines="33" w:after="79" w:line="324" w:lineRule="auto"/>
              <w:rPr>
                <w:szCs w:val="28"/>
              </w:rPr>
            </w:pPr>
            <w:r w:rsidRPr="009C384E">
              <w:rPr>
                <w:rFonts w:hint="eastAsia"/>
                <w:szCs w:val="28"/>
              </w:rPr>
              <w:t>第</w:t>
            </w:r>
            <w:proofErr w:type="spellStart"/>
            <w:r w:rsidRPr="009C384E">
              <w:rPr>
                <w:rFonts w:hint="eastAsia"/>
                <w:szCs w:val="28"/>
              </w:rPr>
              <w:t>i</w:t>
            </w:r>
            <w:proofErr w:type="spellEnd"/>
            <w:r w:rsidRPr="009C384E">
              <w:rPr>
                <w:rFonts w:hint="eastAsia"/>
                <w:szCs w:val="28"/>
              </w:rPr>
              <w:t>种保护气的</w:t>
            </w:r>
            <w:r w:rsidRPr="009C384E">
              <w:rPr>
                <w:rFonts w:hint="eastAsia"/>
                <w:szCs w:val="28"/>
              </w:rPr>
              <w:t>CO</w:t>
            </w:r>
            <w:r w:rsidRPr="009C384E">
              <w:rPr>
                <w:rFonts w:hint="eastAsia"/>
                <w:szCs w:val="28"/>
                <w:vertAlign w:val="subscript"/>
              </w:rPr>
              <w:t>2</w:t>
            </w:r>
            <w:r w:rsidRPr="009C384E">
              <w:rPr>
                <w:rFonts w:hint="eastAsia"/>
                <w:szCs w:val="28"/>
              </w:rPr>
              <w:t>排放量，</w:t>
            </w:r>
            <w:r w:rsidRPr="009C384E">
              <w:rPr>
                <w:rFonts w:hint="eastAsia"/>
                <w:szCs w:val="28"/>
              </w:rPr>
              <w:t>tCO</w:t>
            </w:r>
            <w:r w:rsidRPr="009C384E">
              <w:rPr>
                <w:rFonts w:hint="eastAsia"/>
                <w:szCs w:val="28"/>
                <w:vertAlign w:val="subscript"/>
              </w:rPr>
              <w:t>2</w:t>
            </w:r>
            <w:r w:rsidRPr="009C384E">
              <w:rPr>
                <w:rFonts w:hint="eastAsia"/>
                <w:szCs w:val="28"/>
              </w:rPr>
              <w:t xml:space="preserve"> </w:t>
            </w:r>
            <w:r w:rsidRPr="009C384E">
              <w:rPr>
                <w:rFonts w:hint="eastAsia"/>
                <w:szCs w:val="28"/>
              </w:rPr>
              <w:t>；</w:t>
            </w:r>
          </w:p>
        </w:tc>
      </w:tr>
      <w:tr w:rsidR="009C384E" w:rsidRPr="009C384E" w14:paraId="267243BE" w14:textId="77777777" w:rsidTr="00150B9A">
        <w:trPr>
          <w:trHeight w:val="624"/>
        </w:trPr>
        <w:tc>
          <w:tcPr>
            <w:tcW w:w="1351" w:type="dxa"/>
            <w:tcBorders>
              <w:top w:val="nil"/>
              <w:left w:val="nil"/>
              <w:bottom w:val="nil"/>
              <w:right w:val="nil"/>
            </w:tcBorders>
            <w:vAlign w:val="center"/>
          </w:tcPr>
          <w:p w14:paraId="60E4E0A1" w14:textId="77777777" w:rsidR="00C85D66" w:rsidRPr="009C384E" w:rsidRDefault="00C85D66" w:rsidP="00150B9A">
            <w:pPr>
              <w:spacing w:afterLines="33" w:after="79" w:line="324" w:lineRule="auto"/>
              <w:rPr>
                <w:szCs w:val="28"/>
              </w:rPr>
            </w:pPr>
            <w:r w:rsidRPr="009C384E">
              <w:rPr>
                <w:szCs w:val="28"/>
              </w:rPr>
              <w:t>W</w:t>
            </w:r>
            <w:r w:rsidRPr="009C384E">
              <w:rPr>
                <w:szCs w:val="28"/>
                <w:vertAlign w:val="subscript"/>
              </w:rPr>
              <w:t>i</w:t>
            </w:r>
          </w:p>
        </w:tc>
        <w:tc>
          <w:tcPr>
            <w:tcW w:w="6356" w:type="dxa"/>
            <w:tcBorders>
              <w:top w:val="nil"/>
              <w:left w:val="nil"/>
              <w:bottom w:val="nil"/>
              <w:right w:val="nil"/>
            </w:tcBorders>
            <w:vAlign w:val="center"/>
          </w:tcPr>
          <w:p w14:paraId="478A79DF" w14:textId="77777777" w:rsidR="00C85D66" w:rsidRPr="009C384E" w:rsidRDefault="00C85D66" w:rsidP="00150B9A">
            <w:pPr>
              <w:spacing w:afterLines="33" w:after="79" w:line="324" w:lineRule="auto"/>
              <w:rPr>
                <w:szCs w:val="28"/>
              </w:rPr>
            </w:pPr>
            <w:r w:rsidRPr="009C384E">
              <w:rPr>
                <w:rFonts w:hint="eastAsia"/>
                <w:szCs w:val="28"/>
              </w:rPr>
              <w:t>报告期内第</w:t>
            </w:r>
            <w:proofErr w:type="spellStart"/>
            <w:r w:rsidRPr="009C384E">
              <w:rPr>
                <w:rFonts w:hint="eastAsia"/>
                <w:szCs w:val="28"/>
              </w:rPr>
              <w:t>i</w:t>
            </w:r>
            <w:proofErr w:type="spellEnd"/>
            <w:r w:rsidRPr="009C384E">
              <w:rPr>
                <w:rFonts w:hint="eastAsia"/>
                <w:szCs w:val="28"/>
              </w:rPr>
              <w:t>种保护气的净使用量，</w:t>
            </w:r>
            <w:r w:rsidRPr="009C384E">
              <w:rPr>
                <w:rFonts w:hint="eastAsia"/>
                <w:szCs w:val="28"/>
              </w:rPr>
              <w:t>t;</w:t>
            </w:r>
          </w:p>
        </w:tc>
      </w:tr>
      <w:tr w:rsidR="009C384E" w:rsidRPr="009C384E" w14:paraId="6DA2079F" w14:textId="77777777" w:rsidTr="00150B9A">
        <w:trPr>
          <w:trHeight w:val="624"/>
        </w:trPr>
        <w:tc>
          <w:tcPr>
            <w:tcW w:w="1351" w:type="dxa"/>
            <w:tcBorders>
              <w:top w:val="nil"/>
              <w:left w:val="nil"/>
              <w:bottom w:val="nil"/>
              <w:right w:val="nil"/>
            </w:tcBorders>
            <w:vAlign w:val="center"/>
          </w:tcPr>
          <w:p w14:paraId="089DA0CD" w14:textId="77777777" w:rsidR="00C85D66" w:rsidRPr="009C384E" w:rsidRDefault="00C85D66" w:rsidP="00150B9A">
            <w:pPr>
              <w:spacing w:afterLines="33" w:after="79" w:line="324" w:lineRule="auto"/>
              <w:rPr>
                <w:szCs w:val="28"/>
              </w:rPr>
            </w:pPr>
            <w:r w:rsidRPr="009C384E">
              <w:rPr>
                <w:rFonts w:ascii="宋体" w:eastAsia="宋体" w:hAnsi="宋体" w:cs="宋体"/>
                <w:szCs w:val="22"/>
              </w:rPr>
              <w:t>P</w:t>
            </w:r>
            <w:r w:rsidRPr="009C384E">
              <w:rPr>
                <w:rFonts w:ascii="宋体" w:eastAsia="宋体" w:hAnsi="宋体" w:cs="宋体"/>
                <w:sz w:val="25"/>
                <w:szCs w:val="22"/>
                <w:vertAlign w:val="subscript"/>
              </w:rPr>
              <w:t>i</w:t>
            </w:r>
          </w:p>
        </w:tc>
        <w:tc>
          <w:tcPr>
            <w:tcW w:w="6356" w:type="dxa"/>
            <w:tcBorders>
              <w:top w:val="nil"/>
              <w:left w:val="nil"/>
              <w:bottom w:val="nil"/>
              <w:right w:val="nil"/>
            </w:tcBorders>
            <w:vAlign w:val="center"/>
          </w:tcPr>
          <w:p w14:paraId="222E849C" w14:textId="77777777" w:rsidR="00C85D66" w:rsidRPr="009C384E" w:rsidRDefault="00C85D66" w:rsidP="00150B9A">
            <w:pPr>
              <w:spacing w:afterLines="33" w:after="79" w:line="324" w:lineRule="auto"/>
              <w:rPr>
                <w:szCs w:val="28"/>
              </w:rPr>
            </w:pPr>
            <w:r w:rsidRPr="009C384E">
              <w:rPr>
                <w:rFonts w:hint="eastAsia"/>
                <w:szCs w:val="28"/>
              </w:rPr>
              <w:t>第</w:t>
            </w:r>
            <w:proofErr w:type="spellStart"/>
            <w:r w:rsidRPr="009C384E">
              <w:rPr>
                <w:rFonts w:hint="eastAsia"/>
                <w:szCs w:val="28"/>
              </w:rPr>
              <w:t>i</w:t>
            </w:r>
            <w:proofErr w:type="spellEnd"/>
            <w:r w:rsidRPr="009C384E">
              <w:rPr>
                <w:rFonts w:hint="eastAsia"/>
                <w:szCs w:val="28"/>
              </w:rPr>
              <w:t>种保护气中</w:t>
            </w:r>
            <w:r w:rsidRPr="009C384E">
              <w:rPr>
                <w:rFonts w:hint="eastAsia"/>
                <w:szCs w:val="28"/>
              </w:rPr>
              <w:t>CO</w:t>
            </w:r>
            <w:r w:rsidRPr="009C384E">
              <w:rPr>
                <w:rFonts w:hint="eastAsia"/>
                <w:szCs w:val="28"/>
                <w:vertAlign w:val="subscript"/>
              </w:rPr>
              <w:t>2</w:t>
            </w:r>
            <w:r w:rsidRPr="009C384E">
              <w:rPr>
                <w:rFonts w:hint="eastAsia"/>
                <w:szCs w:val="28"/>
              </w:rPr>
              <w:t xml:space="preserve"> </w:t>
            </w:r>
            <w:r w:rsidRPr="009C384E">
              <w:rPr>
                <w:rFonts w:hint="eastAsia"/>
                <w:szCs w:val="28"/>
              </w:rPr>
              <w:t>的体积百分比，</w:t>
            </w:r>
            <w:r w:rsidRPr="009C384E">
              <w:rPr>
                <w:rFonts w:hint="eastAsia"/>
                <w:szCs w:val="28"/>
              </w:rPr>
              <w:t>%</w:t>
            </w:r>
            <w:r w:rsidRPr="009C384E">
              <w:rPr>
                <w:rFonts w:hint="eastAsia"/>
                <w:szCs w:val="28"/>
              </w:rPr>
              <w:t>；</w:t>
            </w:r>
          </w:p>
        </w:tc>
      </w:tr>
      <w:tr w:rsidR="009C384E" w:rsidRPr="009C384E" w14:paraId="78F3C2DE" w14:textId="77777777" w:rsidTr="00150B9A">
        <w:trPr>
          <w:trHeight w:val="624"/>
        </w:trPr>
        <w:tc>
          <w:tcPr>
            <w:tcW w:w="1351" w:type="dxa"/>
            <w:tcBorders>
              <w:top w:val="nil"/>
              <w:left w:val="nil"/>
              <w:bottom w:val="nil"/>
              <w:right w:val="nil"/>
            </w:tcBorders>
            <w:vAlign w:val="center"/>
          </w:tcPr>
          <w:p w14:paraId="7C0B4C61" w14:textId="77777777" w:rsidR="00C85D66" w:rsidRPr="009C384E" w:rsidRDefault="00C85D66" w:rsidP="00150B9A">
            <w:pPr>
              <w:spacing w:afterLines="33" w:after="79" w:line="324" w:lineRule="auto"/>
              <w:rPr>
                <w:szCs w:val="28"/>
              </w:rPr>
            </w:pPr>
            <w:proofErr w:type="spellStart"/>
            <w:r w:rsidRPr="009C384E">
              <w:rPr>
                <w:rFonts w:ascii="宋体" w:eastAsia="宋体" w:hAnsi="宋体" w:cs="宋体"/>
                <w:szCs w:val="22"/>
              </w:rPr>
              <w:t>P</w:t>
            </w:r>
            <w:r w:rsidRPr="009C384E">
              <w:rPr>
                <w:rFonts w:ascii="宋体" w:eastAsia="宋体" w:hAnsi="宋体" w:cs="宋体"/>
                <w:sz w:val="26"/>
                <w:szCs w:val="22"/>
                <w:vertAlign w:val="subscript"/>
              </w:rPr>
              <w:t>j</w:t>
            </w:r>
            <w:proofErr w:type="spellEnd"/>
          </w:p>
        </w:tc>
        <w:tc>
          <w:tcPr>
            <w:tcW w:w="6356" w:type="dxa"/>
            <w:tcBorders>
              <w:top w:val="nil"/>
              <w:left w:val="nil"/>
              <w:bottom w:val="nil"/>
              <w:right w:val="nil"/>
            </w:tcBorders>
            <w:vAlign w:val="center"/>
          </w:tcPr>
          <w:p w14:paraId="587E1B8D" w14:textId="77777777" w:rsidR="00C85D66" w:rsidRPr="009C384E" w:rsidRDefault="00C85D66" w:rsidP="00150B9A">
            <w:pPr>
              <w:spacing w:afterLines="33" w:after="79" w:line="324" w:lineRule="auto"/>
              <w:rPr>
                <w:szCs w:val="28"/>
              </w:rPr>
            </w:pPr>
            <w:r w:rsidRPr="009C384E">
              <w:rPr>
                <w:rFonts w:hint="eastAsia"/>
                <w:szCs w:val="28"/>
              </w:rPr>
              <w:t>混合气体中第</w:t>
            </w:r>
            <w:r w:rsidRPr="009C384E">
              <w:rPr>
                <w:rFonts w:hint="eastAsia"/>
                <w:szCs w:val="28"/>
              </w:rPr>
              <w:t>j</w:t>
            </w:r>
            <w:r w:rsidRPr="009C384E">
              <w:rPr>
                <w:rFonts w:hint="eastAsia"/>
                <w:szCs w:val="28"/>
              </w:rPr>
              <w:t>种气体的体积百分比，</w:t>
            </w:r>
            <w:r w:rsidRPr="009C384E">
              <w:rPr>
                <w:rFonts w:hint="eastAsia"/>
                <w:szCs w:val="28"/>
              </w:rPr>
              <w:t>%</w:t>
            </w:r>
            <w:r w:rsidRPr="009C384E">
              <w:rPr>
                <w:rFonts w:hint="eastAsia"/>
                <w:szCs w:val="28"/>
              </w:rPr>
              <w:t>；</w:t>
            </w:r>
          </w:p>
        </w:tc>
      </w:tr>
      <w:tr w:rsidR="009C384E" w:rsidRPr="009C384E" w14:paraId="37645A30" w14:textId="77777777" w:rsidTr="00150B9A">
        <w:trPr>
          <w:trHeight w:val="624"/>
        </w:trPr>
        <w:tc>
          <w:tcPr>
            <w:tcW w:w="1351" w:type="dxa"/>
            <w:tcBorders>
              <w:top w:val="nil"/>
              <w:left w:val="nil"/>
              <w:bottom w:val="nil"/>
              <w:right w:val="nil"/>
            </w:tcBorders>
            <w:vAlign w:val="center"/>
          </w:tcPr>
          <w:p w14:paraId="3A87A5E6" w14:textId="77777777" w:rsidR="00C85D66" w:rsidRPr="009C384E" w:rsidRDefault="00C85D66" w:rsidP="00150B9A">
            <w:pPr>
              <w:spacing w:afterLines="33" w:after="79" w:line="324" w:lineRule="auto"/>
              <w:rPr>
                <w:rFonts w:ascii="宋体" w:eastAsia="宋体" w:hAnsi="宋体" w:cs="宋体"/>
                <w:szCs w:val="22"/>
              </w:rPr>
            </w:pPr>
            <w:proofErr w:type="spellStart"/>
            <w:r w:rsidRPr="009C384E">
              <w:rPr>
                <w:rFonts w:ascii="宋体" w:eastAsia="宋体" w:hAnsi="宋体" w:cs="宋体"/>
                <w:szCs w:val="22"/>
              </w:rPr>
              <w:t>M</w:t>
            </w:r>
            <w:r w:rsidRPr="009C384E">
              <w:rPr>
                <w:rFonts w:ascii="宋体" w:eastAsia="宋体" w:hAnsi="宋体" w:cs="宋体"/>
                <w:sz w:val="26"/>
                <w:szCs w:val="22"/>
                <w:vertAlign w:val="subscript"/>
              </w:rPr>
              <w:t>j</w:t>
            </w:r>
            <w:proofErr w:type="spellEnd"/>
          </w:p>
        </w:tc>
        <w:tc>
          <w:tcPr>
            <w:tcW w:w="6356" w:type="dxa"/>
            <w:tcBorders>
              <w:top w:val="nil"/>
              <w:left w:val="nil"/>
              <w:bottom w:val="nil"/>
              <w:right w:val="nil"/>
            </w:tcBorders>
            <w:vAlign w:val="center"/>
          </w:tcPr>
          <w:p w14:paraId="00F44E16" w14:textId="77777777" w:rsidR="00C85D66" w:rsidRPr="009C384E" w:rsidRDefault="00C85D66" w:rsidP="00150B9A">
            <w:pPr>
              <w:widowControl w:val="0"/>
              <w:spacing w:beforeLines="50" w:before="120" w:afterLines="50" w:after="120" w:line="520" w:lineRule="exact"/>
              <w:jc w:val="both"/>
              <w:rPr>
                <w:szCs w:val="22"/>
              </w:rPr>
            </w:pPr>
            <w:r w:rsidRPr="009C384E">
              <w:rPr>
                <w:szCs w:val="28"/>
              </w:rPr>
              <w:t>混合气体中第</w:t>
            </w:r>
            <w:r w:rsidRPr="009C384E">
              <w:rPr>
                <w:szCs w:val="28"/>
              </w:rPr>
              <w:t>j</w:t>
            </w:r>
            <w:r w:rsidRPr="009C384E">
              <w:rPr>
                <w:szCs w:val="28"/>
              </w:rPr>
              <w:t>种气体的摩尔质量，</w:t>
            </w:r>
            <w:r w:rsidRPr="009C384E">
              <w:rPr>
                <w:szCs w:val="28"/>
              </w:rPr>
              <w:t>g/mol</w:t>
            </w:r>
            <w:r w:rsidRPr="009C384E">
              <w:rPr>
                <w:rFonts w:ascii="FangSong" w:eastAsia="FangSong" w:hAnsi="FangSong" w:cs="FangSong"/>
                <w:szCs w:val="22"/>
              </w:rPr>
              <w:t xml:space="preserve"> </w:t>
            </w:r>
          </w:p>
        </w:tc>
      </w:tr>
      <w:tr w:rsidR="009C384E" w:rsidRPr="009C384E" w14:paraId="31502FEF" w14:textId="77777777" w:rsidTr="00150B9A">
        <w:trPr>
          <w:trHeight w:val="624"/>
        </w:trPr>
        <w:tc>
          <w:tcPr>
            <w:tcW w:w="1351" w:type="dxa"/>
            <w:tcBorders>
              <w:top w:val="nil"/>
              <w:left w:val="nil"/>
              <w:bottom w:val="nil"/>
              <w:right w:val="nil"/>
            </w:tcBorders>
            <w:vAlign w:val="center"/>
          </w:tcPr>
          <w:p w14:paraId="1FE4C61F" w14:textId="77777777" w:rsidR="00C85D66" w:rsidRPr="009C384E" w:rsidRDefault="00C85D66" w:rsidP="00150B9A">
            <w:pPr>
              <w:spacing w:afterLines="33" w:after="79" w:line="324" w:lineRule="auto"/>
              <w:rPr>
                <w:rFonts w:ascii="宋体" w:eastAsia="宋体" w:hAnsi="宋体" w:cs="宋体"/>
                <w:szCs w:val="22"/>
              </w:rPr>
            </w:pPr>
            <w:proofErr w:type="spellStart"/>
            <w:r w:rsidRPr="009C384E">
              <w:rPr>
                <w:rFonts w:ascii="仿宋_GB2312" w:hAnsi="仿宋_GB2312" w:cs="仿宋_GB2312"/>
                <w:szCs w:val="22"/>
              </w:rPr>
              <w:t>i</w:t>
            </w:r>
            <w:proofErr w:type="spellEnd"/>
          </w:p>
        </w:tc>
        <w:tc>
          <w:tcPr>
            <w:tcW w:w="6356" w:type="dxa"/>
            <w:tcBorders>
              <w:top w:val="nil"/>
              <w:left w:val="nil"/>
              <w:bottom w:val="nil"/>
              <w:right w:val="nil"/>
            </w:tcBorders>
            <w:vAlign w:val="center"/>
          </w:tcPr>
          <w:p w14:paraId="26915AAC" w14:textId="77777777" w:rsidR="00C85D66" w:rsidRPr="009C384E" w:rsidRDefault="00C85D66" w:rsidP="00150B9A">
            <w:pPr>
              <w:spacing w:afterLines="33" w:after="79" w:line="324" w:lineRule="auto"/>
              <w:rPr>
                <w:szCs w:val="28"/>
              </w:rPr>
            </w:pPr>
            <w:r w:rsidRPr="009C384E">
              <w:rPr>
                <w:rFonts w:hint="eastAsia"/>
                <w:szCs w:val="28"/>
              </w:rPr>
              <w:t>保护气类型；</w:t>
            </w:r>
          </w:p>
        </w:tc>
      </w:tr>
      <w:tr w:rsidR="009C384E" w:rsidRPr="009C384E" w14:paraId="61A4E24D" w14:textId="77777777" w:rsidTr="00150B9A">
        <w:trPr>
          <w:trHeight w:val="624"/>
        </w:trPr>
        <w:tc>
          <w:tcPr>
            <w:tcW w:w="1351" w:type="dxa"/>
            <w:tcBorders>
              <w:top w:val="nil"/>
              <w:left w:val="nil"/>
              <w:bottom w:val="nil"/>
              <w:right w:val="nil"/>
            </w:tcBorders>
            <w:vAlign w:val="center"/>
          </w:tcPr>
          <w:p w14:paraId="6C4BA72F" w14:textId="77777777" w:rsidR="00C85D66" w:rsidRPr="009C384E" w:rsidRDefault="00C85D66" w:rsidP="00150B9A">
            <w:pPr>
              <w:spacing w:afterLines="33" w:after="79" w:line="324" w:lineRule="auto"/>
              <w:rPr>
                <w:rFonts w:ascii="仿宋_GB2312" w:hAnsi="仿宋_GB2312" w:cs="仿宋_GB2312"/>
                <w:szCs w:val="22"/>
              </w:rPr>
            </w:pPr>
            <w:r w:rsidRPr="009C384E">
              <w:rPr>
                <w:rFonts w:ascii="仿宋_GB2312" w:hAnsi="仿宋_GB2312" w:cs="仿宋_GB2312"/>
                <w:szCs w:val="22"/>
              </w:rPr>
              <w:t>j</w:t>
            </w:r>
          </w:p>
        </w:tc>
        <w:tc>
          <w:tcPr>
            <w:tcW w:w="6356" w:type="dxa"/>
            <w:tcBorders>
              <w:top w:val="nil"/>
              <w:left w:val="nil"/>
              <w:bottom w:val="nil"/>
              <w:right w:val="nil"/>
            </w:tcBorders>
            <w:vAlign w:val="center"/>
          </w:tcPr>
          <w:p w14:paraId="2D599B3B" w14:textId="77777777" w:rsidR="00C85D66" w:rsidRPr="009C384E" w:rsidRDefault="00C85D66" w:rsidP="00150B9A">
            <w:pPr>
              <w:spacing w:afterLines="33" w:after="79" w:line="324" w:lineRule="auto"/>
              <w:rPr>
                <w:szCs w:val="28"/>
              </w:rPr>
            </w:pPr>
            <w:r w:rsidRPr="009C384E">
              <w:rPr>
                <w:rFonts w:hint="eastAsia"/>
                <w:szCs w:val="28"/>
              </w:rPr>
              <w:t>混合保护气中的气体种类</w:t>
            </w:r>
          </w:p>
        </w:tc>
      </w:tr>
    </w:tbl>
    <w:p w14:paraId="0D8A82D6" w14:textId="77777777" w:rsidR="00C85D66" w:rsidRPr="009C384E" w:rsidRDefault="00C85D66" w:rsidP="00C85D66">
      <w:pPr>
        <w:widowControl w:val="0"/>
        <w:spacing w:line="324" w:lineRule="auto"/>
        <w:ind w:firstLineChars="200" w:firstLine="560"/>
      </w:pPr>
      <w:r w:rsidRPr="009C384E">
        <w:rPr>
          <w:rFonts w:hint="eastAsia"/>
        </w:rPr>
        <w:t>电焊</w:t>
      </w:r>
      <w:proofErr w:type="gramStart"/>
      <w:r w:rsidRPr="009C384E">
        <w:rPr>
          <w:rFonts w:hint="eastAsia"/>
        </w:rPr>
        <w:t>保护气净使用量</w:t>
      </w:r>
      <w:proofErr w:type="gramEnd"/>
      <w:r w:rsidRPr="009C384E">
        <w:rPr>
          <w:rFonts w:hint="eastAsia"/>
        </w:rPr>
        <w:t>按照公式（</w:t>
      </w:r>
      <w:r w:rsidRPr="009C384E">
        <w:rPr>
          <w:rFonts w:hint="eastAsia"/>
        </w:rPr>
        <w:t>13</w:t>
      </w:r>
      <w:r w:rsidRPr="009C384E">
        <w:rPr>
          <w:rFonts w:hint="eastAsia"/>
        </w:rPr>
        <w:t>）计算：</w:t>
      </w:r>
    </w:p>
    <w:p w14:paraId="15C9FD93" w14:textId="77777777" w:rsidR="00C85D66" w:rsidRPr="009C384E" w:rsidRDefault="00C85D66" w:rsidP="00C85D66">
      <w:pPr>
        <w:widowControl w:val="0"/>
        <w:spacing w:line="324" w:lineRule="auto"/>
        <w:rPr>
          <w:rFonts w:eastAsia="Times New Roman"/>
          <w:szCs w:val="28"/>
        </w:rPr>
      </w:pPr>
      <w:r w:rsidRPr="009C384E">
        <w:rPr>
          <w:rFonts w:eastAsia="Times New Roman"/>
          <w:i/>
          <w:szCs w:val="28"/>
        </w:rPr>
        <w:t>W</w:t>
      </w:r>
      <w:r w:rsidRPr="009C384E">
        <w:rPr>
          <w:rFonts w:eastAsia="Times New Roman"/>
          <w:i/>
          <w:szCs w:val="28"/>
          <w:vertAlign w:val="subscript"/>
        </w:rPr>
        <w:t xml:space="preserve">i </w:t>
      </w:r>
      <w:r w:rsidRPr="009C384E">
        <w:rPr>
          <w:rFonts w:ascii="Segoe UI Symbol" w:eastAsia="Segoe UI Symbol" w:hAnsi="Segoe UI Symbol" w:cs="Segoe UI Symbol"/>
          <w:szCs w:val="28"/>
        </w:rPr>
        <w:t xml:space="preserve">= </w:t>
      </w:r>
      <w:proofErr w:type="spellStart"/>
      <w:r w:rsidRPr="009C384E">
        <w:rPr>
          <w:rFonts w:eastAsia="Times New Roman"/>
          <w:i/>
          <w:szCs w:val="28"/>
        </w:rPr>
        <w:t>IB</w:t>
      </w:r>
      <w:r w:rsidRPr="009C384E">
        <w:rPr>
          <w:rFonts w:eastAsia="Times New Roman"/>
          <w:i/>
          <w:szCs w:val="28"/>
          <w:vertAlign w:val="subscript"/>
        </w:rPr>
        <w:t>i</w:t>
      </w:r>
      <w:proofErr w:type="spellEnd"/>
      <w:r w:rsidRPr="009C384E">
        <w:rPr>
          <w:rFonts w:eastAsia="Times New Roman"/>
          <w:i/>
          <w:szCs w:val="28"/>
          <w:vertAlign w:val="subscript"/>
        </w:rPr>
        <w:t xml:space="preserve"> </w:t>
      </w:r>
      <w:r w:rsidRPr="009C384E">
        <w:rPr>
          <w:rFonts w:ascii="Segoe UI Symbol" w:eastAsia="Segoe UI Symbol" w:hAnsi="Segoe UI Symbol" w:cs="Segoe UI Symbol"/>
          <w:szCs w:val="28"/>
        </w:rPr>
        <w:t xml:space="preserve">+ </w:t>
      </w:r>
      <w:proofErr w:type="spellStart"/>
      <w:r w:rsidRPr="009C384E">
        <w:rPr>
          <w:rFonts w:eastAsia="Times New Roman"/>
          <w:i/>
          <w:szCs w:val="28"/>
        </w:rPr>
        <w:t>AC</w:t>
      </w:r>
      <w:r w:rsidRPr="009C384E">
        <w:rPr>
          <w:rFonts w:eastAsia="Times New Roman"/>
          <w:i/>
          <w:szCs w:val="28"/>
          <w:vertAlign w:val="subscript"/>
        </w:rPr>
        <w:t>i</w:t>
      </w:r>
      <w:proofErr w:type="spellEnd"/>
      <w:r w:rsidRPr="009C384E">
        <w:rPr>
          <w:rFonts w:eastAsia="Times New Roman"/>
          <w:i/>
          <w:szCs w:val="28"/>
          <w:vertAlign w:val="subscript"/>
        </w:rPr>
        <w:t xml:space="preserve"> </w:t>
      </w:r>
      <w:r w:rsidRPr="009C384E">
        <w:rPr>
          <w:rFonts w:ascii="Segoe UI Symbol" w:eastAsia="Segoe UI Symbol" w:hAnsi="Segoe UI Symbol" w:cs="Segoe UI Symbol"/>
          <w:szCs w:val="28"/>
        </w:rPr>
        <w:t>−</w:t>
      </w:r>
      <w:proofErr w:type="spellStart"/>
      <w:r w:rsidRPr="009C384E">
        <w:rPr>
          <w:rFonts w:eastAsia="Times New Roman"/>
          <w:i/>
          <w:szCs w:val="28"/>
        </w:rPr>
        <w:t>IE</w:t>
      </w:r>
      <w:r w:rsidRPr="009C384E">
        <w:rPr>
          <w:rFonts w:eastAsia="Times New Roman"/>
          <w:i/>
          <w:szCs w:val="28"/>
          <w:vertAlign w:val="subscript"/>
        </w:rPr>
        <w:t>i</w:t>
      </w:r>
      <w:proofErr w:type="spellEnd"/>
      <w:r w:rsidRPr="009C384E">
        <w:rPr>
          <w:rFonts w:eastAsia="Times New Roman"/>
          <w:i/>
          <w:szCs w:val="28"/>
          <w:vertAlign w:val="subscript"/>
        </w:rPr>
        <w:t xml:space="preserve"> </w:t>
      </w:r>
      <w:r w:rsidRPr="009C384E">
        <w:rPr>
          <w:rFonts w:ascii="Segoe UI Symbol" w:eastAsia="Segoe UI Symbol" w:hAnsi="Segoe UI Symbol" w:cs="Segoe UI Symbol"/>
          <w:szCs w:val="28"/>
        </w:rPr>
        <w:t>−</w:t>
      </w:r>
      <w:proofErr w:type="spellStart"/>
      <w:r w:rsidRPr="009C384E">
        <w:rPr>
          <w:rFonts w:eastAsia="Times New Roman"/>
          <w:i/>
          <w:szCs w:val="28"/>
        </w:rPr>
        <w:t>DI</w:t>
      </w:r>
      <w:r w:rsidRPr="009C384E">
        <w:rPr>
          <w:rFonts w:eastAsia="Times New Roman"/>
          <w:i/>
          <w:szCs w:val="28"/>
          <w:vertAlign w:val="subscript"/>
        </w:rPr>
        <w:t>i</w:t>
      </w:r>
      <w:proofErr w:type="spellEnd"/>
      <w:r w:rsidRPr="009C384E">
        <w:rPr>
          <w:rFonts w:eastAsia="Times New Roman"/>
          <w:i/>
          <w:szCs w:val="28"/>
        </w:rPr>
        <w:t xml:space="preserve">                            </w:t>
      </w:r>
      <w:r w:rsidRPr="009C384E">
        <w:rPr>
          <w:rFonts w:eastAsia="Times New Roman"/>
          <w:szCs w:val="28"/>
        </w:rPr>
        <w:t xml:space="preserve">        </w:t>
      </w:r>
      <w:r w:rsidRPr="009C384E">
        <w:rPr>
          <w:rFonts w:hint="eastAsia"/>
        </w:rPr>
        <w:t>（</w:t>
      </w:r>
      <w:r w:rsidRPr="009C384E">
        <w:rPr>
          <w:rFonts w:eastAsia="Times New Roman"/>
          <w:szCs w:val="28"/>
        </w:rPr>
        <w:t>13</w:t>
      </w:r>
      <w:r w:rsidRPr="009C384E">
        <w:rPr>
          <w:rFonts w:ascii="宋体" w:eastAsia="宋体" w:hAnsi="宋体" w:cs="宋体" w:hint="eastAsia"/>
          <w:szCs w:val="28"/>
        </w:rPr>
        <w:t>）</w:t>
      </w:r>
    </w:p>
    <w:p w14:paraId="01119BDD" w14:textId="77777777" w:rsidR="00C85D66" w:rsidRPr="009C384E" w:rsidRDefault="00C85D66" w:rsidP="00C85D66">
      <w:pPr>
        <w:widowControl w:val="0"/>
        <w:spacing w:line="324" w:lineRule="auto"/>
      </w:pPr>
      <w:r w:rsidRPr="009C384E">
        <w:rPr>
          <w:rFonts w:hint="eastAsia"/>
        </w:rPr>
        <w:t>式中：</w:t>
      </w:r>
    </w:p>
    <w:tbl>
      <w:tblPr>
        <w:tblStyle w:val="TableGrid"/>
        <w:tblW w:w="7707" w:type="dxa"/>
        <w:tblInd w:w="600" w:type="dxa"/>
        <w:tblLook w:val="04A0" w:firstRow="1" w:lastRow="0" w:firstColumn="1" w:lastColumn="0" w:noHBand="0" w:noVBand="1"/>
      </w:tblPr>
      <w:tblGrid>
        <w:gridCol w:w="1351"/>
        <w:gridCol w:w="6356"/>
      </w:tblGrid>
      <w:tr w:rsidR="009C384E" w:rsidRPr="009C384E" w14:paraId="611ABCCC" w14:textId="77777777" w:rsidTr="00150B9A">
        <w:trPr>
          <w:trHeight w:val="624"/>
        </w:trPr>
        <w:tc>
          <w:tcPr>
            <w:tcW w:w="1351" w:type="dxa"/>
            <w:tcBorders>
              <w:top w:val="nil"/>
              <w:left w:val="nil"/>
              <w:bottom w:val="nil"/>
              <w:right w:val="nil"/>
            </w:tcBorders>
          </w:tcPr>
          <w:p w14:paraId="1B952E40" w14:textId="77777777" w:rsidR="00C85D66" w:rsidRPr="009C384E" w:rsidRDefault="00C85D66" w:rsidP="00150B9A">
            <w:pPr>
              <w:spacing w:afterLines="33" w:after="79" w:line="324" w:lineRule="auto"/>
              <w:rPr>
                <w:szCs w:val="28"/>
              </w:rPr>
            </w:pPr>
            <w:r w:rsidRPr="009C384E">
              <w:rPr>
                <w:szCs w:val="28"/>
              </w:rPr>
              <w:t>Wi</w:t>
            </w:r>
          </w:p>
        </w:tc>
        <w:tc>
          <w:tcPr>
            <w:tcW w:w="6356" w:type="dxa"/>
            <w:tcBorders>
              <w:top w:val="nil"/>
              <w:left w:val="nil"/>
              <w:bottom w:val="nil"/>
              <w:right w:val="nil"/>
            </w:tcBorders>
          </w:tcPr>
          <w:p w14:paraId="451C133C" w14:textId="77777777" w:rsidR="00C85D66" w:rsidRPr="009C384E" w:rsidRDefault="00C85D66" w:rsidP="00150B9A">
            <w:pPr>
              <w:spacing w:afterLines="33" w:after="79" w:line="324" w:lineRule="auto"/>
              <w:rPr>
                <w:szCs w:val="28"/>
              </w:rPr>
            </w:pPr>
            <w:r w:rsidRPr="009C384E">
              <w:rPr>
                <w:szCs w:val="28"/>
              </w:rPr>
              <w:t>第</w:t>
            </w:r>
            <w:proofErr w:type="spellStart"/>
            <w:r w:rsidRPr="009C384E">
              <w:rPr>
                <w:szCs w:val="28"/>
              </w:rPr>
              <w:t>i</w:t>
            </w:r>
            <w:proofErr w:type="spellEnd"/>
            <w:r w:rsidRPr="009C384E">
              <w:rPr>
                <w:szCs w:val="28"/>
              </w:rPr>
              <w:t>种保护气体的使用量，</w:t>
            </w:r>
            <w:r w:rsidRPr="009C384E">
              <w:rPr>
                <w:szCs w:val="28"/>
              </w:rPr>
              <w:t xml:space="preserve">t </w:t>
            </w:r>
          </w:p>
        </w:tc>
      </w:tr>
      <w:tr w:rsidR="009C384E" w:rsidRPr="009C384E" w14:paraId="0B50D4C4" w14:textId="77777777" w:rsidTr="00150B9A">
        <w:trPr>
          <w:trHeight w:val="624"/>
        </w:trPr>
        <w:tc>
          <w:tcPr>
            <w:tcW w:w="1351" w:type="dxa"/>
            <w:tcBorders>
              <w:top w:val="nil"/>
              <w:left w:val="nil"/>
              <w:bottom w:val="nil"/>
              <w:right w:val="nil"/>
            </w:tcBorders>
            <w:vAlign w:val="center"/>
          </w:tcPr>
          <w:p w14:paraId="59C9D817" w14:textId="77777777" w:rsidR="00C85D66" w:rsidRPr="009C384E" w:rsidRDefault="00C85D66" w:rsidP="00150B9A">
            <w:pPr>
              <w:spacing w:afterLines="33" w:after="79" w:line="324" w:lineRule="auto"/>
              <w:rPr>
                <w:szCs w:val="28"/>
              </w:rPr>
            </w:pPr>
            <w:proofErr w:type="spellStart"/>
            <w:r w:rsidRPr="009C384E">
              <w:rPr>
                <w:szCs w:val="28"/>
              </w:rPr>
              <w:t>IBi</w:t>
            </w:r>
            <w:proofErr w:type="spellEnd"/>
          </w:p>
        </w:tc>
        <w:tc>
          <w:tcPr>
            <w:tcW w:w="6356" w:type="dxa"/>
            <w:tcBorders>
              <w:top w:val="nil"/>
              <w:left w:val="nil"/>
              <w:bottom w:val="nil"/>
              <w:right w:val="nil"/>
            </w:tcBorders>
            <w:vAlign w:val="center"/>
          </w:tcPr>
          <w:p w14:paraId="2F73DF78" w14:textId="77777777" w:rsidR="00C85D66" w:rsidRPr="009C384E" w:rsidRDefault="00C85D66" w:rsidP="00150B9A">
            <w:pPr>
              <w:spacing w:afterLines="33" w:after="79" w:line="324" w:lineRule="auto"/>
              <w:rPr>
                <w:szCs w:val="28"/>
              </w:rPr>
            </w:pPr>
            <w:r w:rsidRPr="009C384E">
              <w:rPr>
                <w:szCs w:val="28"/>
              </w:rPr>
              <w:t>第</w:t>
            </w:r>
            <w:proofErr w:type="spellStart"/>
            <w:r w:rsidRPr="009C384E">
              <w:rPr>
                <w:szCs w:val="28"/>
              </w:rPr>
              <w:t>i</w:t>
            </w:r>
            <w:proofErr w:type="spellEnd"/>
            <w:r w:rsidRPr="009C384E">
              <w:rPr>
                <w:szCs w:val="28"/>
              </w:rPr>
              <w:t>种保护气的期初库存量，</w:t>
            </w:r>
            <w:r w:rsidRPr="009C384E">
              <w:rPr>
                <w:szCs w:val="28"/>
              </w:rPr>
              <w:t xml:space="preserve">t </w:t>
            </w:r>
          </w:p>
        </w:tc>
      </w:tr>
      <w:tr w:rsidR="009C384E" w:rsidRPr="009C384E" w14:paraId="2DB9D3D6" w14:textId="77777777" w:rsidTr="00150B9A">
        <w:trPr>
          <w:trHeight w:val="624"/>
        </w:trPr>
        <w:tc>
          <w:tcPr>
            <w:tcW w:w="1351" w:type="dxa"/>
            <w:tcBorders>
              <w:top w:val="nil"/>
              <w:left w:val="nil"/>
              <w:bottom w:val="nil"/>
              <w:right w:val="nil"/>
            </w:tcBorders>
            <w:vAlign w:val="center"/>
          </w:tcPr>
          <w:p w14:paraId="36FF1255" w14:textId="77777777" w:rsidR="00C85D66" w:rsidRPr="009C384E" w:rsidRDefault="00C85D66" w:rsidP="00150B9A">
            <w:pPr>
              <w:spacing w:afterLines="33" w:after="79" w:line="324" w:lineRule="auto"/>
              <w:rPr>
                <w:szCs w:val="28"/>
              </w:rPr>
            </w:pPr>
            <w:proofErr w:type="spellStart"/>
            <w:r w:rsidRPr="009C384E">
              <w:rPr>
                <w:szCs w:val="28"/>
              </w:rPr>
              <w:t>IEi</w:t>
            </w:r>
            <w:proofErr w:type="spellEnd"/>
          </w:p>
        </w:tc>
        <w:tc>
          <w:tcPr>
            <w:tcW w:w="6356" w:type="dxa"/>
            <w:tcBorders>
              <w:top w:val="nil"/>
              <w:left w:val="nil"/>
              <w:bottom w:val="nil"/>
              <w:right w:val="nil"/>
            </w:tcBorders>
            <w:vAlign w:val="center"/>
          </w:tcPr>
          <w:p w14:paraId="726F2A62" w14:textId="77777777" w:rsidR="00C85D66" w:rsidRPr="009C384E" w:rsidRDefault="00C85D66" w:rsidP="00150B9A">
            <w:pPr>
              <w:spacing w:afterLines="33" w:after="79" w:line="324" w:lineRule="auto"/>
              <w:rPr>
                <w:szCs w:val="28"/>
              </w:rPr>
            </w:pPr>
            <w:r w:rsidRPr="009C384E">
              <w:rPr>
                <w:szCs w:val="28"/>
              </w:rPr>
              <w:t>第</w:t>
            </w:r>
            <w:proofErr w:type="spellStart"/>
            <w:r w:rsidRPr="009C384E">
              <w:rPr>
                <w:szCs w:val="28"/>
              </w:rPr>
              <w:t>i</w:t>
            </w:r>
            <w:proofErr w:type="spellEnd"/>
            <w:r w:rsidRPr="009C384E">
              <w:rPr>
                <w:szCs w:val="28"/>
              </w:rPr>
              <w:t>种保护气的期末库存量，</w:t>
            </w:r>
            <w:r w:rsidRPr="009C384E">
              <w:rPr>
                <w:szCs w:val="28"/>
              </w:rPr>
              <w:t xml:space="preserve">t </w:t>
            </w:r>
          </w:p>
        </w:tc>
      </w:tr>
      <w:tr w:rsidR="009C384E" w:rsidRPr="009C384E" w14:paraId="3B8AFD69" w14:textId="77777777" w:rsidTr="00150B9A">
        <w:trPr>
          <w:trHeight w:val="624"/>
        </w:trPr>
        <w:tc>
          <w:tcPr>
            <w:tcW w:w="1351" w:type="dxa"/>
            <w:tcBorders>
              <w:top w:val="nil"/>
              <w:left w:val="nil"/>
              <w:bottom w:val="nil"/>
              <w:right w:val="nil"/>
            </w:tcBorders>
            <w:vAlign w:val="center"/>
          </w:tcPr>
          <w:p w14:paraId="4D007150" w14:textId="77777777" w:rsidR="00C85D66" w:rsidRPr="009C384E" w:rsidRDefault="00C85D66" w:rsidP="00150B9A">
            <w:pPr>
              <w:spacing w:afterLines="33" w:after="79" w:line="324" w:lineRule="auto"/>
              <w:rPr>
                <w:szCs w:val="28"/>
              </w:rPr>
            </w:pPr>
            <w:proofErr w:type="spellStart"/>
            <w:r w:rsidRPr="009C384E">
              <w:rPr>
                <w:szCs w:val="28"/>
              </w:rPr>
              <w:lastRenderedPageBreak/>
              <w:t>ACi</w:t>
            </w:r>
            <w:proofErr w:type="spellEnd"/>
          </w:p>
        </w:tc>
        <w:tc>
          <w:tcPr>
            <w:tcW w:w="6356" w:type="dxa"/>
            <w:tcBorders>
              <w:top w:val="nil"/>
              <w:left w:val="nil"/>
              <w:bottom w:val="nil"/>
              <w:right w:val="nil"/>
            </w:tcBorders>
            <w:vAlign w:val="center"/>
          </w:tcPr>
          <w:p w14:paraId="2507E939" w14:textId="77777777" w:rsidR="00C85D66" w:rsidRPr="009C384E" w:rsidRDefault="00C85D66" w:rsidP="00150B9A">
            <w:pPr>
              <w:spacing w:afterLines="33" w:after="79" w:line="324" w:lineRule="auto"/>
              <w:rPr>
                <w:szCs w:val="28"/>
              </w:rPr>
            </w:pPr>
            <w:r w:rsidRPr="009C384E">
              <w:rPr>
                <w:szCs w:val="28"/>
              </w:rPr>
              <w:t>报告期内第</w:t>
            </w:r>
            <w:proofErr w:type="spellStart"/>
            <w:r w:rsidRPr="009C384E">
              <w:rPr>
                <w:szCs w:val="28"/>
              </w:rPr>
              <w:t>i</w:t>
            </w:r>
            <w:proofErr w:type="spellEnd"/>
            <w:r w:rsidRPr="009C384E">
              <w:rPr>
                <w:szCs w:val="28"/>
              </w:rPr>
              <w:t>种保护气的购入量，</w:t>
            </w:r>
            <w:r w:rsidRPr="009C384E">
              <w:rPr>
                <w:szCs w:val="28"/>
              </w:rPr>
              <w:t xml:space="preserve">t </w:t>
            </w:r>
          </w:p>
        </w:tc>
      </w:tr>
      <w:tr w:rsidR="009C384E" w:rsidRPr="009C384E" w14:paraId="77730A7C" w14:textId="77777777" w:rsidTr="00150B9A">
        <w:trPr>
          <w:trHeight w:val="624"/>
        </w:trPr>
        <w:tc>
          <w:tcPr>
            <w:tcW w:w="1351" w:type="dxa"/>
            <w:tcBorders>
              <w:top w:val="nil"/>
              <w:left w:val="nil"/>
              <w:bottom w:val="nil"/>
              <w:right w:val="nil"/>
            </w:tcBorders>
            <w:vAlign w:val="center"/>
          </w:tcPr>
          <w:p w14:paraId="5E28667B" w14:textId="77777777" w:rsidR="00C85D66" w:rsidRPr="009C384E" w:rsidRDefault="00C85D66" w:rsidP="00150B9A">
            <w:pPr>
              <w:spacing w:afterLines="33" w:after="79" w:line="324" w:lineRule="auto"/>
              <w:rPr>
                <w:szCs w:val="28"/>
              </w:rPr>
            </w:pPr>
            <w:proofErr w:type="spellStart"/>
            <w:r w:rsidRPr="009C384E">
              <w:rPr>
                <w:szCs w:val="28"/>
              </w:rPr>
              <w:t>DIi</w:t>
            </w:r>
            <w:proofErr w:type="spellEnd"/>
          </w:p>
        </w:tc>
        <w:tc>
          <w:tcPr>
            <w:tcW w:w="6356" w:type="dxa"/>
            <w:tcBorders>
              <w:top w:val="nil"/>
              <w:left w:val="nil"/>
              <w:bottom w:val="nil"/>
              <w:right w:val="nil"/>
            </w:tcBorders>
            <w:vAlign w:val="center"/>
          </w:tcPr>
          <w:p w14:paraId="4EF06582" w14:textId="77777777" w:rsidR="00C85D66" w:rsidRPr="009C384E" w:rsidRDefault="00C85D66" w:rsidP="00150B9A">
            <w:pPr>
              <w:spacing w:afterLines="33" w:after="79" w:line="324" w:lineRule="auto"/>
              <w:rPr>
                <w:szCs w:val="28"/>
              </w:rPr>
            </w:pPr>
            <w:r w:rsidRPr="009C384E">
              <w:rPr>
                <w:szCs w:val="28"/>
              </w:rPr>
              <w:t>报告期内第</w:t>
            </w:r>
            <w:proofErr w:type="spellStart"/>
            <w:r w:rsidRPr="009C384E">
              <w:rPr>
                <w:szCs w:val="28"/>
              </w:rPr>
              <w:t>i</w:t>
            </w:r>
            <w:proofErr w:type="spellEnd"/>
            <w:r w:rsidRPr="009C384E">
              <w:rPr>
                <w:szCs w:val="28"/>
              </w:rPr>
              <w:t>种保护气向售出量，</w:t>
            </w:r>
            <w:r w:rsidRPr="009C384E">
              <w:rPr>
                <w:szCs w:val="28"/>
              </w:rPr>
              <w:t xml:space="preserve">t </w:t>
            </w:r>
          </w:p>
        </w:tc>
      </w:tr>
      <w:tr w:rsidR="009C384E" w:rsidRPr="009C384E" w14:paraId="16C5FDC5" w14:textId="77777777" w:rsidTr="00150B9A">
        <w:trPr>
          <w:trHeight w:val="624"/>
        </w:trPr>
        <w:tc>
          <w:tcPr>
            <w:tcW w:w="1351" w:type="dxa"/>
            <w:tcBorders>
              <w:top w:val="nil"/>
              <w:left w:val="nil"/>
              <w:bottom w:val="nil"/>
              <w:right w:val="nil"/>
            </w:tcBorders>
            <w:vAlign w:val="bottom"/>
          </w:tcPr>
          <w:p w14:paraId="13662438" w14:textId="77777777" w:rsidR="00C85D66" w:rsidRPr="009C384E" w:rsidRDefault="00C85D66" w:rsidP="00150B9A">
            <w:pPr>
              <w:spacing w:afterLines="33" w:after="79" w:line="324" w:lineRule="auto"/>
              <w:rPr>
                <w:szCs w:val="28"/>
              </w:rPr>
            </w:pPr>
            <w:proofErr w:type="spellStart"/>
            <w:r w:rsidRPr="009C384E">
              <w:rPr>
                <w:szCs w:val="28"/>
              </w:rPr>
              <w:t>i</w:t>
            </w:r>
            <w:proofErr w:type="spellEnd"/>
          </w:p>
        </w:tc>
        <w:tc>
          <w:tcPr>
            <w:tcW w:w="6356" w:type="dxa"/>
            <w:tcBorders>
              <w:top w:val="nil"/>
              <w:left w:val="nil"/>
              <w:bottom w:val="nil"/>
              <w:right w:val="nil"/>
            </w:tcBorders>
            <w:vAlign w:val="bottom"/>
          </w:tcPr>
          <w:p w14:paraId="508844D8" w14:textId="77777777" w:rsidR="00C85D66" w:rsidRPr="009C384E" w:rsidRDefault="00C85D66" w:rsidP="00150B9A">
            <w:pPr>
              <w:spacing w:afterLines="33" w:after="79" w:line="324" w:lineRule="auto"/>
              <w:rPr>
                <w:szCs w:val="28"/>
              </w:rPr>
            </w:pPr>
            <w:r w:rsidRPr="009C384E">
              <w:rPr>
                <w:szCs w:val="28"/>
              </w:rPr>
              <w:t>含二氧化碳的电焊保护气体种类</w:t>
            </w:r>
            <w:r w:rsidRPr="009C384E">
              <w:rPr>
                <w:szCs w:val="28"/>
              </w:rPr>
              <w:t xml:space="preserve"> </w:t>
            </w:r>
          </w:p>
        </w:tc>
      </w:tr>
    </w:tbl>
    <w:p w14:paraId="44A5263D" w14:textId="77777777" w:rsidR="00C85D66" w:rsidRPr="009C384E" w:rsidRDefault="00C85D66" w:rsidP="00425860">
      <w:pPr>
        <w:pStyle w:val="3"/>
        <w:rPr>
          <w:rFonts w:ascii="宋体" w:eastAsia="宋体" w:hAnsi="宋体" w:cs="宋体"/>
          <w:color w:val="auto"/>
        </w:rPr>
      </w:pPr>
      <w:bookmarkStart w:id="32" w:name="_Toc518921166"/>
      <w:bookmarkStart w:id="33" w:name="_Toc521576166"/>
      <w:bookmarkStart w:id="34" w:name="_Toc71491453"/>
      <w:r w:rsidRPr="009C384E">
        <w:rPr>
          <w:color w:val="auto"/>
        </w:rPr>
        <w:t xml:space="preserve">3.3.3 </w:t>
      </w:r>
      <w:r w:rsidRPr="009C384E">
        <w:rPr>
          <w:color w:val="auto"/>
        </w:rPr>
        <w:t>净购入电力、</w:t>
      </w:r>
      <w:r w:rsidRPr="009C384E">
        <w:rPr>
          <w:rFonts w:hint="eastAsia"/>
          <w:color w:val="auto"/>
        </w:rPr>
        <w:t>热力产生</w:t>
      </w:r>
      <w:r w:rsidRPr="009C384E">
        <w:rPr>
          <w:color w:val="auto"/>
        </w:rPr>
        <w:t>的排放</w:t>
      </w:r>
      <w:bookmarkEnd w:id="32"/>
      <w:bookmarkEnd w:id="33"/>
      <w:bookmarkEnd w:id="34"/>
    </w:p>
    <w:p w14:paraId="0EB8CA6E" w14:textId="77777777" w:rsidR="00C85D66" w:rsidRPr="009C384E" w:rsidRDefault="00C85D66" w:rsidP="00C85D66">
      <w:pPr>
        <w:spacing w:afterLines="33" w:after="79" w:line="324" w:lineRule="auto"/>
        <w:ind w:left="14" w:firstLine="560"/>
      </w:pPr>
      <w:r w:rsidRPr="009C384E">
        <w:t>受</w:t>
      </w:r>
      <w:proofErr w:type="gramStart"/>
      <w:r w:rsidRPr="009C384E">
        <w:t>核查方净购入</w:t>
      </w:r>
      <w:proofErr w:type="gramEnd"/>
      <w:r w:rsidRPr="009C384E">
        <w:t>电力、</w:t>
      </w:r>
      <w:r w:rsidRPr="009C384E">
        <w:rPr>
          <w:rFonts w:hint="eastAsia"/>
        </w:rPr>
        <w:t>热力产生的</w:t>
      </w:r>
      <w:r w:rsidRPr="009C384E">
        <w:t>排放，采用《核算指南》核算方法进行核算，具体如下所示。</w:t>
      </w: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7504"/>
      </w:tblGrid>
      <w:tr w:rsidR="009C384E" w:rsidRPr="009C384E" w14:paraId="5DE6A357" w14:textId="77777777" w:rsidTr="00150B9A">
        <w:tc>
          <w:tcPr>
            <w:tcW w:w="8619" w:type="dxa"/>
            <w:gridSpan w:val="2"/>
            <w:vAlign w:val="center"/>
          </w:tcPr>
          <w:p w14:paraId="623A9063" w14:textId="77777777" w:rsidR="00C85D66" w:rsidRPr="009C384E" w:rsidRDefault="00C85D66" w:rsidP="00150B9A">
            <w:pPr>
              <w:spacing w:afterLines="33" w:after="79" w:line="324" w:lineRule="auto"/>
              <w:jc w:val="both"/>
            </w:pPr>
            <w:r w:rsidRPr="009C384E">
              <w:t>E</w:t>
            </w:r>
            <w:r w:rsidRPr="009C384E">
              <w:rPr>
                <w:vertAlign w:val="subscript"/>
              </w:rPr>
              <w:t>电</w:t>
            </w:r>
            <w:r w:rsidRPr="009C384E">
              <w:t>=AD</w:t>
            </w:r>
            <w:r w:rsidRPr="009C384E">
              <w:rPr>
                <w:vertAlign w:val="subscript"/>
              </w:rPr>
              <w:t>电</w:t>
            </w:r>
            <w:r w:rsidRPr="009C384E">
              <w:t>×EF</w:t>
            </w:r>
            <w:r w:rsidRPr="009C384E">
              <w:rPr>
                <w:sz w:val="14"/>
              </w:rPr>
              <w:t>电</w:t>
            </w:r>
            <w:r w:rsidRPr="009C384E">
              <w:rPr>
                <w:rFonts w:hint="eastAsia"/>
                <w:sz w:val="14"/>
              </w:rPr>
              <w:t xml:space="preserve"> </w:t>
            </w:r>
            <w:r w:rsidRPr="009C384E">
              <w:rPr>
                <w:sz w:val="14"/>
              </w:rPr>
              <w:t xml:space="preserve">                                                                                    </w:t>
            </w:r>
            <w:r w:rsidRPr="009C384E">
              <w:t>（</w:t>
            </w:r>
            <w:r w:rsidRPr="009C384E">
              <w:t>14</w:t>
            </w:r>
            <w:r w:rsidRPr="009C384E">
              <w:t>）</w:t>
            </w:r>
          </w:p>
          <w:p w14:paraId="7BC2092B" w14:textId="77777777" w:rsidR="00C85D66" w:rsidRPr="009C384E" w:rsidRDefault="00C85D66" w:rsidP="00150B9A">
            <w:pPr>
              <w:spacing w:afterLines="33" w:after="79" w:line="324" w:lineRule="auto"/>
              <w:jc w:val="both"/>
            </w:pPr>
            <w:r w:rsidRPr="009C384E">
              <w:t>E</w:t>
            </w:r>
            <w:r w:rsidRPr="009C384E">
              <w:rPr>
                <w:vertAlign w:val="subscript"/>
              </w:rPr>
              <w:t>热</w:t>
            </w:r>
            <w:r w:rsidRPr="009C384E">
              <w:t>=AD</w:t>
            </w:r>
            <w:r w:rsidRPr="009C384E">
              <w:rPr>
                <w:vertAlign w:val="subscript"/>
              </w:rPr>
              <w:t>热</w:t>
            </w:r>
            <w:r w:rsidRPr="009C384E">
              <w:t>×EF</w:t>
            </w:r>
            <w:r w:rsidRPr="009C384E">
              <w:rPr>
                <w:sz w:val="14"/>
              </w:rPr>
              <w:t>热</w:t>
            </w:r>
            <w:r w:rsidRPr="009C384E">
              <w:rPr>
                <w:rFonts w:hint="eastAsia"/>
                <w:sz w:val="14"/>
              </w:rPr>
              <w:t xml:space="preserve"> </w:t>
            </w:r>
            <w:r w:rsidRPr="009C384E">
              <w:rPr>
                <w:sz w:val="14"/>
              </w:rPr>
              <w:t xml:space="preserve">                                                                                      </w:t>
            </w:r>
            <w:r w:rsidRPr="009C384E">
              <w:t>（</w:t>
            </w:r>
            <w:r w:rsidRPr="009C384E">
              <w:t>15</w:t>
            </w:r>
            <w:r w:rsidRPr="009C384E">
              <w:t>）</w:t>
            </w:r>
          </w:p>
        </w:tc>
      </w:tr>
      <w:tr w:rsidR="009C384E" w:rsidRPr="009C384E" w14:paraId="13319B0C" w14:textId="77777777" w:rsidTr="00150B9A">
        <w:tc>
          <w:tcPr>
            <w:tcW w:w="1115" w:type="dxa"/>
            <w:vAlign w:val="center"/>
          </w:tcPr>
          <w:p w14:paraId="74153005" w14:textId="77777777" w:rsidR="00C85D66" w:rsidRPr="009C384E" w:rsidRDefault="00C85D66" w:rsidP="00150B9A">
            <w:pPr>
              <w:spacing w:afterLines="33" w:after="79" w:line="324" w:lineRule="auto"/>
            </w:pPr>
            <w:r w:rsidRPr="009C384E">
              <w:t>式中：</w:t>
            </w:r>
          </w:p>
        </w:tc>
        <w:tc>
          <w:tcPr>
            <w:tcW w:w="7504" w:type="dxa"/>
            <w:vAlign w:val="center"/>
          </w:tcPr>
          <w:p w14:paraId="6BE033D6" w14:textId="77777777" w:rsidR="00C85D66" w:rsidRPr="009C384E" w:rsidRDefault="00C85D66" w:rsidP="00150B9A">
            <w:pPr>
              <w:spacing w:afterLines="33" w:after="79" w:line="324" w:lineRule="auto"/>
            </w:pPr>
          </w:p>
        </w:tc>
      </w:tr>
      <w:tr w:rsidR="009C384E" w:rsidRPr="009C384E" w14:paraId="27B7780C" w14:textId="77777777" w:rsidTr="00150B9A">
        <w:tc>
          <w:tcPr>
            <w:tcW w:w="1115" w:type="dxa"/>
            <w:vAlign w:val="center"/>
          </w:tcPr>
          <w:p w14:paraId="7115CA09" w14:textId="77777777" w:rsidR="00C85D66" w:rsidRPr="009C384E" w:rsidRDefault="00C85D66" w:rsidP="00150B9A">
            <w:pPr>
              <w:spacing w:afterLines="33" w:after="79" w:line="324" w:lineRule="auto"/>
            </w:pPr>
            <w:r w:rsidRPr="009C384E">
              <w:t>E</w:t>
            </w:r>
            <w:r w:rsidRPr="009C384E">
              <w:rPr>
                <w:vertAlign w:val="subscript"/>
              </w:rPr>
              <w:t>电</w:t>
            </w:r>
          </w:p>
        </w:tc>
        <w:tc>
          <w:tcPr>
            <w:tcW w:w="7504" w:type="dxa"/>
            <w:vAlign w:val="center"/>
          </w:tcPr>
          <w:p w14:paraId="6BF4C1B0" w14:textId="77777777" w:rsidR="00C85D66" w:rsidRPr="009C384E" w:rsidRDefault="00C85D66" w:rsidP="00150B9A">
            <w:pPr>
              <w:spacing w:afterLines="33" w:after="79" w:line="324" w:lineRule="auto"/>
            </w:pPr>
            <w:r w:rsidRPr="009C384E">
              <w:rPr>
                <w:rFonts w:hint="eastAsia"/>
              </w:rPr>
              <w:t>购入电力产生的排放，</w:t>
            </w:r>
            <w:proofErr w:type="gramStart"/>
            <w:r w:rsidRPr="009C384E">
              <w:rPr>
                <w:rFonts w:hint="eastAsia"/>
              </w:rPr>
              <w:t>单位为吨二氧化碳</w:t>
            </w:r>
            <w:proofErr w:type="gramEnd"/>
            <w:r w:rsidRPr="009C384E">
              <w:rPr>
                <w:rFonts w:hint="eastAsia"/>
              </w:rPr>
              <w:t>（</w:t>
            </w:r>
            <w:r w:rsidRPr="009C384E">
              <w:rPr>
                <w:rFonts w:hint="eastAsia"/>
              </w:rPr>
              <w:t>tCO</w:t>
            </w:r>
            <w:r w:rsidRPr="009C384E">
              <w:rPr>
                <w:vertAlign w:val="subscript"/>
              </w:rPr>
              <w:t>2</w:t>
            </w:r>
            <w:r w:rsidRPr="009C384E">
              <w:rPr>
                <w:rFonts w:hint="eastAsia"/>
              </w:rPr>
              <w:t>）；</w:t>
            </w:r>
          </w:p>
        </w:tc>
      </w:tr>
      <w:tr w:rsidR="009C384E" w:rsidRPr="009C384E" w14:paraId="5933E968" w14:textId="77777777" w:rsidTr="00150B9A">
        <w:tc>
          <w:tcPr>
            <w:tcW w:w="1115" w:type="dxa"/>
            <w:vAlign w:val="center"/>
          </w:tcPr>
          <w:p w14:paraId="4485289E" w14:textId="77777777" w:rsidR="00C85D66" w:rsidRPr="009C384E" w:rsidRDefault="00C85D66" w:rsidP="00150B9A">
            <w:pPr>
              <w:spacing w:afterLines="33" w:after="79" w:line="324" w:lineRule="auto"/>
            </w:pPr>
            <w:r w:rsidRPr="009C384E">
              <w:t>E</w:t>
            </w:r>
            <w:r w:rsidRPr="009C384E">
              <w:rPr>
                <w:vertAlign w:val="subscript"/>
              </w:rPr>
              <w:t>热</w:t>
            </w:r>
          </w:p>
        </w:tc>
        <w:tc>
          <w:tcPr>
            <w:tcW w:w="7504" w:type="dxa"/>
            <w:vAlign w:val="center"/>
          </w:tcPr>
          <w:p w14:paraId="43742172" w14:textId="77777777" w:rsidR="00C85D66" w:rsidRPr="009C384E" w:rsidRDefault="00C85D66" w:rsidP="00150B9A">
            <w:pPr>
              <w:spacing w:afterLines="33" w:after="79" w:line="324" w:lineRule="auto"/>
            </w:pPr>
            <w:r w:rsidRPr="009C384E">
              <w:rPr>
                <w:rFonts w:hint="eastAsia"/>
              </w:rPr>
              <w:t>购入的热力所对应的热力生产环节二氧化碳排放量，</w:t>
            </w:r>
            <w:proofErr w:type="gramStart"/>
            <w:r w:rsidRPr="009C384E">
              <w:rPr>
                <w:rFonts w:hint="eastAsia"/>
              </w:rPr>
              <w:t>单位为吨二氧化碳</w:t>
            </w:r>
            <w:proofErr w:type="gramEnd"/>
            <w:r w:rsidRPr="009C384E">
              <w:rPr>
                <w:rFonts w:hint="eastAsia"/>
              </w:rPr>
              <w:t>（</w:t>
            </w:r>
            <w:r w:rsidRPr="009C384E">
              <w:rPr>
                <w:rFonts w:hint="eastAsia"/>
              </w:rPr>
              <w:t>tCO</w:t>
            </w:r>
            <w:r w:rsidRPr="009C384E">
              <w:rPr>
                <w:vertAlign w:val="subscript"/>
              </w:rPr>
              <w:t>2</w:t>
            </w:r>
            <w:r w:rsidRPr="009C384E">
              <w:rPr>
                <w:rFonts w:hint="eastAsia"/>
              </w:rPr>
              <w:t>）；</w:t>
            </w:r>
          </w:p>
        </w:tc>
      </w:tr>
      <w:tr w:rsidR="009C384E" w:rsidRPr="009C384E" w14:paraId="6D02B92A" w14:textId="77777777" w:rsidTr="00150B9A">
        <w:tc>
          <w:tcPr>
            <w:tcW w:w="1115" w:type="dxa"/>
            <w:vAlign w:val="center"/>
          </w:tcPr>
          <w:p w14:paraId="378E1033" w14:textId="77777777" w:rsidR="00C85D66" w:rsidRPr="009C384E" w:rsidRDefault="00C85D66" w:rsidP="00150B9A">
            <w:pPr>
              <w:spacing w:afterLines="33" w:after="79" w:line="324" w:lineRule="auto"/>
            </w:pPr>
            <w:r w:rsidRPr="009C384E">
              <w:t>AD</w:t>
            </w:r>
            <w:r w:rsidRPr="009C384E">
              <w:rPr>
                <w:vertAlign w:val="subscript"/>
              </w:rPr>
              <w:t>电</w:t>
            </w:r>
          </w:p>
        </w:tc>
        <w:tc>
          <w:tcPr>
            <w:tcW w:w="7504" w:type="dxa"/>
            <w:vAlign w:val="center"/>
          </w:tcPr>
          <w:p w14:paraId="60105110" w14:textId="77777777" w:rsidR="00C85D66" w:rsidRPr="009C384E" w:rsidRDefault="00C85D66" w:rsidP="00150B9A">
            <w:pPr>
              <w:spacing w:afterLines="33" w:after="79" w:line="324" w:lineRule="auto"/>
              <w:jc w:val="both"/>
              <w:rPr>
                <w:szCs w:val="28"/>
              </w:rPr>
            </w:pPr>
            <w:r w:rsidRPr="009C384E">
              <w:rPr>
                <w:szCs w:val="28"/>
              </w:rPr>
              <w:t>核算和报告年度内</w:t>
            </w:r>
            <w:r w:rsidRPr="009C384E">
              <w:rPr>
                <w:rFonts w:hint="eastAsia"/>
                <w:szCs w:val="28"/>
              </w:rPr>
              <w:t>企业</w:t>
            </w:r>
            <w:r w:rsidRPr="009C384E">
              <w:rPr>
                <w:szCs w:val="28"/>
              </w:rPr>
              <w:t>的净外购</w:t>
            </w:r>
            <w:r w:rsidRPr="009C384E">
              <w:rPr>
                <w:rFonts w:hint="eastAsia"/>
                <w:szCs w:val="28"/>
              </w:rPr>
              <w:t>使用的</w:t>
            </w:r>
            <w:r w:rsidRPr="009C384E">
              <w:rPr>
                <w:szCs w:val="28"/>
              </w:rPr>
              <w:t>电量，单位为</w:t>
            </w:r>
            <w:r w:rsidRPr="009C384E">
              <w:rPr>
                <w:szCs w:val="28"/>
              </w:rPr>
              <w:t>MWh</w:t>
            </w:r>
            <w:r w:rsidRPr="009C384E">
              <w:rPr>
                <w:szCs w:val="28"/>
              </w:rPr>
              <w:t>；</w:t>
            </w:r>
          </w:p>
        </w:tc>
      </w:tr>
      <w:tr w:rsidR="009C384E" w:rsidRPr="009C384E" w14:paraId="568D4498" w14:textId="77777777" w:rsidTr="00150B9A">
        <w:tc>
          <w:tcPr>
            <w:tcW w:w="1115" w:type="dxa"/>
            <w:vAlign w:val="center"/>
          </w:tcPr>
          <w:p w14:paraId="1C865EBF" w14:textId="77777777" w:rsidR="00C85D66" w:rsidRPr="009C384E" w:rsidRDefault="00C85D66" w:rsidP="00150B9A">
            <w:pPr>
              <w:spacing w:afterLines="33" w:after="79" w:line="324" w:lineRule="auto"/>
            </w:pPr>
            <w:r w:rsidRPr="009C384E">
              <w:t>AD</w:t>
            </w:r>
            <w:r w:rsidRPr="009C384E">
              <w:rPr>
                <w:vertAlign w:val="subscript"/>
              </w:rPr>
              <w:t>热</w:t>
            </w:r>
          </w:p>
        </w:tc>
        <w:tc>
          <w:tcPr>
            <w:tcW w:w="7504" w:type="dxa"/>
            <w:vAlign w:val="center"/>
          </w:tcPr>
          <w:p w14:paraId="69ED7ACF" w14:textId="77777777" w:rsidR="00C85D66" w:rsidRPr="009C384E" w:rsidRDefault="00C85D66" w:rsidP="00150B9A">
            <w:pPr>
              <w:spacing w:afterLines="33" w:after="79" w:line="324" w:lineRule="auto"/>
              <w:jc w:val="both"/>
              <w:rPr>
                <w:szCs w:val="28"/>
              </w:rPr>
            </w:pPr>
            <w:r w:rsidRPr="009C384E">
              <w:rPr>
                <w:szCs w:val="28"/>
              </w:rPr>
              <w:t>核算和报告年度内</w:t>
            </w:r>
            <w:r w:rsidRPr="009C384E">
              <w:rPr>
                <w:rFonts w:hint="eastAsia"/>
                <w:szCs w:val="28"/>
              </w:rPr>
              <w:t>企业</w:t>
            </w:r>
            <w:r w:rsidRPr="009C384E">
              <w:rPr>
                <w:szCs w:val="28"/>
              </w:rPr>
              <w:t>的净外购</w:t>
            </w:r>
            <w:r w:rsidRPr="009C384E">
              <w:rPr>
                <w:rFonts w:hint="eastAsia"/>
                <w:szCs w:val="28"/>
              </w:rPr>
              <w:t>使用的</w:t>
            </w:r>
            <w:r w:rsidRPr="009C384E">
              <w:rPr>
                <w:szCs w:val="28"/>
              </w:rPr>
              <w:t>热力，单位为百万千焦（</w:t>
            </w:r>
            <w:r w:rsidRPr="009C384E">
              <w:rPr>
                <w:szCs w:val="28"/>
              </w:rPr>
              <w:t>GJ</w:t>
            </w:r>
            <w:r w:rsidRPr="009C384E">
              <w:rPr>
                <w:szCs w:val="28"/>
              </w:rPr>
              <w:t>）；</w:t>
            </w:r>
          </w:p>
        </w:tc>
      </w:tr>
      <w:tr w:rsidR="009C384E" w:rsidRPr="009C384E" w14:paraId="154AC5B8" w14:textId="77777777" w:rsidTr="00150B9A">
        <w:tc>
          <w:tcPr>
            <w:tcW w:w="1115" w:type="dxa"/>
            <w:vAlign w:val="center"/>
          </w:tcPr>
          <w:p w14:paraId="048D5C8E" w14:textId="77777777" w:rsidR="00C85D66" w:rsidRPr="009C384E" w:rsidRDefault="00C85D66" w:rsidP="00150B9A">
            <w:pPr>
              <w:spacing w:afterLines="33" w:after="79" w:line="324" w:lineRule="auto"/>
            </w:pPr>
            <w:r w:rsidRPr="009C384E">
              <w:t>EF</w:t>
            </w:r>
            <w:r w:rsidRPr="009C384E">
              <w:rPr>
                <w:sz w:val="14"/>
              </w:rPr>
              <w:t>电</w:t>
            </w:r>
          </w:p>
        </w:tc>
        <w:tc>
          <w:tcPr>
            <w:tcW w:w="7504" w:type="dxa"/>
            <w:vAlign w:val="center"/>
          </w:tcPr>
          <w:p w14:paraId="3E246530" w14:textId="77777777" w:rsidR="00C85D66" w:rsidRPr="009C384E" w:rsidRDefault="00C85D66" w:rsidP="00150B9A">
            <w:pPr>
              <w:spacing w:afterLines="33" w:after="79" w:line="324" w:lineRule="auto"/>
              <w:jc w:val="both"/>
            </w:pPr>
            <w:r w:rsidRPr="009C384E">
              <w:rPr>
                <w:szCs w:val="28"/>
              </w:rPr>
              <w:t>区域电网年平均供电排放因子，</w:t>
            </w:r>
            <w:proofErr w:type="gramStart"/>
            <w:r w:rsidRPr="009C384E">
              <w:rPr>
                <w:szCs w:val="28"/>
              </w:rPr>
              <w:t>单位为吨二氧化碳</w:t>
            </w:r>
            <w:proofErr w:type="gramEnd"/>
            <w:r w:rsidRPr="009C384E">
              <w:rPr>
                <w:szCs w:val="28"/>
              </w:rPr>
              <w:t>/</w:t>
            </w:r>
            <w:r w:rsidRPr="009C384E">
              <w:rPr>
                <w:szCs w:val="28"/>
              </w:rPr>
              <w:t>兆瓦时（</w:t>
            </w:r>
            <w:r w:rsidRPr="009C384E">
              <w:rPr>
                <w:szCs w:val="28"/>
              </w:rPr>
              <w:t>tCO</w:t>
            </w:r>
            <w:r w:rsidRPr="009C384E">
              <w:rPr>
                <w:szCs w:val="28"/>
                <w:vertAlign w:val="subscript"/>
              </w:rPr>
              <w:t>2</w:t>
            </w:r>
            <w:r w:rsidRPr="009C384E">
              <w:rPr>
                <w:szCs w:val="28"/>
              </w:rPr>
              <w:t>/MWh</w:t>
            </w:r>
            <w:r w:rsidRPr="009C384E">
              <w:rPr>
                <w:szCs w:val="28"/>
              </w:rPr>
              <w:t>）。</w:t>
            </w:r>
          </w:p>
        </w:tc>
      </w:tr>
      <w:tr w:rsidR="009C384E" w:rsidRPr="009C384E" w14:paraId="45CEDA9C" w14:textId="77777777" w:rsidTr="00150B9A">
        <w:tc>
          <w:tcPr>
            <w:tcW w:w="1115" w:type="dxa"/>
            <w:vAlign w:val="center"/>
          </w:tcPr>
          <w:p w14:paraId="708FF12B" w14:textId="77777777" w:rsidR="00C85D66" w:rsidRPr="009C384E" w:rsidRDefault="00C85D66" w:rsidP="00150B9A">
            <w:pPr>
              <w:spacing w:afterLines="33" w:after="79" w:line="324" w:lineRule="auto"/>
            </w:pPr>
            <w:r w:rsidRPr="009C384E">
              <w:t>EF</w:t>
            </w:r>
            <w:r w:rsidRPr="009C384E">
              <w:rPr>
                <w:sz w:val="14"/>
              </w:rPr>
              <w:t>热</w:t>
            </w:r>
          </w:p>
        </w:tc>
        <w:tc>
          <w:tcPr>
            <w:tcW w:w="7504" w:type="dxa"/>
            <w:vAlign w:val="center"/>
          </w:tcPr>
          <w:p w14:paraId="5D23E9D8" w14:textId="77777777" w:rsidR="00C85D66" w:rsidRPr="009C384E" w:rsidRDefault="00C85D66" w:rsidP="00150B9A">
            <w:pPr>
              <w:spacing w:afterLines="33" w:after="79" w:line="324" w:lineRule="auto"/>
            </w:pPr>
            <w:r w:rsidRPr="009C384E">
              <w:rPr>
                <w:rFonts w:hint="eastAsia"/>
                <w:szCs w:val="28"/>
              </w:rPr>
              <w:t>热力供应的</w:t>
            </w:r>
            <w:r w:rsidRPr="009C384E">
              <w:rPr>
                <w:szCs w:val="28"/>
              </w:rPr>
              <w:t>排放因子，</w:t>
            </w:r>
            <w:proofErr w:type="gramStart"/>
            <w:r w:rsidRPr="009C384E">
              <w:rPr>
                <w:szCs w:val="28"/>
              </w:rPr>
              <w:t>单位为吨二氧化碳</w:t>
            </w:r>
            <w:proofErr w:type="gramEnd"/>
            <w:r w:rsidRPr="009C384E">
              <w:rPr>
                <w:szCs w:val="28"/>
              </w:rPr>
              <w:t>/</w:t>
            </w:r>
            <w:r w:rsidRPr="009C384E">
              <w:rPr>
                <w:szCs w:val="28"/>
              </w:rPr>
              <w:t>百万千焦（</w:t>
            </w:r>
            <w:r w:rsidRPr="009C384E">
              <w:rPr>
                <w:szCs w:val="28"/>
              </w:rPr>
              <w:t>tCO</w:t>
            </w:r>
            <w:r w:rsidRPr="009C384E">
              <w:rPr>
                <w:szCs w:val="28"/>
                <w:vertAlign w:val="subscript"/>
              </w:rPr>
              <w:t>2</w:t>
            </w:r>
            <w:r w:rsidRPr="009C384E">
              <w:rPr>
                <w:szCs w:val="28"/>
              </w:rPr>
              <w:t>/GJ</w:t>
            </w:r>
            <w:r w:rsidRPr="009C384E">
              <w:rPr>
                <w:szCs w:val="28"/>
              </w:rPr>
              <w:t>）。</w:t>
            </w:r>
          </w:p>
        </w:tc>
      </w:tr>
    </w:tbl>
    <w:p w14:paraId="5B1EF7EB" w14:textId="77777777" w:rsidR="009425D4" w:rsidRPr="009C384E" w:rsidRDefault="009425D4" w:rsidP="009425D4">
      <w:pPr>
        <w:spacing w:before="240" w:afterLines="33" w:after="79" w:line="324" w:lineRule="auto"/>
        <w:ind w:left="24" w:firstLineChars="200" w:firstLine="560"/>
      </w:pPr>
      <w:r w:rsidRPr="009C384E">
        <w:t>核查组查阅了《排放报告（终版）》，确认其采用的核算方法正确，符合《核算指南》的要求。</w:t>
      </w:r>
    </w:p>
    <w:p w14:paraId="04E7999F" w14:textId="77777777" w:rsidR="005C5584" w:rsidRPr="009C384E" w:rsidRDefault="005C5584" w:rsidP="00B171AB">
      <w:pPr>
        <w:pStyle w:val="2"/>
        <w:jc w:val="both"/>
        <w:rPr>
          <w:color w:val="auto"/>
        </w:rPr>
      </w:pPr>
      <w:bookmarkStart w:id="35" w:name="_Toc71491454"/>
      <w:r w:rsidRPr="009C384E">
        <w:rPr>
          <w:color w:val="auto"/>
        </w:rPr>
        <w:lastRenderedPageBreak/>
        <w:t xml:space="preserve">3.4 </w:t>
      </w:r>
      <w:r w:rsidRPr="009C384E">
        <w:rPr>
          <w:color w:val="auto"/>
        </w:rPr>
        <w:t>核算数据的核查</w:t>
      </w:r>
      <w:bookmarkEnd w:id="35"/>
      <w:r w:rsidRPr="009C384E">
        <w:rPr>
          <w:color w:val="auto"/>
        </w:rPr>
        <w:t xml:space="preserve"> </w:t>
      </w:r>
    </w:p>
    <w:p w14:paraId="43FD18A4" w14:textId="1366D7CE" w:rsidR="005C5584" w:rsidRPr="009C384E" w:rsidRDefault="005C5584" w:rsidP="00B171AB">
      <w:pPr>
        <w:pStyle w:val="3"/>
        <w:jc w:val="both"/>
        <w:rPr>
          <w:color w:val="auto"/>
        </w:rPr>
      </w:pPr>
      <w:bookmarkStart w:id="36" w:name="_Toc71491455"/>
      <w:r w:rsidRPr="009C384E">
        <w:rPr>
          <w:color w:val="auto"/>
        </w:rPr>
        <w:t xml:space="preserve">3.4.1 </w:t>
      </w:r>
      <w:r w:rsidRPr="009C384E">
        <w:rPr>
          <w:color w:val="auto"/>
        </w:rPr>
        <w:t>活动数据及来源的核查</w:t>
      </w:r>
      <w:bookmarkEnd w:id="36"/>
      <w:r w:rsidRPr="009C384E">
        <w:rPr>
          <w:color w:val="auto"/>
        </w:rPr>
        <w:t xml:space="preserve"> </w:t>
      </w:r>
    </w:p>
    <w:p w14:paraId="7819E827" w14:textId="77777777" w:rsidR="001E4DD5" w:rsidRPr="009C384E" w:rsidRDefault="001E4DD5" w:rsidP="001E4DD5">
      <w:pPr>
        <w:pStyle w:val="4"/>
        <w:jc w:val="both"/>
        <w:rPr>
          <w:color w:val="auto"/>
        </w:rPr>
      </w:pPr>
      <w:r w:rsidRPr="009C384E">
        <w:rPr>
          <w:color w:val="auto"/>
        </w:rPr>
        <w:t>3.4.1.</w:t>
      </w:r>
      <w:r w:rsidRPr="009C384E">
        <w:rPr>
          <w:rFonts w:hint="eastAsia"/>
          <w:color w:val="auto"/>
        </w:rPr>
        <w:t>1</w:t>
      </w:r>
      <w:r w:rsidRPr="009C384E">
        <w:rPr>
          <w:color w:val="auto"/>
        </w:rPr>
        <w:t xml:space="preserve"> </w:t>
      </w:r>
      <w:r w:rsidRPr="009C384E">
        <w:rPr>
          <w:rFonts w:hint="eastAsia"/>
          <w:color w:val="auto"/>
        </w:rPr>
        <w:t>天然气</w:t>
      </w:r>
      <w:r w:rsidRPr="009C384E">
        <w:rPr>
          <w:color w:val="auto"/>
        </w:rPr>
        <w:t>消耗量</w:t>
      </w:r>
      <w:r w:rsidRPr="009C384E">
        <w:rPr>
          <w:color w:val="auto"/>
        </w:rPr>
        <w:t xml:space="preserve"> </w:t>
      </w:r>
    </w:p>
    <w:p w14:paraId="506F0468" w14:textId="7C0AB679" w:rsidR="001E4DD5" w:rsidRPr="009C384E" w:rsidRDefault="001E4DD5" w:rsidP="001E4DD5">
      <w:pPr>
        <w:spacing w:before="240" w:afterLines="33" w:after="79" w:line="324" w:lineRule="auto"/>
        <w:ind w:left="24" w:firstLineChars="200" w:firstLine="560"/>
      </w:pPr>
      <w:r w:rsidRPr="009C384E">
        <w:rPr>
          <w:rFonts w:hint="eastAsia"/>
        </w:rPr>
        <w:t>受核查方从</w:t>
      </w:r>
      <w:r w:rsidR="00C14426" w:rsidRPr="009C384E">
        <w:rPr>
          <w:rFonts w:hint="eastAsia"/>
        </w:rPr>
        <w:t>宜阳县</w:t>
      </w:r>
      <w:proofErr w:type="gramStart"/>
      <w:r w:rsidR="00C14426" w:rsidRPr="009C384E">
        <w:rPr>
          <w:rFonts w:hint="eastAsia"/>
        </w:rPr>
        <w:t>中油华宜</w:t>
      </w:r>
      <w:proofErr w:type="gramEnd"/>
      <w:r w:rsidR="00C14426" w:rsidRPr="009C384E">
        <w:rPr>
          <w:rFonts w:hint="eastAsia"/>
        </w:rPr>
        <w:t>天然气有限公司</w:t>
      </w:r>
      <w:r w:rsidRPr="009C384E">
        <w:rPr>
          <w:rFonts w:hint="eastAsia"/>
        </w:rPr>
        <w:t>购入，主要用于</w:t>
      </w:r>
      <w:r w:rsidR="00C14426" w:rsidRPr="009C384E">
        <w:rPr>
          <w:rFonts w:hint="eastAsia"/>
        </w:rPr>
        <w:t>燃气锅炉</w:t>
      </w:r>
      <w:r w:rsidR="00696FF5" w:rsidRPr="009C384E">
        <w:rPr>
          <w:rFonts w:hint="eastAsia"/>
        </w:rPr>
        <w:t>燃烧使用</w:t>
      </w:r>
      <w:r w:rsidRPr="009C384E">
        <w:rPr>
          <w:rFonts w:hint="eastAsia"/>
        </w:rPr>
        <w:t>。</w:t>
      </w:r>
    </w:p>
    <w:tbl>
      <w:tblPr>
        <w:tblStyle w:val="TableNormal"/>
        <w:tblW w:w="0" w:type="auto"/>
        <w:tblInd w:w="14" w:type="dxa"/>
        <w:tblLook w:val="04A0" w:firstRow="1" w:lastRow="0" w:firstColumn="1" w:lastColumn="0" w:noHBand="0" w:noVBand="1"/>
      </w:tblPr>
      <w:tblGrid>
        <w:gridCol w:w="2401"/>
        <w:gridCol w:w="6218"/>
      </w:tblGrid>
      <w:tr w:rsidR="009C384E" w:rsidRPr="009C384E" w14:paraId="56A2519E" w14:textId="77777777" w:rsidTr="00240FC0">
        <w:tc>
          <w:tcPr>
            <w:tcW w:w="2401" w:type="dxa"/>
          </w:tcPr>
          <w:p w14:paraId="4E08DF93" w14:textId="77777777" w:rsidR="001E4DD5" w:rsidRPr="009C384E" w:rsidRDefault="001E4DD5" w:rsidP="00240FC0">
            <w:pPr>
              <w:spacing w:afterLines="33" w:after="79" w:line="324" w:lineRule="auto"/>
              <w:jc w:val="both"/>
              <w:rPr>
                <w:spacing w:val="-10"/>
              </w:rPr>
            </w:pPr>
            <w:proofErr w:type="spellStart"/>
            <w:r w:rsidRPr="009C384E">
              <w:rPr>
                <w:spacing w:val="-10"/>
              </w:rPr>
              <w:t>核查采信数据来源</w:t>
            </w:r>
            <w:proofErr w:type="spellEnd"/>
            <w:r w:rsidRPr="009C384E">
              <w:rPr>
                <w:spacing w:val="-10"/>
              </w:rPr>
              <w:t>：</w:t>
            </w:r>
          </w:p>
        </w:tc>
        <w:tc>
          <w:tcPr>
            <w:tcW w:w="6218" w:type="dxa"/>
          </w:tcPr>
          <w:p w14:paraId="4575E36B" w14:textId="17E24D91" w:rsidR="001E4DD5" w:rsidRPr="009C384E" w:rsidRDefault="001E4DD5" w:rsidP="00240FC0">
            <w:pPr>
              <w:spacing w:afterLines="33" w:after="79" w:line="324" w:lineRule="auto"/>
              <w:jc w:val="both"/>
              <w:rPr>
                <w:lang w:eastAsia="zh-CN"/>
              </w:rPr>
            </w:pPr>
            <w:r w:rsidRPr="009C384E">
              <w:rPr>
                <w:rFonts w:hint="eastAsia"/>
                <w:lang w:eastAsia="zh-CN"/>
              </w:rPr>
              <w:t>《</w:t>
            </w:r>
            <w:r w:rsidR="00C14426" w:rsidRPr="009C384E">
              <w:rPr>
                <w:rFonts w:hint="eastAsia"/>
                <w:lang w:eastAsia="zh-CN"/>
              </w:rPr>
              <w:t>能源购进消费库存</w:t>
            </w:r>
            <w:r w:rsidRPr="009C384E">
              <w:rPr>
                <w:rFonts w:hint="eastAsia"/>
                <w:lang w:eastAsia="zh-CN"/>
              </w:rPr>
              <w:t>》</w:t>
            </w:r>
          </w:p>
        </w:tc>
      </w:tr>
      <w:tr w:rsidR="009C384E" w:rsidRPr="009C384E" w14:paraId="723F5641" w14:textId="77777777" w:rsidTr="00240FC0">
        <w:tc>
          <w:tcPr>
            <w:tcW w:w="2401" w:type="dxa"/>
          </w:tcPr>
          <w:p w14:paraId="2C21FAC2" w14:textId="77777777" w:rsidR="001E4DD5" w:rsidRPr="009C384E" w:rsidRDefault="001E4DD5" w:rsidP="00240FC0">
            <w:pPr>
              <w:spacing w:afterLines="33" w:after="79" w:line="324" w:lineRule="auto"/>
              <w:jc w:val="both"/>
              <w:rPr>
                <w:spacing w:val="-10"/>
              </w:rPr>
            </w:pPr>
            <w:proofErr w:type="spellStart"/>
            <w:r w:rsidRPr="009C384E">
              <w:rPr>
                <w:spacing w:val="-10"/>
              </w:rPr>
              <w:t>交叉验证数据来源</w:t>
            </w:r>
            <w:proofErr w:type="spellEnd"/>
            <w:r w:rsidRPr="009C384E">
              <w:rPr>
                <w:rFonts w:hint="eastAsia"/>
                <w:spacing w:val="-10"/>
                <w:lang w:eastAsia="zh-CN"/>
              </w:rPr>
              <w:t>：</w:t>
            </w:r>
          </w:p>
        </w:tc>
        <w:tc>
          <w:tcPr>
            <w:tcW w:w="6218" w:type="dxa"/>
          </w:tcPr>
          <w:p w14:paraId="2E9DAE95" w14:textId="612F5247" w:rsidR="001E4DD5" w:rsidRPr="009C384E" w:rsidRDefault="00696FF5" w:rsidP="00240FC0">
            <w:pPr>
              <w:spacing w:afterLines="33" w:after="79" w:line="324" w:lineRule="auto"/>
              <w:jc w:val="both"/>
              <w:rPr>
                <w:lang w:eastAsia="zh-CN"/>
              </w:rPr>
            </w:pPr>
            <w:r w:rsidRPr="009C384E">
              <w:rPr>
                <w:rFonts w:hint="eastAsia"/>
                <w:lang w:eastAsia="zh-CN"/>
              </w:rPr>
              <w:t>《</w:t>
            </w:r>
            <w:r w:rsidR="009C384E">
              <w:rPr>
                <w:rFonts w:hint="eastAsia"/>
                <w:lang w:eastAsia="zh-CN"/>
              </w:rPr>
              <w:t>燃气财务记录</w:t>
            </w:r>
            <w:r w:rsidRPr="009C384E">
              <w:rPr>
                <w:rFonts w:hint="eastAsia"/>
                <w:lang w:eastAsia="zh-CN"/>
              </w:rPr>
              <w:t>》</w:t>
            </w:r>
          </w:p>
        </w:tc>
      </w:tr>
      <w:tr w:rsidR="009C384E" w:rsidRPr="009C384E" w14:paraId="41617A36" w14:textId="77777777" w:rsidTr="00240FC0">
        <w:tc>
          <w:tcPr>
            <w:tcW w:w="2401" w:type="dxa"/>
          </w:tcPr>
          <w:p w14:paraId="02DCEA70" w14:textId="77777777" w:rsidR="001E4DD5" w:rsidRPr="009C384E" w:rsidRDefault="001E4DD5" w:rsidP="00240FC0">
            <w:pPr>
              <w:spacing w:afterLines="33" w:after="79" w:line="324" w:lineRule="auto"/>
              <w:jc w:val="both"/>
            </w:pPr>
            <w:proofErr w:type="spellStart"/>
            <w:r w:rsidRPr="009C384E">
              <w:t>监测方法</w:t>
            </w:r>
            <w:proofErr w:type="spellEnd"/>
            <w:r w:rsidRPr="009C384E">
              <w:t>：</w:t>
            </w:r>
          </w:p>
        </w:tc>
        <w:tc>
          <w:tcPr>
            <w:tcW w:w="6218" w:type="dxa"/>
          </w:tcPr>
          <w:p w14:paraId="701A70AC" w14:textId="6174AE42" w:rsidR="001E4DD5" w:rsidRPr="009C384E" w:rsidRDefault="001E4DD5" w:rsidP="00240FC0">
            <w:pPr>
              <w:spacing w:afterLines="33" w:after="79" w:line="324" w:lineRule="auto"/>
              <w:jc w:val="both"/>
              <w:rPr>
                <w:lang w:eastAsia="zh-CN"/>
              </w:rPr>
            </w:pPr>
            <w:r w:rsidRPr="009C384E">
              <w:rPr>
                <w:rFonts w:hint="eastAsia"/>
                <w:lang w:eastAsia="zh-CN"/>
              </w:rPr>
              <w:t>气体智能涡轮流量计计量</w:t>
            </w:r>
            <w:r w:rsidR="00696FF5" w:rsidRPr="009C384E">
              <w:rPr>
                <w:rFonts w:hint="eastAsia"/>
                <w:lang w:eastAsia="zh-CN"/>
              </w:rPr>
              <w:t>，型号</w:t>
            </w:r>
            <w:r w:rsidR="00C14426" w:rsidRPr="009C384E">
              <w:rPr>
                <w:rFonts w:hint="eastAsia"/>
                <w:lang w:eastAsia="zh-CN"/>
              </w:rPr>
              <w:t>G6-I</w:t>
            </w:r>
            <w:r w:rsidR="00C14426" w:rsidRPr="009C384E">
              <w:rPr>
                <w:rFonts w:hint="eastAsia"/>
                <w:lang w:eastAsia="zh-CN"/>
              </w:rPr>
              <w:t>膜式</w:t>
            </w:r>
            <w:r w:rsidR="00696FF5" w:rsidRPr="009C384E">
              <w:rPr>
                <w:rFonts w:hint="eastAsia"/>
                <w:lang w:eastAsia="zh-CN"/>
              </w:rPr>
              <w:t>，精度</w:t>
            </w:r>
            <w:r w:rsidR="00696FF5" w:rsidRPr="009C384E">
              <w:rPr>
                <w:rFonts w:hint="eastAsia"/>
                <w:lang w:eastAsia="zh-CN"/>
              </w:rPr>
              <w:t>1.5</w:t>
            </w:r>
            <w:r w:rsidR="00696FF5" w:rsidRPr="009C384E">
              <w:rPr>
                <w:rFonts w:hint="eastAsia"/>
                <w:lang w:eastAsia="zh-CN"/>
              </w:rPr>
              <w:t>级</w:t>
            </w:r>
          </w:p>
        </w:tc>
      </w:tr>
      <w:tr w:rsidR="009C384E" w:rsidRPr="009C384E" w14:paraId="1C982CE5" w14:textId="77777777" w:rsidTr="00240FC0">
        <w:tc>
          <w:tcPr>
            <w:tcW w:w="2401" w:type="dxa"/>
          </w:tcPr>
          <w:p w14:paraId="539A409C" w14:textId="77777777" w:rsidR="001E4DD5" w:rsidRPr="009C384E" w:rsidRDefault="001E4DD5" w:rsidP="00240FC0">
            <w:pPr>
              <w:spacing w:afterLines="33" w:after="79" w:line="324" w:lineRule="auto"/>
              <w:jc w:val="both"/>
            </w:pPr>
            <w:proofErr w:type="spellStart"/>
            <w:r w:rsidRPr="009C384E">
              <w:t>监测频次</w:t>
            </w:r>
            <w:proofErr w:type="spellEnd"/>
            <w:r w:rsidRPr="009C384E">
              <w:t>：</w:t>
            </w:r>
          </w:p>
        </w:tc>
        <w:tc>
          <w:tcPr>
            <w:tcW w:w="6218" w:type="dxa"/>
            <w:vAlign w:val="center"/>
          </w:tcPr>
          <w:p w14:paraId="5FAD7617" w14:textId="77777777" w:rsidR="001E4DD5" w:rsidRPr="009C384E" w:rsidRDefault="001E4DD5" w:rsidP="00240FC0">
            <w:pPr>
              <w:spacing w:afterLines="33" w:after="79" w:line="324" w:lineRule="auto"/>
              <w:jc w:val="both"/>
              <w:rPr>
                <w:lang w:eastAsia="zh-CN"/>
              </w:rPr>
            </w:pPr>
            <w:r w:rsidRPr="009C384E">
              <w:rPr>
                <w:rFonts w:hint="eastAsia"/>
                <w:lang w:eastAsia="zh-CN"/>
              </w:rPr>
              <w:t>连续计量</w:t>
            </w:r>
          </w:p>
        </w:tc>
      </w:tr>
      <w:tr w:rsidR="009C384E" w:rsidRPr="009C384E" w14:paraId="5C0E65E0" w14:textId="77777777" w:rsidTr="00240FC0">
        <w:tc>
          <w:tcPr>
            <w:tcW w:w="2401" w:type="dxa"/>
          </w:tcPr>
          <w:p w14:paraId="14FF0D2F" w14:textId="77777777" w:rsidR="001E4DD5" w:rsidRPr="009C384E" w:rsidRDefault="001E4DD5" w:rsidP="00240FC0">
            <w:pPr>
              <w:spacing w:afterLines="33" w:after="79" w:line="324" w:lineRule="auto"/>
              <w:jc w:val="both"/>
            </w:pPr>
            <w:proofErr w:type="spellStart"/>
            <w:r w:rsidRPr="009C384E">
              <w:t>记录频次</w:t>
            </w:r>
            <w:proofErr w:type="spellEnd"/>
            <w:r w:rsidRPr="009C384E">
              <w:t>：</w:t>
            </w:r>
          </w:p>
        </w:tc>
        <w:tc>
          <w:tcPr>
            <w:tcW w:w="6218" w:type="dxa"/>
            <w:vAlign w:val="center"/>
          </w:tcPr>
          <w:p w14:paraId="17A97C33" w14:textId="77777777" w:rsidR="001E4DD5" w:rsidRPr="009C384E" w:rsidRDefault="001E4DD5" w:rsidP="00240FC0">
            <w:pPr>
              <w:spacing w:afterLines="33" w:after="79" w:line="324" w:lineRule="auto"/>
              <w:jc w:val="both"/>
              <w:rPr>
                <w:lang w:eastAsia="zh-CN"/>
              </w:rPr>
            </w:pPr>
            <w:r w:rsidRPr="009C384E">
              <w:rPr>
                <w:rFonts w:hint="eastAsia"/>
                <w:lang w:eastAsia="zh-CN"/>
              </w:rPr>
              <w:t>每日记录每月汇总</w:t>
            </w:r>
          </w:p>
        </w:tc>
      </w:tr>
      <w:tr w:rsidR="009C384E" w:rsidRPr="009C384E" w14:paraId="2BDCCCB1" w14:textId="77777777" w:rsidTr="00240FC0">
        <w:tc>
          <w:tcPr>
            <w:tcW w:w="2401" w:type="dxa"/>
          </w:tcPr>
          <w:p w14:paraId="2F6728CE" w14:textId="77777777" w:rsidR="001E4DD5" w:rsidRPr="009C384E" w:rsidRDefault="001E4DD5" w:rsidP="00240FC0">
            <w:pPr>
              <w:spacing w:afterLines="33" w:after="79" w:line="324" w:lineRule="auto"/>
              <w:jc w:val="both"/>
            </w:pPr>
            <w:proofErr w:type="spellStart"/>
            <w:r w:rsidRPr="009C384E">
              <w:t>监测设备维护</w:t>
            </w:r>
            <w:proofErr w:type="spellEnd"/>
            <w:r w:rsidRPr="009C384E">
              <w:t>：</w:t>
            </w:r>
          </w:p>
        </w:tc>
        <w:tc>
          <w:tcPr>
            <w:tcW w:w="6218" w:type="dxa"/>
          </w:tcPr>
          <w:p w14:paraId="239525ED" w14:textId="77777777" w:rsidR="001E4DD5" w:rsidRPr="009C384E" w:rsidRDefault="001E4DD5" w:rsidP="00240FC0">
            <w:pPr>
              <w:spacing w:afterLines="33" w:after="79" w:line="324" w:lineRule="auto"/>
              <w:jc w:val="both"/>
              <w:rPr>
                <w:szCs w:val="28"/>
                <w:lang w:eastAsia="zh-CN"/>
              </w:rPr>
            </w:pPr>
            <w:r w:rsidRPr="009C384E">
              <w:rPr>
                <w:rFonts w:hint="eastAsia"/>
                <w:szCs w:val="28"/>
                <w:lang w:eastAsia="zh-CN"/>
              </w:rPr>
              <w:t>流量计由供气公司负责维护</w:t>
            </w:r>
          </w:p>
        </w:tc>
      </w:tr>
      <w:tr w:rsidR="009C384E" w:rsidRPr="009C384E" w14:paraId="20076035" w14:textId="77777777" w:rsidTr="00240FC0">
        <w:tc>
          <w:tcPr>
            <w:tcW w:w="2401" w:type="dxa"/>
          </w:tcPr>
          <w:p w14:paraId="50A562BD" w14:textId="77777777" w:rsidR="001E4DD5" w:rsidRPr="009C384E" w:rsidRDefault="001E4DD5" w:rsidP="00240FC0">
            <w:pPr>
              <w:spacing w:afterLines="33" w:after="79" w:line="324" w:lineRule="auto"/>
              <w:jc w:val="both"/>
            </w:pPr>
            <w:proofErr w:type="spellStart"/>
            <w:r w:rsidRPr="009C384E">
              <w:t>数据缺失处理</w:t>
            </w:r>
            <w:proofErr w:type="spellEnd"/>
            <w:r w:rsidRPr="009C384E">
              <w:t>：</w:t>
            </w:r>
          </w:p>
        </w:tc>
        <w:tc>
          <w:tcPr>
            <w:tcW w:w="6218" w:type="dxa"/>
          </w:tcPr>
          <w:p w14:paraId="73C9CE97" w14:textId="77777777" w:rsidR="001E4DD5" w:rsidRPr="009C384E" w:rsidRDefault="001E4DD5" w:rsidP="00240FC0">
            <w:pPr>
              <w:spacing w:afterLines="33" w:after="79" w:line="324" w:lineRule="auto"/>
              <w:jc w:val="both"/>
            </w:pPr>
            <w:r w:rsidRPr="009C384E">
              <w:t>无</w:t>
            </w:r>
          </w:p>
        </w:tc>
      </w:tr>
      <w:tr w:rsidR="009C384E" w:rsidRPr="009C384E" w14:paraId="19286F6B" w14:textId="77777777" w:rsidTr="00240FC0">
        <w:tc>
          <w:tcPr>
            <w:tcW w:w="2401" w:type="dxa"/>
          </w:tcPr>
          <w:p w14:paraId="560293B7" w14:textId="77777777" w:rsidR="001E4DD5" w:rsidRPr="009C384E" w:rsidRDefault="001E4DD5" w:rsidP="00240FC0">
            <w:pPr>
              <w:spacing w:afterLines="33" w:after="79" w:line="324" w:lineRule="auto"/>
              <w:jc w:val="both"/>
            </w:pPr>
            <w:proofErr w:type="spellStart"/>
            <w:r w:rsidRPr="009C384E">
              <w:t>交叉核对</w:t>
            </w:r>
            <w:proofErr w:type="spellEnd"/>
            <w:r w:rsidRPr="009C384E">
              <w:t>：</w:t>
            </w:r>
          </w:p>
        </w:tc>
        <w:tc>
          <w:tcPr>
            <w:tcW w:w="6218" w:type="dxa"/>
          </w:tcPr>
          <w:p w14:paraId="50E24451" w14:textId="1EF23C36" w:rsidR="00C14426" w:rsidRPr="009C384E" w:rsidRDefault="001E4DD5" w:rsidP="00240FC0">
            <w:pPr>
              <w:spacing w:afterLines="33" w:after="79" w:line="324" w:lineRule="auto"/>
              <w:jc w:val="both"/>
              <w:rPr>
                <w:lang w:eastAsia="zh-CN"/>
              </w:rPr>
            </w:pPr>
            <w:r w:rsidRPr="009C384E">
              <w:rPr>
                <w:rFonts w:hint="eastAsia"/>
                <w:lang w:eastAsia="zh-CN"/>
              </w:rPr>
              <w:t>1</w:t>
            </w:r>
            <w:r w:rsidRPr="009C384E">
              <w:rPr>
                <w:rFonts w:hint="eastAsia"/>
                <w:lang w:eastAsia="zh-CN"/>
              </w:rPr>
              <w:t>、核查组查阅了</w:t>
            </w:r>
            <w:r w:rsidR="009A6EA6" w:rsidRPr="009C384E">
              <w:rPr>
                <w:rFonts w:hint="eastAsia"/>
                <w:lang w:eastAsia="zh-CN"/>
              </w:rPr>
              <w:t>2020</w:t>
            </w:r>
            <w:r w:rsidRPr="009C384E">
              <w:rPr>
                <w:rFonts w:hint="eastAsia"/>
                <w:lang w:eastAsia="zh-CN"/>
              </w:rPr>
              <w:t>年度</w:t>
            </w:r>
            <w:r w:rsidR="00C14426" w:rsidRPr="009C384E">
              <w:rPr>
                <w:rFonts w:hint="eastAsia"/>
                <w:lang w:eastAsia="zh-CN"/>
              </w:rPr>
              <w:t>《能源购进消费库存》确认全年天然气消费总量为</w:t>
            </w:r>
            <w:r w:rsidR="009C384E" w:rsidRPr="009C384E">
              <w:rPr>
                <w:rFonts w:hint="eastAsia"/>
                <w:lang w:eastAsia="zh-CN"/>
              </w:rPr>
              <w:t xml:space="preserve">127.63 </w:t>
            </w:r>
            <w:r w:rsidR="00C14426" w:rsidRPr="009C384E">
              <w:rPr>
                <w:rFonts w:hint="eastAsia"/>
                <w:lang w:eastAsia="zh-CN"/>
              </w:rPr>
              <w:t>万</w:t>
            </w:r>
            <w:r w:rsidR="00C14426" w:rsidRPr="009C384E">
              <w:rPr>
                <w:lang w:eastAsia="zh-CN"/>
              </w:rPr>
              <w:t>N</w:t>
            </w:r>
            <w:r w:rsidR="00C14426" w:rsidRPr="009C384E">
              <w:rPr>
                <w:rFonts w:hint="eastAsia"/>
                <w:lang w:eastAsia="zh-CN"/>
              </w:rPr>
              <w:t>m</w:t>
            </w:r>
            <w:r w:rsidR="00C14426" w:rsidRPr="009C384E">
              <w:rPr>
                <w:rFonts w:hint="eastAsia"/>
                <w:vertAlign w:val="superscript"/>
                <w:lang w:eastAsia="zh-CN"/>
              </w:rPr>
              <w:t>3</w:t>
            </w:r>
            <w:r w:rsidR="00C14426" w:rsidRPr="009C384E">
              <w:rPr>
                <w:rFonts w:hint="eastAsia"/>
                <w:lang w:eastAsia="zh-CN"/>
              </w:rPr>
              <w:t>；</w:t>
            </w:r>
          </w:p>
          <w:p w14:paraId="3F86ADC8" w14:textId="2F25A863" w:rsidR="00C14426" w:rsidRPr="009C384E" w:rsidRDefault="00C14426" w:rsidP="00240FC0">
            <w:pPr>
              <w:spacing w:afterLines="33" w:after="79" w:line="324" w:lineRule="auto"/>
              <w:jc w:val="both"/>
              <w:rPr>
                <w:lang w:eastAsia="zh-CN"/>
              </w:rPr>
            </w:pPr>
            <w:r w:rsidRPr="009C384E">
              <w:rPr>
                <w:rFonts w:hint="eastAsia"/>
                <w:lang w:eastAsia="zh-CN"/>
              </w:rPr>
              <w:t>2</w:t>
            </w:r>
            <w:r w:rsidRPr="009C384E">
              <w:rPr>
                <w:rFonts w:hint="eastAsia"/>
                <w:lang w:eastAsia="zh-CN"/>
              </w:rPr>
              <w:t>、</w:t>
            </w:r>
            <w:r w:rsidR="00CC069D" w:rsidRPr="009C384E">
              <w:rPr>
                <w:rFonts w:hint="eastAsia"/>
                <w:lang w:eastAsia="zh-CN"/>
              </w:rPr>
              <w:t>核查组查阅了</w:t>
            </w:r>
            <w:r w:rsidR="00CC069D" w:rsidRPr="009C384E">
              <w:rPr>
                <w:rFonts w:hint="eastAsia"/>
                <w:lang w:eastAsia="zh-CN"/>
              </w:rPr>
              <w:t>2020</w:t>
            </w:r>
            <w:r w:rsidR="00CC069D" w:rsidRPr="009C384E">
              <w:rPr>
                <w:rFonts w:hint="eastAsia"/>
                <w:lang w:eastAsia="zh-CN"/>
              </w:rPr>
              <w:t>年度《燃气财务记录》确认全年天然气消费总量</w:t>
            </w:r>
            <w:r w:rsidRPr="009C384E">
              <w:rPr>
                <w:rFonts w:hint="eastAsia"/>
                <w:lang w:eastAsia="zh-CN"/>
              </w:rPr>
              <w:t>为</w:t>
            </w:r>
            <w:r w:rsidR="009C384E" w:rsidRPr="009C384E">
              <w:rPr>
                <w:lang w:eastAsia="zh-CN"/>
              </w:rPr>
              <w:t>121.4091</w:t>
            </w:r>
            <w:r w:rsidRPr="009C384E">
              <w:rPr>
                <w:rFonts w:hint="eastAsia"/>
                <w:lang w:eastAsia="zh-CN"/>
              </w:rPr>
              <w:t>万</w:t>
            </w:r>
            <w:r w:rsidRPr="009C384E">
              <w:rPr>
                <w:lang w:eastAsia="zh-CN"/>
              </w:rPr>
              <w:t>N</w:t>
            </w:r>
            <w:r w:rsidRPr="009C384E">
              <w:rPr>
                <w:rFonts w:hint="eastAsia"/>
                <w:lang w:eastAsia="zh-CN"/>
              </w:rPr>
              <w:t>m</w:t>
            </w:r>
            <w:r w:rsidRPr="009C384E">
              <w:rPr>
                <w:rFonts w:hint="eastAsia"/>
                <w:vertAlign w:val="superscript"/>
                <w:lang w:eastAsia="zh-CN"/>
              </w:rPr>
              <w:t>3</w:t>
            </w:r>
            <w:r w:rsidRPr="009C384E">
              <w:rPr>
                <w:rFonts w:hint="eastAsia"/>
                <w:lang w:eastAsia="zh-CN"/>
              </w:rPr>
              <w:t>；</w:t>
            </w:r>
          </w:p>
          <w:p w14:paraId="28555E41" w14:textId="1FDA9415" w:rsidR="00FC1529" w:rsidRPr="009C384E" w:rsidRDefault="001E4DD5" w:rsidP="00240FC0">
            <w:pPr>
              <w:spacing w:afterLines="33" w:after="79" w:line="324" w:lineRule="auto"/>
              <w:jc w:val="both"/>
              <w:rPr>
                <w:lang w:eastAsia="zh-CN"/>
              </w:rPr>
            </w:pPr>
            <w:r w:rsidRPr="009C384E">
              <w:rPr>
                <w:rFonts w:hint="eastAsia"/>
                <w:lang w:eastAsia="zh-CN"/>
              </w:rPr>
              <w:t>3</w:t>
            </w:r>
            <w:r w:rsidRPr="009C384E">
              <w:rPr>
                <w:rFonts w:hint="eastAsia"/>
                <w:lang w:eastAsia="zh-CN"/>
              </w:rPr>
              <w:t>、通过对比</w:t>
            </w:r>
            <w:r w:rsidR="00696FF5" w:rsidRPr="009C384E">
              <w:rPr>
                <w:rFonts w:hint="eastAsia"/>
                <w:lang w:eastAsia="zh-CN"/>
              </w:rPr>
              <w:t>《</w:t>
            </w:r>
            <w:r w:rsidR="00C14426" w:rsidRPr="009C384E">
              <w:rPr>
                <w:rFonts w:hint="eastAsia"/>
                <w:lang w:eastAsia="zh-CN"/>
              </w:rPr>
              <w:t>能源购进消费库存</w:t>
            </w:r>
            <w:r w:rsidR="00696FF5" w:rsidRPr="009C384E">
              <w:rPr>
                <w:rFonts w:hint="eastAsia"/>
                <w:lang w:eastAsia="zh-CN"/>
              </w:rPr>
              <w:t>》</w:t>
            </w:r>
            <w:r w:rsidRPr="009C384E">
              <w:rPr>
                <w:rFonts w:hint="eastAsia"/>
                <w:lang w:eastAsia="zh-CN"/>
              </w:rPr>
              <w:t>和</w:t>
            </w:r>
            <w:r w:rsidR="00696FF5" w:rsidRPr="009C384E">
              <w:rPr>
                <w:rFonts w:hint="eastAsia"/>
                <w:lang w:eastAsia="zh-CN"/>
              </w:rPr>
              <w:t>《</w:t>
            </w:r>
            <w:r w:rsidR="009C384E" w:rsidRPr="009C384E">
              <w:rPr>
                <w:rFonts w:hint="eastAsia"/>
                <w:lang w:eastAsia="zh-CN"/>
              </w:rPr>
              <w:t>燃气财务记录</w:t>
            </w:r>
            <w:r w:rsidR="00696FF5" w:rsidRPr="009C384E">
              <w:rPr>
                <w:rFonts w:hint="eastAsia"/>
                <w:lang w:eastAsia="zh-CN"/>
              </w:rPr>
              <w:t>》</w:t>
            </w:r>
            <w:r w:rsidRPr="009C384E">
              <w:rPr>
                <w:rFonts w:hint="eastAsia"/>
                <w:lang w:eastAsia="zh-CN"/>
              </w:rPr>
              <w:t>两组数据，发现偏差为</w:t>
            </w:r>
            <w:r w:rsidR="009C384E" w:rsidRPr="009C384E">
              <w:rPr>
                <w:lang w:eastAsia="zh-CN"/>
              </w:rPr>
              <w:t>5.12%</w:t>
            </w:r>
            <w:r w:rsidRPr="009C384E">
              <w:rPr>
                <w:rFonts w:hint="eastAsia"/>
                <w:lang w:eastAsia="zh-CN"/>
              </w:rPr>
              <w:t>。</w:t>
            </w:r>
            <w:r w:rsidR="00FC1529" w:rsidRPr="009C384E">
              <w:rPr>
                <w:rFonts w:hint="eastAsia"/>
                <w:lang w:eastAsia="zh-CN"/>
              </w:rPr>
              <w:t>主要由于数据记录节点不同引起偏差；</w:t>
            </w:r>
          </w:p>
          <w:p w14:paraId="06522A2B" w14:textId="7136E9CB" w:rsidR="001E4DD5" w:rsidRPr="009C384E" w:rsidRDefault="00696FF5" w:rsidP="00240FC0">
            <w:pPr>
              <w:spacing w:afterLines="33" w:after="79" w:line="324" w:lineRule="auto"/>
              <w:jc w:val="both"/>
              <w:rPr>
                <w:lang w:eastAsia="zh-CN"/>
              </w:rPr>
            </w:pPr>
            <w:r w:rsidRPr="009C384E">
              <w:rPr>
                <w:rFonts w:hint="eastAsia"/>
                <w:lang w:eastAsia="zh-CN"/>
              </w:rPr>
              <w:t>4</w:t>
            </w:r>
            <w:r w:rsidRPr="009C384E">
              <w:rPr>
                <w:rFonts w:hint="eastAsia"/>
                <w:lang w:eastAsia="zh-CN"/>
              </w:rPr>
              <w:t>、综上，</w:t>
            </w:r>
            <w:r w:rsidR="00FC1529" w:rsidRPr="009C384E">
              <w:rPr>
                <w:rFonts w:hint="eastAsia"/>
                <w:lang w:eastAsia="zh-CN"/>
              </w:rPr>
              <w:t>《能源购进消费库存》记录的为天然气的实际消耗数据，因此核查组采信此数据。</w:t>
            </w:r>
          </w:p>
        </w:tc>
      </w:tr>
      <w:tr w:rsidR="009C384E" w:rsidRPr="009C384E" w14:paraId="78348D98" w14:textId="77777777" w:rsidTr="00240FC0">
        <w:tc>
          <w:tcPr>
            <w:tcW w:w="2401" w:type="dxa"/>
          </w:tcPr>
          <w:p w14:paraId="3F470D66" w14:textId="77777777" w:rsidR="001E4DD5" w:rsidRPr="009C384E" w:rsidRDefault="001E4DD5" w:rsidP="00240FC0">
            <w:pPr>
              <w:spacing w:afterLines="33" w:after="79" w:line="324" w:lineRule="auto"/>
              <w:jc w:val="both"/>
            </w:pPr>
            <w:r w:rsidRPr="009C384E">
              <w:rPr>
                <w:rFonts w:hint="eastAsia"/>
                <w:lang w:eastAsia="zh-CN"/>
              </w:rPr>
              <w:t>排放</w:t>
            </w:r>
            <w:proofErr w:type="spellStart"/>
            <w:r w:rsidRPr="009C384E">
              <w:rPr>
                <w:rFonts w:hint="eastAsia"/>
              </w:rPr>
              <w:t>报告初版数据</w:t>
            </w:r>
            <w:proofErr w:type="spellEnd"/>
          </w:p>
        </w:tc>
        <w:tc>
          <w:tcPr>
            <w:tcW w:w="6218" w:type="dxa"/>
          </w:tcPr>
          <w:p w14:paraId="23D9DE5E" w14:textId="72FA4ED0" w:rsidR="001E4DD5" w:rsidRPr="009C384E" w:rsidRDefault="009C384E" w:rsidP="00240FC0">
            <w:pPr>
              <w:spacing w:afterLines="33" w:after="79" w:line="324" w:lineRule="auto"/>
              <w:jc w:val="both"/>
              <w:rPr>
                <w:vertAlign w:val="superscript"/>
                <w:lang w:eastAsia="zh-CN"/>
              </w:rPr>
            </w:pPr>
            <w:r w:rsidRPr="009C384E">
              <w:rPr>
                <w:rFonts w:hint="eastAsia"/>
                <w:lang w:eastAsia="zh-CN"/>
              </w:rPr>
              <w:t xml:space="preserve">127.63 </w:t>
            </w:r>
            <w:r w:rsidR="00FC1529" w:rsidRPr="009C384E">
              <w:rPr>
                <w:rFonts w:hint="eastAsia"/>
                <w:lang w:eastAsia="zh-CN"/>
              </w:rPr>
              <w:t>万</w:t>
            </w:r>
            <w:r w:rsidR="00FC1529" w:rsidRPr="009C384E">
              <w:rPr>
                <w:lang w:eastAsia="zh-CN"/>
              </w:rPr>
              <w:t>N</w:t>
            </w:r>
            <w:r w:rsidR="00FC1529" w:rsidRPr="009C384E">
              <w:rPr>
                <w:rFonts w:hint="eastAsia"/>
                <w:lang w:eastAsia="zh-CN"/>
              </w:rPr>
              <w:t>m</w:t>
            </w:r>
            <w:r w:rsidR="00FC1529" w:rsidRPr="009C384E">
              <w:rPr>
                <w:rFonts w:hint="eastAsia"/>
                <w:vertAlign w:val="superscript"/>
                <w:lang w:eastAsia="zh-CN"/>
              </w:rPr>
              <w:t>3</w:t>
            </w:r>
          </w:p>
        </w:tc>
      </w:tr>
      <w:tr w:rsidR="009C384E" w:rsidRPr="009C384E" w14:paraId="4E8B7A93" w14:textId="77777777" w:rsidTr="00240FC0">
        <w:tc>
          <w:tcPr>
            <w:tcW w:w="2401" w:type="dxa"/>
          </w:tcPr>
          <w:p w14:paraId="1328EB12" w14:textId="77777777" w:rsidR="001E4DD5" w:rsidRPr="009C384E" w:rsidRDefault="001E4DD5" w:rsidP="00240FC0">
            <w:pPr>
              <w:spacing w:afterLines="33" w:after="79" w:line="324" w:lineRule="auto"/>
              <w:jc w:val="both"/>
            </w:pPr>
            <w:proofErr w:type="spellStart"/>
            <w:r w:rsidRPr="009C384E">
              <w:rPr>
                <w:rFonts w:hint="eastAsia"/>
              </w:rPr>
              <w:t>核查确认数据</w:t>
            </w:r>
            <w:proofErr w:type="spellEnd"/>
          </w:p>
        </w:tc>
        <w:tc>
          <w:tcPr>
            <w:tcW w:w="6218" w:type="dxa"/>
          </w:tcPr>
          <w:p w14:paraId="23CEC5EA" w14:textId="4ABB24B6" w:rsidR="001E4DD5" w:rsidRPr="009C384E" w:rsidRDefault="009C384E" w:rsidP="00240FC0">
            <w:pPr>
              <w:spacing w:afterLines="33" w:after="79" w:line="324" w:lineRule="auto"/>
              <w:jc w:val="both"/>
            </w:pPr>
            <w:r w:rsidRPr="009C384E">
              <w:rPr>
                <w:rFonts w:hint="eastAsia"/>
                <w:lang w:eastAsia="zh-CN"/>
              </w:rPr>
              <w:t xml:space="preserve">127.63 </w:t>
            </w:r>
            <w:r w:rsidR="00FC1529" w:rsidRPr="009C384E">
              <w:rPr>
                <w:rFonts w:hint="eastAsia"/>
                <w:lang w:eastAsia="zh-CN"/>
              </w:rPr>
              <w:t>万</w:t>
            </w:r>
            <w:r w:rsidR="00FC1529" w:rsidRPr="009C384E">
              <w:rPr>
                <w:lang w:eastAsia="zh-CN"/>
              </w:rPr>
              <w:t>N</w:t>
            </w:r>
            <w:r w:rsidR="00FC1529" w:rsidRPr="009C384E">
              <w:rPr>
                <w:rFonts w:hint="eastAsia"/>
                <w:lang w:eastAsia="zh-CN"/>
              </w:rPr>
              <w:t>m</w:t>
            </w:r>
            <w:r w:rsidR="00FC1529" w:rsidRPr="009C384E">
              <w:rPr>
                <w:rFonts w:hint="eastAsia"/>
                <w:vertAlign w:val="superscript"/>
                <w:lang w:eastAsia="zh-CN"/>
              </w:rPr>
              <w:t>3</w:t>
            </w:r>
          </w:p>
        </w:tc>
      </w:tr>
      <w:tr w:rsidR="009C384E" w:rsidRPr="009C384E" w14:paraId="5F71DB64" w14:textId="77777777" w:rsidTr="00240FC0">
        <w:tc>
          <w:tcPr>
            <w:tcW w:w="2401" w:type="dxa"/>
          </w:tcPr>
          <w:p w14:paraId="57EA27B4" w14:textId="77777777" w:rsidR="001E4DD5" w:rsidRPr="009C384E" w:rsidRDefault="001E4DD5" w:rsidP="00240FC0">
            <w:pPr>
              <w:spacing w:afterLines="33" w:after="79" w:line="324" w:lineRule="auto"/>
              <w:jc w:val="both"/>
            </w:pPr>
            <w:proofErr w:type="spellStart"/>
            <w:r w:rsidRPr="009C384E">
              <w:rPr>
                <w:rFonts w:hint="eastAsia"/>
              </w:rPr>
              <w:t>核查结论</w:t>
            </w:r>
            <w:proofErr w:type="spellEnd"/>
          </w:p>
        </w:tc>
        <w:tc>
          <w:tcPr>
            <w:tcW w:w="6218" w:type="dxa"/>
          </w:tcPr>
          <w:p w14:paraId="4D01F71C" w14:textId="2BC87E85" w:rsidR="001E4DD5" w:rsidRPr="009C384E" w:rsidRDefault="001E4DD5" w:rsidP="00240FC0">
            <w:pPr>
              <w:spacing w:afterLines="33" w:after="79" w:line="324" w:lineRule="auto"/>
              <w:jc w:val="both"/>
              <w:rPr>
                <w:lang w:eastAsia="zh-CN"/>
              </w:rPr>
            </w:pPr>
            <w:r w:rsidRPr="009C384E">
              <w:rPr>
                <w:rFonts w:hint="eastAsia"/>
                <w:lang w:eastAsia="zh-CN"/>
              </w:rPr>
              <w:t>《排放报告（初版）》填报的天然气消耗量数据来源</w:t>
            </w:r>
            <w:r w:rsidR="00FC1529" w:rsidRPr="009C384E">
              <w:rPr>
                <w:rFonts w:hint="eastAsia"/>
                <w:lang w:eastAsia="zh-CN"/>
              </w:rPr>
              <w:t>《能源购进消费库存》</w:t>
            </w:r>
            <w:r w:rsidRPr="009C384E">
              <w:rPr>
                <w:rFonts w:hint="eastAsia"/>
                <w:lang w:eastAsia="zh-CN"/>
              </w:rPr>
              <w:t>，数据及其来源真实、可</w:t>
            </w:r>
            <w:r w:rsidRPr="009C384E">
              <w:rPr>
                <w:rFonts w:hint="eastAsia"/>
                <w:lang w:eastAsia="zh-CN"/>
              </w:rPr>
              <w:lastRenderedPageBreak/>
              <w:t>信，符合指南要求。</w:t>
            </w:r>
          </w:p>
        </w:tc>
      </w:tr>
    </w:tbl>
    <w:p w14:paraId="7B24877D" w14:textId="6484B92F" w:rsidR="001E4DD5" w:rsidRPr="009C384E" w:rsidRDefault="001E4DD5" w:rsidP="001E4DD5">
      <w:pPr>
        <w:pStyle w:val="af0"/>
      </w:pPr>
      <w:r w:rsidRPr="009C384E">
        <w:lastRenderedPageBreak/>
        <w:t>表</w:t>
      </w:r>
      <w:r w:rsidRPr="009C384E">
        <w:t xml:space="preserve"> 3-</w:t>
      </w:r>
      <w:r w:rsidR="00DB7C60" w:rsidRPr="009C384E">
        <w:rPr>
          <w:rFonts w:hint="eastAsia"/>
        </w:rPr>
        <w:t>5</w:t>
      </w:r>
      <w:r w:rsidRPr="009C384E">
        <w:t xml:space="preserve"> </w:t>
      </w:r>
      <w:r w:rsidRPr="009C384E">
        <w:t>核查确认的</w:t>
      </w:r>
      <w:r w:rsidRPr="009C384E">
        <w:rPr>
          <w:rFonts w:hint="eastAsia"/>
        </w:rPr>
        <w:t>天然气</w:t>
      </w:r>
      <w:r w:rsidRPr="009C384E">
        <w:t>消耗量</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3342"/>
        <w:gridCol w:w="3342"/>
      </w:tblGrid>
      <w:tr w:rsidR="009C384E" w:rsidRPr="009C384E" w14:paraId="64429E52" w14:textId="77777777" w:rsidTr="00FC1529">
        <w:trPr>
          <w:trHeight w:val="317"/>
        </w:trPr>
        <w:tc>
          <w:tcPr>
            <w:tcW w:w="1138" w:type="pct"/>
            <w:shd w:val="clear" w:color="auto" w:fill="D9D9D9" w:themeFill="background1" w:themeFillShade="D9"/>
            <w:vAlign w:val="center"/>
          </w:tcPr>
          <w:p w14:paraId="436EADD0" w14:textId="77777777" w:rsidR="00FC1529" w:rsidRPr="009C384E" w:rsidRDefault="00FC1529" w:rsidP="00240FC0">
            <w:pPr>
              <w:pStyle w:val="af0"/>
              <w:spacing w:beforeLines="50" w:after="0" w:line="276" w:lineRule="auto"/>
              <w:rPr>
                <w:b w:val="0"/>
                <w:sz w:val="21"/>
              </w:rPr>
            </w:pPr>
            <w:proofErr w:type="spellStart"/>
            <w:r w:rsidRPr="009C384E">
              <w:rPr>
                <w:b w:val="0"/>
                <w:sz w:val="21"/>
              </w:rPr>
              <w:t>月份</w:t>
            </w:r>
            <w:proofErr w:type="spellEnd"/>
          </w:p>
        </w:tc>
        <w:tc>
          <w:tcPr>
            <w:tcW w:w="1931" w:type="pct"/>
            <w:shd w:val="clear" w:color="auto" w:fill="D9D9D9" w:themeFill="background1" w:themeFillShade="D9"/>
            <w:vAlign w:val="center"/>
          </w:tcPr>
          <w:p w14:paraId="080ED185" w14:textId="140E1562" w:rsidR="00FC1529" w:rsidRPr="009C384E" w:rsidRDefault="00FC1529" w:rsidP="00240FC0">
            <w:pPr>
              <w:pStyle w:val="af0"/>
              <w:spacing w:beforeLines="50" w:after="0" w:line="276" w:lineRule="auto"/>
              <w:rPr>
                <w:b w:val="0"/>
                <w:sz w:val="21"/>
                <w:lang w:eastAsia="zh-CN"/>
              </w:rPr>
            </w:pPr>
            <w:r w:rsidRPr="009C384E">
              <w:rPr>
                <w:rFonts w:hint="eastAsia"/>
                <w:b w:val="0"/>
                <w:sz w:val="21"/>
                <w:lang w:eastAsia="zh-CN"/>
              </w:rPr>
              <w:t>天然气</w:t>
            </w:r>
            <w:r w:rsidR="00CC069D">
              <w:rPr>
                <w:rFonts w:hint="eastAsia"/>
                <w:b w:val="0"/>
                <w:sz w:val="21"/>
                <w:lang w:eastAsia="zh-CN"/>
              </w:rPr>
              <w:t>电力财务记录</w:t>
            </w:r>
            <w:r w:rsidRPr="009C384E">
              <w:rPr>
                <w:b w:val="0"/>
                <w:bCs/>
                <w:sz w:val="22"/>
                <w:szCs w:val="18"/>
                <w:lang w:eastAsia="zh-CN"/>
              </w:rPr>
              <w:t>N</w:t>
            </w:r>
            <w:r w:rsidRPr="009C384E">
              <w:rPr>
                <w:rFonts w:hint="eastAsia"/>
                <w:b w:val="0"/>
                <w:bCs/>
                <w:sz w:val="22"/>
                <w:szCs w:val="18"/>
                <w:lang w:eastAsia="zh-CN"/>
              </w:rPr>
              <w:t>m</w:t>
            </w:r>
            <w:r w:rsidRPr="009C384E">
              <w:rPr>
                <w:rFonts w:hint="eastAsia"/>
                <w:b w:val="0"/>
                <w:bCs/>
                <w:sz w:val="22"/>
                <w:szCs w:val="18"/>
                <w:vertAlign w:val="superscript"/>
                <w:lang w:eastAsia="zh-CN"/>
              </w:rPr>
              <w:t>3</w:t>
            </w:r>
          </w:p>
        </w:tc>
        <w:tc>
          <w:tcPr>
            <w:tcW w:w="1931" w:type="pct"/>
            <w:shd w:val="clear" w:color="auto" w:fill="D9D9D9" w:themeFill="background1" w:themeFillShade="D9"/>
            <w:vAlign w:val="center"/>
          </w:tcPr>
          <w:p w14:paraId="3B887D56" w14:textId="5967D758" w:rsidR="00FC1529" w:rsidRPr="009C384E" w:rsidRDefault="00FC1529" w:rsidP="00240FC0">
            <w:pPr>
              <w:pStyle w:val="af0"/>
              <w:spacing w:beforeLines="50" w:after="0" w:line="276" w:lineRule="auto"/>
              <w:rPr>
                <w:b w:val="0"/>
                <w:sz w:val="21"/>
              </w:rPr>
            </w:pPr>
            <w:proofErr w:type="spellStart"/>
            <w:r w:rsidRPr="009C384E">
              <w:rPr>
                <w:rFonts w:hint="eastAsia"/>
                <w:b w:val="0"/>
                <w:sz w:val="21"/>
              </w:rPr>
              <w:t>能源购进消费库存</w:t>
            </w:r>
            <w:proofErr w:type="spellEnd"/>
          </w:p>
        </w:tc>
      </w:tr>
      <w:tr w:rsidR="009C384E" w:rsidRPr="009C384E" w14:paraId="1F807B2E" w14:textId="77777777" w:rsidTr="00FC1529">
        <w:tc>
          <w:tcPr>
            <w:tcW w:w="1138" w:type="pct"/>
            <w:vAlign w:val="center"/>
          </w:tcPr>
          <w:p w14:paraId="6AC08A73" w14:textId="77777777" w:rsidR="009C384E" w:rsidRPr="009C384E" w:rsidRDefault="009C384E" w:rsidP="009C384E">
            <w:pPr>
              <w:pStyle w:val="af0"/>
              <w:spacing w:beforeLines="50" w:after="0" w:line="276" w:lineRule="auto"/>
              <w:rPr>
                <w:b w:val="0"/>
                <w:sz w:val="21"/>
              </w:rPr>
            </w:pPr>
            <w:r w:rsidRPr="009C384E">
              <w:rPr>
                <w:b w:val="0"/>
                <w:sz w:val="21"/>
              </w:rPr>
              <w:t>1</w:t>
            </w:r>
            <w:r w:rsidRPr="009C384E">
              <w:rPr>
                <w:b w:val="0"/>
                <w:sz w:val="21"/>
              </w:rPr>
              <w:t>月</w:t>
            </w:r>
          </w:p>
        </w:tc>
        <w:tc>
          <w:tcPr>
            <w:tcW w:w="1931" w:type="pct"/>
            <w:vAlign w:val="center"/>
          </w:tcPr>
          <w:p w14:paraId="778C55BC" w14:textId="4E177278" w:rsidR="009C384E" w:rsidRPr="009C384E" w:rsidRDefault="009C384E" w:rsidP="009C384E">
            <w:pPr>
              <w:pStyle w:val="af0"/>
              <w:spacing w:beforeLines="50" w:after="0" w:line="276" w:lineRule="auto"/>
              <w:rPr>
                <w:b w:val="0"/>
                <w:sz w:val="21"/>
              </w:rPr>
            </w:pPr>
            <w:r w:rsidRPr="009C384E">
              <w:rPr>
                <w:rFonts w:hint="eastAsia"/>
                <w:b w:val="0"/>
                <w:sz w:val="21"/>
              </w:rPr>
              <w:t>89933</w:t>
            </w:r>
          </w:p>
        </w:tc>
        <w:tc>
          <w:tcPr>
            <w:tcW w:w="1931" w:type="pct"/>
            <w:vMerge w:val="restart"/>
            <w:vAlign w:val="center"/>
          </w:tcPr>
          <w:p w14:paraId="5DC20614" w14:textId="20522AA2" w:rsidR="009C384E" w:rsidRPr="009C384E" w:rsidRDefault="009C384E" w:rsidP="009C384E">
            <w:pPr>
              <w:pStyle w:val="af0"/>
              <w:spacing w:beforeLines="50" w:after="0" w:line="276" w:lineRule="auto"/>
              <w:rPr>
                <w:b w:val="0"/>
                <w:sz w:val="21"/>
              </w:rPr>
            </w:pPr>
            <w:r w:rsidRPr="009C384E">
              <w:rPr>
                <w:rFonts w:hint="eastAsia"/>
                <w:b w:val="0"/>
                <w:sz w:val="21"/>
              </w:rPr>
              <w:t xml:space="preserve">127.63 </w:t>
            </w:r>
            <w:r w:rsidRPr="009C384E">
              <w:rPr>
                <w:rFonts w:hint="eastAsia"/>
                <w:b w:val="0"/>
                <w:sz w:val="21"/>
              </w:rPr>
              <w:t>万</w:t>
            </w:r>
            <w:r w:rsidRPr="009C384E">
              <w:rPr>
                <w:rFonts w:hint="eastAsia"/>
                <w:b w:val="0"/>
                <w:sz w:val="21"/>
              </w:rPr>
              <w:t>Nm</w:t>
            </w:r>
            <w:r w:rsidRPr="009C384E">
              <w:rPr>
                <w:rFonts w:hint="eastAsia"/>
                <w:b w:val="0"/>
                <w:sz w:val="21"/>
                <w:vertAlign w:val="superscript"/>
              </w:rPr>
              <w:t>3</w:t>
            </w:r>
          </w:p>
        </w:tc>
      </w:tr>
      <w:tr w:rsidR="009C384E" w:rsidRPr="009C384E" w14:paraId="7A8F3949" w14:textId="77777777" w:rsidTr="00FC1529">
        <w:tc>
          <w:tcPr>
            <w:tcW w:w="1138" w:type="pct"/>
            <w:vAlign w:val="center"/>
          </w:tcPr>
          <w:p w14:paraId="1F024A69" w14:textId="77777777" w:rsidR="009C384E" w:rsidRPr="009C384E" w:rsidRDefault="009C384E" w:rsidP="009C384E">
            <w:pPr>
              <w:pStyle w:val="af0"/>
              <w:spacing w:beforeLines="50" w:after="0" w:line="276" w:lineRule="auto"/>
              <w:rPr>
                <w:b w:val="0"/>
                <w:sz w:val="21"/>
              </w:rPr>
            </w:pPr>
            <w:r w:rsidRPr="009C384E">
              <w:rPr>
                <w:b w:val="0"/>
                <w:sz w:val="21"/>
              </w:rPr>
              <w:t>2</w:t>
            </w:r>
            <w:r w:rsidRPr="009C384E">
              <w:rPr>
                <w:b w:val="0"/>
                <w:sz w:val="21"/>
              </w:rPr>
              <w:t>月</w:t>
            </w:r>
          </w:p>
        </w:tc>
        <w:tc>
          <w:tcPr>
            <w:tcW w:w="1931" w:type="pct"/>
            <w:vAlign w:val="center"/>
          </w:tcPr>
          <w:p w14:paraId="35ED688D" w14:textId="348D2D80" w:rsidR="009C384E" w:rsidRPr="009C384E" w:rsidRDefault="009C384E" w:rsidP="009C384E">
            <w:pPr>
              <w:pStyle w:val="af0"/>
              <w:spacing w:beforeLines="50" w:after="0" w:line="276" w:lineRule="auto"/>
              <w:rPr>
                <w:b w:val="0"/>
                <w:sz w:val="21"/>
              </w:rPr>
            </w:pPr>
            <w:r w:rsidRPr="009C384E">
              <w:rPr>
                <w:rFonts w:hint="eastAsia"/>
                <w:b w:val="0"/>
                <w:sz w:val="21"/>
              </w:rPr>
              <w:t>41604</w:t>
            </w:r>
          </w:p>
        </w:tc>
        <w:tc>
          <w:tcPr>
            <w:tcW w:w="1931" w:type="pct"/>
            <w:vMerge/>
            <w:vAlign w:val="center"/>
          </w:tcPr>
          <w:p w14:paraId="6FD0AADB" w14:textId="44821FD1" w:rsidR="009C384E" w:rsidRPr="009C384E" w:rsidRDefault="009C384E" w:rsidP="009C384E">
            <w:pPr>
              <w:pStyle w:val="af0"/>
              <w:spacing w:beforeLines="50" w:after="0" w:line="276" w:lineRule="auto"/>
              <w:rPr>
                <w:b w:val="0"/>
                <w:sz w:val="21"/>
              </w:rPr>
            </w:pPr>
          </w:p>
        </w:tc>
      </w:tr>
      <w:tr w:rsidR="009C384E" w:rsidRPr="009C384E" w14:paraId="1EC44880" w14:textId="77777777" w:rsidTr="00FC1529">
        <w:tc>
          <w:tcPr>
            <w:tcW w:w="1138" w:type="pct"/>
            <w:vAlign w:val="center"/>
          </w:tcPr>
          <w:p w14:paraId="6395AC9D" w14:textId="77777777" w:rsidR="009C384E" w:rsidRPr="009C384E" w:rsidRDefault="009C384E" w:rsidP="009C384E">
            <w:pPr>
              <w:pStyle w:val="af0"/>
              <w:spacing w:beforeLines="50" w:after="0" w:line="276" w:lineRule="auto"/>
              <w:rPr>
                <w:b w:val="0"/>
                <w:sz w:val="21"/>
              </w:rPr>
            </w:pPr>
            <w:r w:rsidRPr="009C384E">
              <w:rPr>
                <w:b w:val="0"/>
                <w:sz w:val="21"/>
              </w:rPr>
              <w:t>3</w:t>
            </w:r>
            <w:r w:rsidRPr="009C384E">
              <w:rPr>
                <w:b w:val="0"/>
                <w:sz w:val="21"/>
              </w:rPr>
              <w:t>月</w:t>
            </w:r>
          </w:p>
        </w:tc>
        <w:tc>
          <w:tcPr>
            <w:tcW w:w="1931" w:type="pct"/>
            <w:vAlign w:val="center"/>
          </w:tcPr>
          <w:p w14:paraId="000BF00F" w14:textId="4526AD7D" w:rsidR="009C384E" w:rsidRPr="009C384E" w:rsidRDefault="009C384E" w:rsidP="009C384E">
            <w:pPr>
              <w:pStyle w:val="af0"/>
              <w:spacing w:beforeLines="50" w:after="0" w:line="276" w:lineRule="auto"/>
              <w:rPr>
                <w:b w:val="0"/>
                <w:sz w:val="21"/>
              </w:rPr>
            </w:pPr>
            <w:r w:rsidRPr="009C384E">
              <w:rPr>
                <w:rFonts w:hint="eastAsia"/>
                <w:b w:val="0"/>
                <w:sz w:val="21"/>
              </w:rPr>
              <w:t>148845</w:t>
            </w:r>
          </w:p>
        </w:tc>
        <w:tc>
          <w:tcPr>
            <w:tcW w:w="1931" w:type="pct"/>
            <w:vMerge/>
            <w:vAlign w:val="center"/>
          </w:tcPr>
          <w:p w14:paraId="65052DF0" w14:textId="4F0B5B48" w:rsidR="009C384E" w:rsidRPr="009C384E" w:rsidRDefault="009C384E" w:rsidP="009C384E">
            <w:pPr>
              <w:pStyle w:val="af0"/>
              <w:spacing w:beforeLines="50" w:after="0" w:line="276" w:lineRule="auto"/>
              <w:rPr>
                <w:b w:val="0"/>
                <w:sz w:val="21"/>
              </w:rPr>
            </w:pPr>
          </w:p>
        </w:tc>
      </w:tr>
      <w:tr w:rsidR="009C384E" w:rsidRPr="009C384E" w14:paraId="30542116" w14:textId="77777777" w:rsidTr="00FC1529">
        <w:tc>
          <w:tcPr>
            <w:tcW w:w="1138" w:type="pct"/>
            <w:vAlign w:val="center"/>
          </w:tcPr>
          <w:p w14:paraId="6B1E209A" w14:textId="77777777" w:rsidR="009C384E" w:rsidRPr="009C384E" w:rsidRDefault="009C384E" w:rsidP="009C384E">
            <w:pPr>
              <w:pStyle w:val="af0"/>
              <w:spacing w:beforeLines="50" w:after="0" w:line="276" w:lineRule="auto"/>
              <w:rPr>
                <w:b w:val="0"/>
                <w:sz w:val="21"/>
              </w:rPr>
            </w:pPr>
            <w:r w:rsidRPr="009C384E">
              <w:rPr>
                <w:b w:val="0"/>
                <w:sz w:val="21"/>
              </w:rPr>
              <w:t>4</w:t>
            </w:r>
            <w:r w:rsidRPr="009C384E">
              <w:rPr>
                <w:b w:val="0"/>
                <w:sz w:val="21"/>
              </w:rPr>
              <w:t>月</w:t>
            </w:r>
          </w:p>
        </w:tc>
        <w:tc>
          <w:tcPr>
            <w:tcW w:w="1931" w:type="pct"/>
            <w:vAlign w:val="center"/>
          </w:tcPr>
          <w:p w14:paraId="7DD5A66F" w14:textId="0F7FB90D" w:rsidR="009C384E" w:rsidRPr="009C384E" w:rsidRDefault="009C384E" w:rsidP="009C384E">
            <w:pPr>
              <w:pStyle w:val="af0"/>
              <w:spacing w:beforeLines="50" w:after="0" w:line="276" w:lineRule="auto"/>
              <w:rPr>
                <w:b w:val="0"/>
                <w:sz w:val="21"/>
              </w:rPr>
            </w:pPr>
            <w:r w:rsidRPr="009C384E">
              <w:rPr>
                <w:rFonts w:hint="eastAsia"/>
                <w:b w:val="0"/>
                <w:sz w:val="21"/>
              </w:rPr>
              <w:t>156718</w:t>
            </w:r>
          </w:p>
        </w:tc>
        <w:tc>
          <w:tcPr>
            <w:tcW w:w="1931" w:type="pct"/>
            <w:vMerge/>
            <w:vAlign w:val="center"/>
          </w:tcPr>
          <w:p w14:paraId="085EDF26" w14:textId="5D1B7F91" w:rsidR="009C384E" w:rsidRPr="009C384E" w:rsidRDefault="009C384E" w:rsidP="009C384E">
            <w:pPr>
              <w:pStyle w:val="af0"/>
              <w:spacing w:beforeLines="50" w:after="0" w:line="276" w:lineRule="auto"/>
              <w:rPr>
                <w:b w:val="0"/>
                <w:sz w:val="21"/>
              </w:rPr>
            </w:pPr>
          </w:p>
        </w:tc>
      </w:tr>
      <w:tr w:rsidR="009C384E" w:rsidRPr="009C384E" w14:paraId="09F4FE66" w14:textId="77777777" w:rsidTr="00FC1529">
        <w:tc>
          <w:tcPr>
            <w:tcW w:w="1138" w:type="pct"/>
            <w:vAlign w:val="center"/>
          </w:tcPr>
          <w:p w14:paraId="26862083" w14:textId="77777777" w:rsidR="009C384E" w:rsidRPr="009C384E" w:rsidRDefault="009C384E" w:rsidP="009C384E">
            <w:pPr>
              <w:pStyle w:val="af0"/>
              <w:spacing w:beforeLines="50" w:after="0" w:line="276" w:lineRule="auto"/>
              <w:rPr>
                <w:b w:val="0"/>
                <w:sz w:val="21"/>
              </w:rPr>
            </w:pPr>
            <w:r w:rsidRPr="009C384E">
              <w:rPr>
                <w:b w:val="0"/>
                <w:sz w:val="21"/>
              </w:rPr>
              <w:t>5</w:t>
            </w:r>
            <w:r w:rsidRPr="009C384E">
              <w:rPr>
                <w:b w:val="0"/>
                <w:sz w:val="21"/>
              </w:rPr>
              <w:t>月</w:t>
            </w:r>
          </w:p>
        </w:tc>
        <w:tc>
          <w:tcPr>
            <w:tcW w:w="1931" w:type="pct"/>
            <w:vAlign w:val="center"/>
          </w:tcPr>
          <w:p w14:paraId="0299FB10" w14:textId="181C19E5" w:rsidR="009C384E" w:rsidRPr="009C384E" w:rsidRDefault="009C384E" w:rsidP="009C384E">
            <w:pPr>
              <w:pStyle w:val="af0"/>
              <w:spacing w:beforeLines="50" w:after="0" w:line="276" w:lineRule="auto"/>
              <w:rPr>
                <w:b w:val="0"/>
                <w:sz w:val="21"/>
              </w:rPr>
            </w:pPr>
            <w:r w:rsidRPr="009C384E">
              <w:rPr>
                <w:rFonts w:hint="eastAsia"/>
                <w:b w:val="0"/>
                <w:sz w:val="21"/>
              </w:rPr>
              <w:t>78064</w:t>
            </w:r>
          </w:p>
        </w:tc>
        <w:tc>
          <w:tcPr>
            <w:tcW w:w="1931" w:type="pct"/>
            <w:vMerge/>
            <w:vAlign w:val="center"/>
          </w:tcPr>
          <w:p w14:paraId="68415480" w14:textId="02F9BBA4" w:rsidR="009C384E" w:rsidRPr="009C384E" w:rsidRDefault="009C384E" w:rsidP="009C384E">
            <w:pPr>
              <w:pStyle w:val="af0"/>
              <w:spacing w:beforeLines="50" w:after="0" w:line="276" w:lineRule="auto"/>
              <w:rPr>
                <w:b w:val="0"/>
                <w:sz w:val="21"/>
              </w:rPr>
            </w:pPr>
          </w:p>
        </w:tc>
      </w:tr>
      <w:tr w:rsidR="009C384E" w:rsidRPr="009C384E" w14:paraId="0F24A782" w14:textId="77777777" w:rsidTr="00FC1529">
        <w:tc>
          <w:tcPr>
            <w:tcW w:w="1138" w:type="pct"/>
            <w:vAlign w:val="center"/>
          </w:tcPr>
          <w:p w14:paraId="16D036D8" w14:textId="77777777" w:rsidR="009C384E" w:rsidRPr="009C384E" w:rsidRDefault="009C384E" w:rsidP="009C384E">
            <w:pPr>
              <w:pStyle w:val="af0"/>
              <w:spacing w:beforeLines="50" w:after="0" w:line="276" w:lineRule="auto"/>
              <w:rPr>
                <w:b w:val="0"/>
                <w:sz w:val="21"/>
              </w:rPr>
            </w:pPr>
            <w:r w:rsidRPr="009C384E">
              <w:rPr>
                <w:b w:val="0"/>
                <w:sz w:val="21"/>
              </w:rPr>
              <w:t>6</w:t>
            </w:r>
            <w:r w:rsidRPr="009C384E">
              <w:rPr>
                <w:b w:val="0"/>
                <w:sz w:val="21"/>
              </w:rPr>
              <w:t>月</w:t>
            </w:r>
          </w:p>
        </w:tc>
        <w:tc>
          <w:tcPr>
            <w:tcW w:w="1931" w:type="pct"/>
            <w:vAlign w:val="center"/>
          </w:tcPr>
          <w:p w14:paraId="4CD4C141" w14:textId="4A5A3B27" w:rsidR="009C384E" w:rsidRPr="009C384E" w:rsidRDefault="009C384E" w:rsidP="009C384E">
            <w:pPr>
              <w:pStyle w:val="af0"/>
              <w:spacing w:beforeLines="50" w:after="0" w:line="276" w:lineRule="auto"/>
              <w:rPr>
                <w:b w:val="0"/>
                <w:sz w:val="21"/>
              </w:rPr>
            </w:pPr>
            <w:r w:rsidRPr="009C384E">
              <w:rPr>
                <w:rFonts w:hint="eastAsia"/>
                <w:b w:val="0"/>
                <w:sz w:val="21"/>
              </w:rPr>
              <w:t>56775</w:t>
            </w:r>
          </w:p>
        </w:tc>
        <w:tc>
          <w:tcPr>
            <w:tcW w:w="1931" w:type="pct"/>
            <w:vMerge/>
            <w:vAlign w:val="center"/>
          </w:tcPr>
          <w:p w14:paraId="1906AAB7" w14:textId="41A02D83" w:rsidR="009C384E" w:rsidRPr="009C384E" w:rsidRDefault="009C384E" w:rsidP="009C384E">
            <w:pPr>
              <w:pStyle w:val="af0"/>
              <w:spacing w:beforeLines="50" w:after="0" w:line="276" w:lineRule="auto"/>
              <w:rPr>
                <w:b w:val="0"/>
                <w:sz w:val="21"/>
              </w:rPr>
            </w:pPr>
          </w:p>
        </w:tc>
      </w:tr>
      <w:tr w:rsidR="009C384E" w:rsidRPr="009C384E" w14:paraId="17E77B84" w14:textId="77777777" w:rsidTr="00FC1529">
        <w:tc>
          <w:tcPr>
            <w:tcW w:w="1138" w:type="pct"/>
            <w:vAlign w:val="center"/>
          </w:tcPr>
          <w:p w14:paraId="0C3AEF6F" w14:textId="77777777" w:rsidR="009C384E" w:rsidRPr="009C384E" w:rsidRDefault="009C384E" w:rsidP="009C384E">
            <w:pPr>
              <w:pStyle w:val="af0"/>
              <w:spacing w:beforeLines="50" w:after="0" w:line="276" w:lineRule="auto"/>
              <w:rPr>
                <w:b w:val="0"/>
                <w:sz w:val="21"/>
              </w:rPr>
            </w:pPr>
            <w:r w:rsidRPr="009C384E">
              <w:rPr>
                <w:b w:val="0"/>
                <w:sz w:val="21"/>
              </w:rPr>
              <w:t>7</w:t>
            </w:r>
            <w:r w:rsidRPr="009C384E">
              <w:rPr>
                <w:b w:val="0"/>
                <w:sz w:val="21"/>
              </w:rPr>
              <w:t>月</w:t>
            </w:r>
          </w:p>
        </w:tc>
        <w:tc>
          <w:tcPr>
            <w:tcW w:w="1931" w:type="pct"/>
            <w:vAlign w:val="center"/>
          </w:tcPr>
          <w:p w14:paraId="4C003A8F" w14:textId="3C828631" w:rsidR="009C384E" w:rsidRPr="009C384E" w:rsidRDefault="009C384E" w:rsidP="009C384E">
            <w:pPr>
              <w:pStyle w:val="af0"/>
              <w:spacing w:beforeLines="50" w:after="0" w:line="276" w:lineRule="auto"/>
              <w:rPr>
                <w:b w:val="0"/>
                <w:sz w:val="21"/>
              </w:rPr>
            </w:pPr>
            <w:r w:rsidRPr="009C384E">
              <w:rPr>
                <w:rFonts w:hint="eastAsia"/>
                <w:b w:val="0"/>
                <w:sz w:val="21"/>
              </w:rPr>
              <w:t>68597</w:t>
            </w:r>
          </w:p>
        </w:tc>
        <w:tc>
          <w:tcPr>
            <w:tcW w:w="1931" w:type="pct"/>
            <w:vMerge/>
            <w:vAlign w:val="center"/>
          </w:tcPr>
          <w:p w14:paraId="3FD3537F" w14:textId="745FFEC8" w:rsidR="009C384E" w:rsidRPr="009C384E" w:rsidRDefault="009C384E" w:rsidP="009C384E">
            <w:pPr>
              <w:pStyle w:val="af0"/>
              <w:spacing w:beforeLines="50" w:after="0" w:line="276" w:lineRule="auto"/>
              <w:rPr>
                <w:b w:val="0"/>
                <w:sz w:val="21"/>
              </w:rPr>
            </w:pPr>
          </w:p>
        </w:tc>
      </w:tr>
      <w:tr w:rsidR="009C384E" w:rsidRPr="009C384E" w14:paraId="3EB00473" w14:textId="77777777" w:rsidTr="00FC1529">
        <w:tc>
          <w:tcPr>
            <w:tcW w:w="1138" w:type="pct"/>
            <w:vAlign w:val="center"/>
          </w:tcPr>
          <w:p w14:paraId="267A379E" w14:textId="77777777" w:rsidR="009C384E" w:rsidRPr="009C384E" w:rsidRDefault="009C384E" w:rsidP="009C384E">
            <w:pPr>
              <w:pStyle w:val="af0"/>
              <w:spacing w:beforeLines="50" w:after="0" w:line="276" w:lineRule="auto"/>
              <w:rPr>
                <w:b w:val="0"/>
                <w:sz w:val="21"/>
              </w:rPr>
            </w:pPr>
            <w:r w:rsidRPr="009C384E">
              <w:rPr>
                <w:b w:val="0"/>
                <w:sz w:val="21"/>
              </w:rPr>
              <w:t>8</w:t>
            </w:r>
            <w:r w:rsidRPr="009C384E">
              <w:rPr>
                <w:b w:val="0"/>
                <w:sz w:val="21"/>
              </w:rPr>
              <w:t>月</w:t>
            </w:r>
          </w:p>
        </w:tc>
        <w:tc>
          <w:tcPr>
            <w:tcW w:w="1931" w:type="pct"/>
            <w:vAlign w:val="center"/>
          </w:tcPr>
          <w:p w14:paraId="39B478DF" w14:textId="468CE8E5" w:rsidR="009C384E" w:rsidRPr="009C384E" w:rsidRDefault="009C384E" w:rsidP="009C384E">
            <w:pPr>
              <w:pStyle w:val="af0"/>
              <w:spacing w:beforeLines="50" w:after="0" w:line="276" w:lineRule="auto"/>
              <w:rPr>
                <w:b w:val="0"/>
                <w:sz w:val="21"/>
              </w:rPr>
            </w:pPr>
            <w:r w:rsidRPr="009C384E">
              <w:rPr>
                <w:rFonts w:hint="eastAsia"/>
                <w:b w:val="0"/>
                <w:sz w:val="21"/>
              </w:rPr>
              <w:t>97978</w:t>
            </w:r>
          </w:p>
        </w:tc>
        <w:tc>
          <w:tcPr>
            <w:tcW w:w="1931" w:type="pct"/>
            <w:vMerge/>
            <w:vAlign w:val="center"/>
          </w:tcPr>
          <w:p w14:paraId="5B8DDFFF" w14:textId="1B58C5D8" w:rsidR="009C384E" w:rsidRPr="009C384E" w:rsidRDefault="009C384E" w:rsidP="009C384E">
            <w:pPr>
              <w:pStyle w:val="af0"/>
              <w:spacing w:beforeLines="50" w:after="0" w:line="276" w:lineRule="auto"/>
              <w:rPr>
                <w:b w:val="0"/>
                <w:sz w:val="21"/>
              </w:rPr>
            </w:pPr>
          </w:p>
        </w:tc>
      </w:tr>
      <w:tr w:rsidR="009C384E" w:rsidRPr="009C384E" w14:paraId="44BF656C" w14:textId="77777777" w:rsidTr="00FC1529">
        <w:tc>
          <w:tcPr>
            <w:tcW w:w="1138" w:type="pct"/>
            <w:vAlign w:val="center"/>
          </w:tcPr>
          <w:p w14:paraId="01A7880C" w14:textId="77777777" w:rsidR="009C384E" w:rsidRPr="009C384E" w:rsidRDefault="009C384E" w:rsidP="009C384E">
            <w:pPr>
              <w:pStyle w:val="af0"/>
              <w:spacing w:beforeLines="50" w:after="0" w:line="276" w:lineRule="auto"/>
              <w:rPr>
                <w:b w:val="0"/>
                <w:sz w:val="21"/>
              </w:rPr>
            </w:pPr>
            <w:r w:rsidRPr="009C384E">
              <w:rPr>
                <w:b w:val="0"/>
                <w:sz w:val="21"/>
              </w:rPr>
              <w:t>9</w:t>
            </w:r>
            <w:r w:rsidRPr="009C384E">
              <w:rPr>
                <w:b w:val="0"/>
                <w:sz w:val="21"/>
              </w:rPr>
              <w:t>月</w:t>
            </w:r>
          </w:p>
        </w:tc>
        <w:tc>
          <w:tcPr>
            <w:tcW w:w="1931" w:type="pct"/>
            <w:vAlign w:val="center"/>
          </w:tcPr>
          <w:p w14:paraId="131AE6CA" w14:textId="0176B4D2" w:rsidR="009C384E" w:rsidRPr="009C384E" w:rsidRDefault="009C384E" w:rsidP="009C384E">
            <w:pPr>
              <w:pStyle w:val="af0"/>
              <w:spacing w:beforeLines="50" w:after="0" w:line="276" w:lineRule="auto"/>
              <w:rPr>
                <w:b w:val="0"/>
                <w:sz w:val="21"/>
              </w:rPr>
            </w:pPr>
            <w:r w:rsidRPr="009C384E">
              <w:rPr>
                <w:rFonts w:hint="eastAsia"/>
                <w:b w:val="0"/>
                <w:sz w:val="21"/>
              </w:rPr>
              <w:t>130041</w:t>
            </w:r>
          </w:p>
        </w:tc>
        <w:tc>
          <w:tcPr>
            <w:tcW w:w="1931" w:type="pct"/>
            <w:vMerge/>
            <w:vAlign w:val="center"/>
          </w:tcPr>
          <w:p w14:paraId="0A14903B" w14:textId="28428F33" w:rsidR="009C384E" w:rsidRPr="009C384E" w:rsidRDefault="009C384E" w:rsidP="009C384E">
            <w:pPr>
              <w:pStyle w:val="af0"/>
              <w:spacing w:beforeLines="50" w:after="0" w:line="276" w:lineRule="auto"/>
              <w:rPr>
                <w:b w:val="0"/>
                <w:sz w:val="21"/>
              </w:rPr>
            </w:pPr>
          </w:p>
        </w:tc>
      </w:tr>
      <w:tr w:rsidR="009C384E" w:rsidRPr="009C384E" w14:paraId="172CCF28" w14:textId="77777777" w:rsidTr="00FC1529">
        <w:tc>
          <w:tcPr>
            <w:tcW w:w="1138" w:type="pct"/>
            <w:vAlign w:val="center"/>
          </w:tcPr>
          <w:p w14:paraId="7DA2BC9E" w14:textId="77777777" w:rsidR="009C384E" w:rsidRPr="009C384E" w:rsidRDefault="009C384E" w:rsidP="009C384E">
            <w:pPr>
              <w:pStyle w:val="af0"/>
              <w:spacing w:beforeLines="50" w:after="0" w:line="276" w:lineRule="auto"/>
              <w:rPr>
                <w:b w:val="0"/>
                <w:sz w:val="21"/>
              </w:rPr>
            </w:pPr>
            <w:r w:rsidRPr="009C384E">
              <w:rPr>
                <w:b w:val="0"/>
                <w:sz w:val="21"/>
              </w:rPr>
              <w:t>10</w:t>
            </w:r>
            <w:r w:rsidRPr="009C384E">
              <w:rPr>
                <w:b w:val="0"/>
                <w:sz w:val="21"/>
              </w:rPr>
              <w:t>月</w:t>
            </w:r>
          </w:p>
        </w:tc>
        <w:tc>
          <w:tcPr>
            <w:tcW w:w="1931" w:type="pct"/>
            <w:vAlign w:val="center"/>
          </w:tcPr>
          <w:p w14:paraId="672AF82D" w14:textId="1E27DE72" w:rsidR="009C384E" w:rsidRPr="009C384E" w:rsidRDefault="009C384E" w:rsidP="009C384E">
            <w:pPr>
              <w:pStyle w:val="af0"/>
              <w:spacing w:beforeLines="50" w:after="0" w:line="276" w:lineRule="auto"/>
              <w:rPr>
                <w:b w:val="0"/>
                <w:sz w:val="21"/>
              </w:rPr>
            </w:pPr>
            <w:r w:rsidRPr="009C384E">
              <w:rPr>
                <w:rFonts w:hint="eastAsia"/>
                <w:b w:val="0"/>
                <w:sz w:val="21"/>
              </w:rPr>
              <w:t>119085</w:t>
            </w:r>
          </w:p>
        </w:tc>
        <w:tc>
          <w:tcPr>
            <w:tcW w:w="1931" w:type="pct"/>
            <w:vMerge/>
            <w:vAlign w:val="center"/>
          </w:tcPr>
          <w:p w14:paraId="767FBD12" w14:textId="215FF3C8" w:rsidR="009C384E" w:rsidRPr="009C384E" w:rsidRDefault="009C384E" w:rsidP="009C384E">
            <w:pPr>
              <w:pStyle w:val="af0"/>
              <w:spacing w:beforeLines="50" w:after="0" w:line="276" w:lineRule="auto"/>
              <w:rPr>
                <w:b w:val="0"/>
                <w:sz w:val="21"/>
              </w:rPr>
            </w:pPr>
          </w:p>
        </w:tc>
      </w:tr>
      <w:tr w:rsidR="009C384E" w:rsidRPr="009C384E" w14:paraId="5D37019F" w14:textId="77777777" w:rsidTr="00FC1529">
        <w:tc>
          <w:tcPr>
            <w:tcW w:w="1138" w:type="pct"/>
            <w:vAlign w:val="center"/>
          </w:tcPr>
          <w:p w14:paraId="2D13FD23" w14:textId="77777777" w:rsidR="009C384E" w:rsidRPr="009C384E" w:rsidRDefault="009C384E" w:rsidP="009C384E">
            <w:pPr>
              <w:pStyle w:val="af0"/>
              <w:spacing w:beforeLines="50" w:after="0" w:line="276" w:lineRule="auto"/>
              <w:rPr>
                <w:b w:val="0"/>
                <w:sz w:val="21"/>
              </w:rPr>
            </w:pPr>
            <w:r w:rsidRPr="009C384E">
              <w:rPr>
                <w:b w:val="0"/>
                <w:sz w:val="21"/>
              </w:rPr>
              <w:t>11</w:t>
            </w:r>
            <w:r w:rsidRPr="009C384E">
              <w:rPr>
                <w:b w:val="0"/>
                <w:sz w:val="21"/>
              </w:rPr>
              <w:t>月</w:t>
            </w:r>
          </w:p>
        </w:tc>
        <w:tc>
          <w:tcPr>
            <w:tcW w:w="1931" w:type="pct"/>
            <w:vAlign w:val="center"/>
          </w:tcPr>
          <w:p w14:paraId="72E2E5C1" w14:textId="23591F29" w:rsidR="009C384E" w:rsidRPr="009C384E" w:rsidRDefault="009C384E" w:rsidP="009C384E">
            <w:pPr>
              <w:pStyle w:val="af0"/>
              <w:spacing w:beforeLines="50" w:after="0" w:line="276" w:lineRule="auto"/>
              <w:rPr>
                <w:b w:val="0"/>
                <w:sz w:val="21"/>
              </w:rPr>
            </w:pPr>
            <w:r w:rsidRPr="009C384E">
              <w:rPr>
                <w:rFonts w:hint="eastAsia"/>
                <w:b w:val="0"/>
                <w:sz w:val="21"/>
              </w:rPr>
              <w:t>166776</w:t>
            </w:r>
          </w:p>
        </w:tc>
        <w:tc>
          <w:tcPr>
            <w:tcW w:w="1931" w:type="pct"/>
            <w:vMerge/>
            <w:vAlign w:val="center"/>
          </w:tcPr>
          <w:p w14:paraId="0595063E" w14:textId="7917F53A" w:rsidR="009C384E" w:rsidRPr="009C384E" w:rsidRDefault="009C384E" w:rsidP="009C384E">
            <w:pPr>
              <w:pStyle w:val="af0"/>
              <w:spacing w:beforeLines="50" w:after="0" w:line="276" w:lineRule="auto"/>
              <w:rPr>
                <w:b w:val="0"/>
                <w:sz w:val="21"/>
              </w:rPr>
            </w:pPr>
          </w:p>
        </w:tc>
      </w:tr>
      <w:tr w:rsidR="009C384E" w:rsidRPr="009C384E" w14:paraId="0A087462" w14:textId="77777777" w:rsidTr="00FC1529">
        <w:tc>
          <w:tcPr>
            <w:tcW w:w="1138" w:type="pct"/>
            <w:vAlign w:val="center"/>
          </w:tcPr>
          <w:p w14:paraId="22460762" w14:textId="77777777" w:rsidR="009C384E" w:rsidRPr="009C384E" w:rsidRDefault="009C384E" w:rsidP="009C384E">
            <w:pPr>
              <w:pStyle w:val="af0"/>
              <w:spacing w:beforeLines="50" w:after="0" w:line="276" w:lineRule="auto"/>
              <w:rPr>
                <w:b w:val="0"/>
                <w:sz w:val="21"/>
              </w:rPr>
            </w:pPr>
            <w:r w:rsidRPr="009C384E">
              <w:rPr>
                <w:b w:val="0"/>
                <w:sz w:val="21"/>
              </w:rPr>
              <w:t>12</w:t>
            </w:r>
            <w:r w:rsidRPr="009C384E">
              <w:rPr>
                <w:b w:val="0"/>
                <w:sz w:val="21"/>
              </w:rPr>
              <w:t>月</w:t>
            </w:r>
          </w:p>
        </w:tc>
        <w:tc>
          <w:tcPr>
            <w:tcW w:w="1931" w:type="pct"/>
            <w:vAlign w:val="center"/>
          </w:tcPr>
          <w:p w14:paraId="7395ED2D" w14:textId="6CD9C66B" w:rsidR="009C384E" w:rsidRPr="009C384E" w:rsidRDefault="009C384E" w:rsidP="009C384E">
            <w:pPr>
              <w:pStyle w:val="af0"/>
              <w:spacing w:beforeLines="50" w:after="0" w:line="276" w:lineRule="auto"/>
              <w:rPr>
                <w:b w:val="0"/>
                <w:sz w:val="21"/>
              </w:rPr>
            </w:pPr>
            <w:r w:rsidRPr="009C384E">
              <w:rPr>
                <w:rFonts w:hint="eastAsia"/>
                <w:b w:val="0"/>
                <w:sz w:val="21"/>
              </w:rPr>
              <w:t>59675</w:t>
            </w:r>
          </w:p>
        </w:tc>
        <w:tc>
          <w:tcPr>
            <w:tcW w:w="1931" w:type="pct"/>
            <w:vMerge/>
            <w:vAlign w:val="center"/>
          </w:tcPr>
          <w:p w14:paraId="59B8C87D" w14:textId="2727AD67" w:rsidR="009C384E" w:rsidRPr="009C384E" w:rsidRDefault="009C384E" w:rsidP="009C384E">
            <w:pPr>
              <w:pStyle w:val="af0"/>
              <w:spacing w:beforeLines="50" w:after="0" w:line="276" w:lineRule="auto"/>
              <w:rPr>
                <w:b w:val="0"/>
                <w:sz w:val="21"/>
              </w:rPr>
            </w:pPr>
          </w:p>
        </w:tc>
      </w:tr>
      <w:tr w:rsidR="009C384E" w:rsidRPr="009C384E" w14:paraId="378A7AB7" w14:textId="77777777" w:rsidTr="00FC1529">
        <w:tc>
          <w:tcPr>
            <w:tcW w:w="1138" w:type="pct"/>
            <w:vAlign w:val="center"/>
          </w:tcPr>
          <w:p w14:paraId="01658B0D" w14:textId="77777777" w:rsidR="009C384E" w:rsidRPr="009C384E" w:rsidRDefault="009C384E" w:rsidP="009C384E">
            <w:pPr>
              <w:pStyle w:val="af0"/>
              <w:spacing w:beforeLines="50" w:after="0" w:line="276" w:lineRule="auto"/>
              <w:rPr>
                <w:b w:val="0"/>
                <w:sz w:val="21"/>
              </w:rPr>
            </w:pPr>
            <w:proofErr w:type="spellStart"/>
            <w:r w:rsidRPr="009C384E">
              <w:rPr>
                <w:b w:val="0"/>
                <w:sz w:val="21"/>
              </w:rPr>
              <w:t>合计</w:t>
            </w:r>
            <w:proofErr w:type="spellEnd"/>
          </w:p>
        </w:tc>
        <w:tc>
          <w:tcPr>
            <w:tcW w:w="1931" w:type="pct"/>
            <w:vAlign w:val="center"/>
          </w:tcPr>
          <w:p w14:paraId="2F943516" w14:textId="3C952038" w:rsidR="009C384E" w:rsidRPr="009C384E" w:rsidRDefault="009C384E" w:rsidP="009C384E">
            <w:pPr>
              <w:pStyle w:val="af0"/>
              <w:spacing w:beforeLines="50" w:after="0" w:line="276" w:lineRule="auto"/>
              <w:rPr>
                <w:b w:val="0"/>
                <w:sz w:val="21"/>
              </w:rPr>
            </w:pPr>
            <w:r w:rsidRPr="009C384E">
              <w:rPr>
                <w:rFonts w:hint="eastAsia"/>
                <w:b w:val="0"/>
                <w:sz w:val="21"/>
              </w:rPr>
              <w:t>1214091</w:t>
            </w:r>
          </w:p>
        </w:tc>
        <w:tc>
          <w:tcPr>
            <w:tcW w:w="1931" w:type="pct"/>
            <w:vMerge/>
            <w:vAlign w:val="center"/>
          </w:tcPr>
          <w:p w14:paraId="63C54BC8" w14:textId="383421A9" w:rsidR="009C384E" w:rsidRPr="009C384E" w:rsidRDefault="009C384E" w:rsidP="009C384E">
            <w:pPr>
              <w:pStyle w:val="af0"/>
              <w:spacing w:beforeLines="50" w:after="0" w:line="276" w:lineRule="auto"/>
              <w:rPr>
                <w:b w:val="0"/>
                <w:sz w:val="21"/>
              </w:rPr>
            </w:pPr>
          </w:p>
        </w:tc>
      </w:tr>
    </w:tbl>
    <w:p w14:paraId="1B0BFF4E" w14:textId="277CCDA8" w:rsidR="007B7294" w:rsidRPr="009C384E" w:rsidRDefault="001E4DD5" w:rsidP="007B7294">
      <w:pPr>
        <w:pStyle w:val="af0"/>
        <w:jc w:val="both"/>
        <w:rPr>
          <w:sz w:val="21"/>
        </w:rPr>
      </w:pPr>
      <w:r w:rsidRPr="009C384E">
        <w:rPr>
          <w:sz w:val="21"/>
        </w:rPr>
        <w:t>注</w:t>
      </w:r>
      <w:r w:rsidRPr="009C384E">
        <w:rPr>
          <w:sz w:val="21"/>
        </w:rPr>
        <w:t>:</w:t>
      </w:r>
      <w:r w:rsidRPr="009C384E">
        <w:rPr>
          <w:sz w:val="21"/>
        </w:rPr>
        <w:t>以上数据支撑材料详见附件</w:t>
      </w:r>
      <w:r w:rsidRPr="009C384E">
        <w:rPr>
          <w:sz w:val="21"/>
        </w:rPr>
        <w:t>3</w:t>
      </w:r>
      <w:r w:rsidRPr="009C384E">
        <w:rPr>
          <w:rFonts w:hint="eastAsia"/>
          <w:sz w:val="21"/>
        </w:rPr>
        <w:t>。</w:t>
      </w:r>
    </w:p>
    <w:p w14:paraId="6CF0E2E8" w14:textId="24F7580D" w:rsidR="00FC1529" w:rsidRPr="009C384E" w:rsidRDefault="00FC1529" w:rsidP="00FC1529">
      <w:pPr>
        <w:pStyle w:val="4"/>
        <w:jc w:val="both"/>
        <w:rPr>
          <w:color w:val="auto"/>
        </w:rPr>
      </w:pPr>
      <w:r w:rsidRPr="009C384E">
        <w:rPr>
          <w:color w:val="auto"/>
        </w:rPr>
        <w:t>3.4.1.</w:t>
      </w:r>
      <w:r w:rsidRPr="009C384E">
        <w:rPr>
          <w:rFonts w:hint="eastAsia"/>
          <w:color w:val="auto"/>
        </w:rPr>
        <w:t>2</w:t>
      </w:r>
      <w:r w:rsidRPr="009C384E">
        <w:rPr>
          <w:color w:val="auto"/>
        </w:rPr>
        <w:t xml:space="preserve"> </w:t>
      </w:r>
      <w:r w:rsidRPr="009C384E">
        <w:rPr>
          <w:rFonts w:hint="eastAsia"/>
          <w:color w:val="auto"/>
        </w:rPr>
        <w:t>C</w:t>
      </w:r>
      <w:r w:rsidRPr="009C384E">
        <w:rPr>
          <w:color w:val="auto"/>
        </w:rPr>
        <w:t>O</w:t>
      </w:r>
      <w:r w:rsidRPr="009C384E">
        <w:rPr>
          <w:color w:val="auto"/>
          <w:vertAlign w:val="subscript"/>
        </w:rPr>
        <w:t>2</w:t>
      </w:r>
      <w:r w:rsidRPr="009C384E">
        <w:rPr>
          <w:color w:val="auto"/>
        </w:rPr>
        <w:t>消耗量</w:t>
      </w:r>
      <w:r w:rsidRPr="009C384E">
        <w:rPr>
          <w:color w:val="auto"/>
        </w:rPr>
        <w:t xml:space="preserve"> </w:t>
      </w:r>
    </w:p>
    <w:p w14:paraId="69953566" w14:textId="030D2C49" w:rsidR="00FC1529" w:rsidRPr="009C384E" w:rsidRDefault="00FC1529" w:rsidP="00FC1529">
      <w:pPr>
        <w:spacing w:before="240" w:afterLines="33" w:after="79" w:line="324" w:lineRule="auto"/>
        <w:ind w:left="24" w:firstLineChars="200" w:firstLine="560"/>
      </w:pPr>
      <w:r w:rsidRPr="009C384E">
        <w:rPr>
          <w:rFonts w:hint="eastAsia"/>
        </w:rPr>
        <w:t>受核查方为汽车零部件生产企业，工艺工程中涉及二氧化碳气体保护</w:t>
      </w:r>
      <w:proofErr w:type="gramStart"/>
      <w:r w:rsidRPr="009C384E">
        <w:rPr>
          <w:rFonts w:hint="eastAsia"/>
        </w:rPr>
        <w:t>焊产生</w:t>
      </w:r>
      <w:proofErr w:type="gramEnd"/>
      <w:r w:rsidRPr="009C384E">
        <w:rPr>
          <w:rFonts w:hint="eastAsia"/>
        </w:rPr>
        <w:t>的</w:t>
      </w:r>
      <w:r w:rsidRPr="009C384E">
        <w:rPr>
          <w:rFonts w:hint="eastAsia"/>
        </w:rPr>
        <w:t>CO</w:t>
      </w:r>
      <w:r w:rsidRPr="009C384E">
        <w:rPr>
          <w:rFonts w:hint="eastAsia"/>
          <w:vertAlign w:val="subscript"/>
        </w:rPr>
        <w:t>2</w:t>
      </w:r>
      <w:r w:rsidRPr="009C384E">
        <w:rPr>
          <w:rFonts w:hint="eastAsia"/>
        </w:rPr>
        <w:t>排放</w:t>
      </w:r>
      <w:r w:rsidR="00115E23" w:rsidRPr="009C384E">
        <w:rPr>
          <w:rFonts w:hint="eastAsia"/>
        </w:rPr>
        <w:t>, CO</w:t>
      </w:r>
      <w:r w:rsidR="00115E23" w:rsidRPr="009C384E">
        <w:rPr>
          <w:rFonts w:hint="eastAsia"/>
          <w:vertAlign w:val="subscript"/>
        </w:rPr>
        <w:t>2</w:t>
      </w:r>
      <w:r w:rsidR="00115E23" w:rsidRPr="009C384E">
        <w:rPr>
          <w:rFonts w:hint="eastAsia"/>
        </w:rPr>
        <w:t>为瓶装并未检测纯度，考虑到二氧化碳纯度较高，核查组采用</w:t>
      </w:r>
      <w:r w:rsidR="00D5240A" w:rsidRPr="009C384E">
        <w:rPr>
          <w:rFonts w:hint="eastAsia"/>
        </w:rPr>
        <w:t>同行业数据</w:t>
      </w:r>
      <w:r w:rsidR="00D5240A" w:rsidRPr="009C384E">
        <w:rPr>
          <w:rFonts w:hint="eastAsia"/>
        </w:rPr>
        <w:t>99%</w:t>
      </w:r>
      <w:r w:rsidR="00D5240A" w:rsidRPr="009C384E">
        <w:rPr>
          <w:rFonts w:hint="eastAsia"/>
        </w:rPr>
        <w:t>计算。</w:t>
      </w:r>
    </w:p>
    <w:tbl>
      <w:tblPr>
        <w:tblStyle w:val="TableNormal"/>
        <w:tblW w:w="0" w:type="auto"/>
        <w:tblInd w:w="14" w:type="dxa"/>
        <w:tblLook w:val="04A0" w:firstRow="1" w:lastRow="0" w:firstColumn="1" w:lastColumn="0" w:noHBand="0" w:noVBand="1"/>
      </w:tblPr>
      <w:tblGrid>
        <w:gridCol w:w="2401"/>
        <w:gridCol w:w="6218"/>
      </w:tblGrid>
      <w:tr w:rsidR="009C384E" w:rsidRPr="009C384E" w14:paraId="6BF3BB41" w14:textId="77777777" w:rsidTr="00743BE9">
        <w:tc>
          <w:tcPr>
            <w:tcW w:w="2401" w:type="dxa"/>
          </w:tcPr>
          <w:p w14:paraId="2165E29D" w14:textId="77777777" w:rsidR="00FC1529" w:rsidRPr="009C384E" w:rsidRDefault="00FC1529" w:rsidP="00743BE9">
            <w:pPr>
              <w:spacing w:afterLines="33" w:after="79" w:line="324" w:lineRule="auto"/>
              <w:jc w:val="both"/>
              <w:rPr>
                <w:spacing w:val="-10"/>
              </w:rPr>
            </w:pPr>
            <w:proofErr w:type="spellStart"/>
            <w:r w:rsidRPr="009C384E">
              <w:rPr>
                <w:spacing w:val="-10"/>
              </w:rPr>
              <w:t>核查采信数据来源</w:t>
            </w:r>
            <w:proofErr w:type="spellEnd"/>
            <w:r w:rsidRPr="009C384E">
              <w:rPr>
                <w:spacing w:val="-10"/>
              </w:rPr>
              <w:t>：</w:t>
            </w:r>
          </w:p>
        </w:tc>
        <w:tc>
          <w:tcPr>
            <w:tcW w:w="6218" w:type="dxa"/>
          </w:tcPr>
          <w:p w14:paraId="5CB37747" w14:textId="74326A01" w:rsidR="00FC1529" w:rsidRPr="009C384E" w:rsidRDefault="00FC1529" w:rsidP="00743BE9">
            <w:pPr>
              <w:spacing w:afterLines="33" w:after="79" w:line="324" w:lineRule="auto"/>
              <w:jc w:val="both"/>
              <w:rPr>
                <w:lang w:eastAsia="zh-CN"/>
              </w:rPr>
            </w:pPr>
            <w:r w:rsidRPr="009C384E">
              <w:rPr>
                <w:rFonts w:hint="eastAsia"/>
                <w:lang w:eastAsia="zh-CN"/>
              </w:rPr>
              <w:t>《二氧化碳消耗统计表》</w:t>
            </w:r>
          </w:p>
        </w:tc>
      </w:tr>
      <w:tr w:rsidR="009C384E" w:rsidRPr="009C384E" w14:paraId="13263DBC" w14:textId="77777777" w:rsidTr="00743BE9">
        <w:tc>
          <w:tcPr>
            <w:tcW w:w="2401" w:type="dxa"/>
          </w:tcPr>
          <w:p w14:paraId="00638C00" w14:textId="77777777" w:rsidR="00FC1529" w:rsidRPr="009C384E" w:rsidRDefault="00FC1529" w:rsidP="00743BE9">
            <w:pPr>
              <w:spacing w:afterLines="33" w:after="79" w:line="324" w:lineRule="auto"/>
              <w:jc w:val="both"/>
              <w:rPr>
                <w:spacing w:val="-10"/>
              </w:rPr>
            </w:pPr>
            <w:proofErr w:type="spellStart"/>
            <w:r w:rsidRPr="009C384E">
              <w:rPr>
                <w:spacing w:val="-10"/>
              </w:rPr>
              <w:t>交叉验证数据来源</w:t>
            </w:r>
            <w:proofErr w:type="spellEnd"/>
            <w:r w:rsidRPr="009C384E">
              <w:rPr>
                <w:rFonts w:hint="eastAsia"/>
                <w:spacing w:val="-10"/>
                <w:lang w:eastAsia="zh-CN"/>
              </w:rPr>
              <w:t>：</w:t>
            </w:r>
          </w:p>
        </w:tc>
        <w:tc>
          <w:tcPr>
            <w:tcW w:w="6218" w:type="dxa"/>
          </w:tcPr>
          <w:p w14:paraId="05FE9852" w14:textId="72ECFA4B" w:rsidR="00FC1529" w:rsidRPr="009C384E" w:rsidRDefault="00FC1529" w:rsidP="00743BE9">
            <w:pPr>
              <w:spacing w:afterLines="33" w:after="79" w:line="324" w:lineRule="auto"/>
              <w:jc w:val="both"/>
              <w:rPr>
                <w:lang w:eastAsia="zh-CN"/>
              </w:rPr>
            </w:pPr>
            <w:r w:rsidRPr="009C384E">
              <w:rPr>
                <w:rFonts w:hint="eastAsia"/>
                <w:lang w:eastAsia="zh-CN"/>
              </w:rPr>
              <w:t>《领料单明细表》</w:t>
            </w:r>
          </w:p>
        </w:tc>
      </w:tr>
      <w:tr w:rsidR="009C384E" w:rsidRPr="009C384E" w14:paraId="3B66D60A" w14:textId="77777777" w:rsidTr="00743BE9">
        <w:tc>
          <w:tcPr>
            <w:tcW w:w="2401" w:type="dxa"/>
          </w:tcPr>
          <w:p w14:paraId="3D1B2322" w14:textId="77777777" w:rsidR="00FC1529" w:rsidRPr="009C384E" w:rsidRDefault="00FC1529" w:rsidP="00743BE9">
            <w:pPr>
              <w:spacing w:afterLines="33" w:after="79" w:line="324" w:lineRule="auto"/>
              <w:jc w:val="both"/>
            </w:pPr>
            <w:proofErr w:type="spellStart"/>
            <w:r w:rsidRPr="009C384E">
              <w:t>监测方法</w:t>
            </w:r>
            <w:proofErr w:type="spellEnd"/>
            <w:r w:rsidRPr="009C384E">
              <w:t>：</w:t>
            </w:r>
          </w:p>
        </w:tc>
        <w:tc>
          <w:tcPr>
            <w:tcW w:w="6218" w:type="dxa"/>
          </w:tcPr>
          <w:p w14:paraId="551FAE19" w14:textId="6439C53E" w:rsidR="00FC1529" w:rsidRPr="009C384E" w:rsidRDefault="00FC1529" w:rsidP="00743BE9">
            <w:pPr>
              <w:spacing w:afterLines="33" w:after="79" w:line="324" w:lineRule="auto"/>
              <w:jc w:val="both"/>
              <w:rPr>
                <w:lang w:eastAsia="zh-CN"/>
              </w:rPr>
            </w:pPr>
            <w:r w:rsidRPr="009C384E">
              <w:rPr>
                <w:rFonts w:hint="eastAsia"/>
                <w:lang w:eastAsia="zh-CN"/>
              </w:rPr>
              <w:t>根据使用瓶数，乘以每瓶单位重量计算</w:t>
            </w:r>
          </w:p>
        </w:tc>
      </w:tr>
      <w:tr w:rsidR="009C384E" w:rsidRPr="009C384E" w14:paraId="26AD6979" w14:textId="77777777" w:rsidTr="00743BE9">
        <w:tc>
          <w:tcPr>
            <w:tcW w:w="2401" w:type="dxa"/>
          </w:tcPr>
          <w:p w14:paraId="732E191E" w14:textId="77777777" w:rsidR="00FC1529" w:rsidRPr="009C384E" w:rsidRDefault="00FC1529" w:rsidP="00743BE9">
            <w:pPr>
              <w:spacing w:afterLines="33" w:after="79" w:line="324" w:lineRule="auto"/>
              <w:jc w:val="both"/>
            </w:pPr>
            <w:proofErr w:type="spellStart"/>
            <w:r w:rsidRPr="009C384E">
              <w:t>监测频次</w:t>
            </w:r>
            <w:proofErr w:type="spellEnd"/>
            <w:r w:rsidRPr="009C384E">
              <w:t>：</w:t>
            </w:r>
          </w:p>
        </w:tc>
        <w:tc>
          <w:tcPr>
            <w:tcW w:w="6218" w:type="dxa"/>
            <w:vAlign w:val="center"/>
          </w:tcPr>
          <w:p w14:paraId="4A868BC9" w14:textId="5BDB933D" w:rsidR="00FC1529" w:rsidRPr="009C384E" w:rsidRDefault="00FC1529" w:rsidP="00743BE9">
            <w:pPr>
              <w:spacing w:afterLines="33" w:after="79" w:line="324" w:lineRule="auto"/>
              <w:jc w:val="both"/>
              <w:rPr>
                <w:lang w:eastAsia="zh-CN"/>
              </w:rPr>
            </w:pPr>
            <w:proofErr w:type="gramStart"/>
            <w:r w:rsidRPr="009C384E">
              <w:rPr>
                <w:rFonts w:hint="eastAsia"/>
                <w:lang w:eastAsia="zh-CN"/>
              </w:rPr>
              <w:t>按瓶计量</w:t>
            </w:r>
            <w:proofErr w:type="gramEnd"/>
          </w:p>
        </w:tc>
      </w:tr>
      <w:tr w:rsidR="009C384E" w:rsidRPr="009C384E" w14:paraId="3E4C4BF7" w14:textId="77777777" w:rsidTr="00743BE9">
        <w:tc>
          <w:tcPr>
            <w:tcW w:w="2401" w:type="dxa"/>
          </w:tcPr>
          <w:p w14:paraId="65B41D6C" w14:textId="77777777" w:rsidR="00FC1529" w:rsidRPr="009C384E" w:rsidRDefault="00FC1529" w:rsidP="00743BE9">
            <w:pPr>
              <w:spacing w:afterLines="33" w:after="79" w:line="324" w:lineRule="auto"/>
              <w:jc w:val="both"/>
            </w:pPr>
            <w:proofErr w:type="spellStart"/>
            <w:r w:rsidRPr="009C384E">
              <w:t>记录频次</w:t>
            </w:r>
            <w:proofErr w:type="spellEnd"/>
            <w:r w:rsidRPr="009C384E">
              <w:t>：</w:t>
            </w:r>
          </w:p>
        </w:tc>
        <w:tc>
          <w:tcPr>
            <w:tcW w:w="6218" w:type="dxa"/>
            <w:vAlign w:val="center"/>
          </w:tcPr>
          <w:p w14:paraId="49D9A99A" w14:textId="77777777" w:rsidR="00FC1529" w:rsidRPr="009C384E" w:rsidRDefault="00FC1529" w:rsidP="00743BE9">
            <w:pPr>
              <w:spacing w:afterLines="33" w:after="79" w:line="324" w:lineRule="auto"/>
              <w:jc w:val="both"/>
              <w:rPr>
                <w:lang w:eastAsia="zh-CN"/>
              </w:rPr>
            </w:pPr>
            <w:r w:rsidRPr="009C384E">
              <w:rPr>
                <w:rFonts w:hint="eastAsia"/>
                <w:lang w:eastAsia="zh-CN"/>
              </w:rPr>
              <w:t>每日记录每月汇总</w:t>
            </w:r>
          </w:p>
        </w:tc>
      </w:tr>
      <w:tr w:rsidR="009C384E" w:rsidRPr="009C384E" w14:paraId="29E25F13" w14:textId="77777777" w:rsidTr="00743BE9">
        <w:tc>
          <w:tcPr>
            <w:tcW w:w="2401" w:type="dxa"/>
          </w:tcPr>
          <w:p w14:paraId="100B2677" w14:textId="77777777" w:rsidR="00FC1529" w:rsidRPr="009C384E" w:rsidRDefault="00FC1529" w:rsidP="00743BE9">
            <w:pPr>
              <w:spacing w:afterLines="33" w:after="79" w:line="324" w:lineRule="auto"/>
              <w:jc w:val="both"/>
            </w:pPr>
            <w:proofErr w:type="spellStart"/>
            <w:r w:rsidRPr="009C384E">
              <w:t>监测设备维护</w:t>
            </w:r>
            <w:proofErr w:type="spellEnd"/>
            <w:r w:rsidRPr="009C384E">
              <w:t>：</w:t>
            </w:r>
          </w:p>
        </w:tc>
        <w:tc>
          <w:tcPr>
            <w:tcW w:w="6218" w:type="dxa"/>
          </w:tcPr>
          <w:p w14:paraId="16CF4DA5" w14:textId="1EBC9663" w:rsidR="00FC1529" w:rsidRPr="009C384E" w:rsidRDefault="00FC1529" w:rsidP="00743BE9">
            <w:pPr>
              <w:spacing w:afterLines="33" w:after="79" w:line="324" w:lineRule="auto"/>
              <w:jc w:val="both"/>
              <w:rPr>
                <w:szCs w:val="28"/>
                <w:lang w:eastAsia="zh-CN"/>
              </w:rPr>
            </w:pPr>
            <w:r w:rsidRPr="009C384E">
              <w:rPr>
                <w:rFonts w:hint="eastAsia"/>
                <w:szCs w:val="28"/>
                <w:lang w:eastAsia="zh-CN"/>
              </w:rPr>
              <w:t>/</w:t>
            </w:r>
          </w:p>
        </w:tc>
      </w:tr>
      <w:tr w:rsidR="009C384E" w:rsidRPr="009C384E" w14:paraId="32971FE5" w14:textId="77777777" w:rsidTr="00743BE9">
        <w:tc>
          <w:tcPr>
            <w:tcW w:w="2401" w:type="dxa"/>
          </w:tcPr>
          <w:p w14:paraId="6C663537" w14:textId="77777777" w:rsidR="00FC1529" w:rsidRPr="009C384E" w:rsidRDefault="00FC1529" w:rsidP="00743BE9">
            <w:pPr>
              <w:spacing w:afterLines="33" w:after="79" w:line="324" w:lineRule="auto"/>
              <w:jc w:val="both"/>
            </w:pPr>
            <w:proofErr w:type="spellStart"/>
            <w:r w:rsidRPr="009C384E">
              <w:t>数据缺失处理</w:t>
            </w:r>
            <w:proofErr w:type="spellEnd"/>
            <w:r w:rsidRPr="009C384E">
              <w:t>：</w:t>
            </w:r>
          </w:p>
        </w:tc>
        <w:tc>
          <w:tcPr>
            <w:tcW w:w="6218" w:type="dxa"/>
          </w:tcPr>
          <w:p w14:paraId="28146C9A" w14:textId="77777777" w:rsidR="00FC1529" w:rsidRPr="009C384E" w:rsidRDefault="00FC1529" w:rsidP="00743BE9">
            <w:pPr>
              <w:spacing w:afterLines="33" w:after="79" w:line="324" w:lineRule="auto"/>
              <w:jc w:val="both"/>
            </w:pPr>
            <w:r w:rsidRPr="009C384E">
              <w:t>无</w:t>
            </w:r>
          </w:p>
        </w:tc>
      </w:tr>
      <w:tr w:rsidR="009C384E" w:rsidRPr="009C384E" w14:paraId="5943587C" w14:textId="77777777" w:rsidTr="00743BE9">
        <w:tc>
          <w:tcPr>
            <w:tcW w:w="2401" w:type="dxa"/>
          </w:tcPr>
          <w:p w14:paraId="6AAF66C3" w14:textId="77777777" w:rsidR="00FC1529" w:rsidRPr="009C384E" w:rsidRDefault="00FC1529" w:rsidP="00743BE9">
            <w:pPr>
              <w:spacing w:afterLines="33" w:after="79" w:line="324" w:lineRule="auto"/>
              <w:jc w:val="both"/>
            </w:pPr>
            <w:proofErr w:type="spellStart"/>
            <w:r w:rsidRPr="009C384E">
              <w:lastRenderedPageBreak/>
              <w:t>交叉核对</w:t>
            </w:r>
            <w:proofErr w:type="spellEnd"/>
            <w:r w:rsidRPr="009C384E">
              <w:t>：</w:t>
            </w:r>
          </w:p>
        </w:tc>
        <w:tc>
          <w:tcPr>
            <w:tcW w:w="6218" w:type="dxa"/>
          </w:tcPr>
          <w:p w14:paraId="1D6C33EC" w14:textId="4E12BBE2" w:rsidR="00FC1529" w:rsidRPr="009C384E" w:rsidRDefault="00FC1529" w:rsidP="00743BE9">
            <w:pPr>
              <w:spacing w:afterLines="33" w:after="79" w:line="324" w:lineRule="auto"/>
              <w:jc w:val="both"/>
              <w:rPr>
                <w:lang w:eastAsia="zh-CN"/>
              </w:rPr>
            </w:pPr>
            <w:r w:rsidRPr="009C384E">
              <w:rPr>
                <w:rFonts w:hint="eastAsia"/>
                <w:lang w:eastAsia="zh-CN"/>
              </w:rPr>
              <w:t>1</w:t>
            </w:r>
            <w:r w:rsidRPr="009C384E">
              <w:rPr>
                <w:rFonts w:hint="eastAsia"/>
                <w:lang w:eastAsia="zh-CN"/>
              </w:rPr>
              <w:t>、核查组查阅了</w:t>
            </w:r>
            <w:r w:rsidR="009A6EA6" w:rsidRPr="009C384E">
              <w:rPr>
                <w:rFonts w:hint="eastAsia"/>
                <w:lang w:eastAsia="zh-CN"/>
              </w:rPr>
              <w:t>2020</w:t>
            </w:r>
            <w:r w:rsidRPr="009C384E">
              <w:rPr>
                <w:rFonts w:hint="eastAsia"/>
                <w:lang w:eastAsia="zh-CN"/>
              </w:rPr>
              <w:t>年度《二氧化碳消耗统计表》确认全年</w:t>
            </w:r>
            <w:r w:rsidRPr="009C384E">
              <w:rPr>
                <w:rFonts w:hint="eastAsia"/>
                <w:lang w:eastAsia="zh-CN"/>
              </w:rPr>
              <w:t>CO</w:t>
            </w:r>
            <w:r w:rsidRPr="009C384E">
              <w:rPr>
                <w:rFonts w:hint="eastAsia"/>
                <w:vertAlign w:val="subscript"/>
                <w:lang w:eastAsia="zh-CN"/>
              </w:rPr>
              <w:t>2</w:t>
            </w:r>
            <w:r w:rsidRPr="009C384E">
              <w:rPr>
                <w:rFonts w:hint="eastAsia"/>
                <w:lang w:eastAsia="zh-CN"/>
              </w:rPr>
              <w:t>消耗量为</w:t>
            </w:r>
            <w:r w:rsidR="009C384E" w:rsidRPr="009C384E">
              <w:rPr>
                <w:lang w:eastAsia="zh-CN"/>
              </w:rPr>
              <w:t>4247</w:t>
            </w:r>
            <w:r w:rsidRPr="009C384E">
              <w:rPr>
                <w:rFonts w:hint="eastAsia"/>
                <w:lang w:eastAsia="zh-CN"/>
              </w:rPr>
              <w:t>瓶，每瓶重量为</w:t>
            </w:r>
            <w:r w:rsidRPr="009C384E">
              <w:rPr>
                <w:rFonts w:hint="eastAsia"/>
                <w:lang w:eastAsia="zh-CN"/>
              </w:rPr>
              <w:t>19kg</w:t>
            </w:r>
            <w:r w:rsidRPr="009C384E">
              <w:rPr>
                <w:rFonts w:hint="eastAsia"/>
                <w:lang w:eastAsia="zh-CN"/>
              </w:rPr>
              <w:t>，计算得到全年消耗总量为</w:t>
            </w:r>
            <w:r w:rsidR="009C384E" w:rsidRPr="009C384E">
              <w:rPr>
                <w:lang w:eastAsia="zh-CN"/>
              </w:rPr>
              <w:t>80693</w:t>
            </w:r>
            <w:r w:rsidRPr="009C384E">
              <w:rPr>
                <w:rFonts w:hint="eastAsia"/>
                <w:lang w:eastAsia="zh-CN"/>
              </w:rPr>
              <w:t>kg</w:t>
            </w:r>
            <w:r w:rsidRPr="009C384E">
              <w:rPr>
                <w:rFonts w:hint="eastAsia"/>
                <w:lang w:eastAsia="zh-CN"/>
              </w:rPr>
              <w:t>；</w:t>
            </w:r>
          </w:p>
          <w:p w14:paraId="2C9B9241" w14:textId="223EEA72" w:rsidR="00C461EF" w:rsidRPr="009C384E" w:rsidRDefault="00FC1529" w:rsidP="00743BE9">
            <w:pPr>
              <w:spacing w:afterLines="33" w:after="79" w:line="324" w:lineRule="auto"/>
              <w:jc w:val="both"/>
              <w:rPr>
                <w:lang w:eastAsia="zh-CN"/>
              </w:rPr>
            </w:pPr>
            <w:r w:rsidRPr="009C384E">
              <w:rPr>
                <w:rFonts w:hint="eastAsia"/>
                <w:lang w:eastAsia="zh-CN"/>
              </w:rPr>
              <w:t>2</w:t>
            </w:r>
            <w:r w:rsidRPr="009C384E">
              <w:rPr>
                <w:rFonts w:hint="eastAsia"/>
                <w:lang w:eastAsia="zh-CN"/>
              </w:rPr>
              <w:t>、</w:t>
            </w:r>
            <w:r w:rsidR="00C461EF" w:rsidRPr="009C384E">
              <w:rPr>
                <w:rFonts w:hint="eastAsia"/>
                <w:lang w:eastAsia="zh-CN"/>
              </w:rPr>
              <w:t>核查组查阅《领料单明细表》累加全年数据，获取的</w:t>
            </w:r>
            <w:r w:rsidR="00C461EF" w:rsidRPr="009C384E">
              <w:rPr>
                <w:rFonts w:hint="eastAsia"/>
                <w:lang w:eastAsia="zh-CN"/>
              </w:rPr>
              <w:t>CO</w:t>
            </w:r>
            <w:r w:rsidR="00C461EF" w:rsidRPr="009C384E">
              <w:rPr>
                <w:rFonts w:hint="eastAsia"/>
                <w:vertAlign w:val="subscript"/>
                <w:lang w:eastAsia="zh-CN"/>
              </w:rPr>
              <w:t>2</w:t>
            </w:r>
            <w:r w:rsidR="00C461EF" w:rsidRPr="009C384E">
              <w:rPr>
                <w:rFonts w:hint="eastAsia"/>
                <w:lang w:eastAsia="zh-CN"/>
              </w:rPr>
              <w:t>消耗量为</w:t>
            </w:r>
            <w:r w:rsidR="009C384E" w:rsidRPr="009C384E">
              <w:rPr>
                <w:lang w:eastAsia="zh-CN"/>
              </w:rPr>
              <w:t>4247</w:t>
            </w:r>
            <w:r w:rsidR="00C461EF" w:rsidRPr="009C384E">
              <w:rPr>
                <w:rFonts w:hint="eastAsia"/>
                <w:lang w:eastAsia="zh-CN"/>
              </w:rPr>
              <w:t>瓶，与《二氧化碳消耗统计表》数据一致；</w:t>
            </w:r>
          </w:p>
          <w:p w14:paraId="50E0C070" w14:textId="253E038C" w:rsidR="00FC1529" w:rsidRPr="009C384E" w:rsidRDefault="00C461EF" w:rsidP="00743BE9">
            <w:pPr>
              <w:spacing w:afterLines="33" w:after="79" w:line="324" w:lineRule="auto"/>
              <w:jc w:val="both"/>
              <w:rPr>
                <w:lang w:eastAsia="zh-CN"/>
              </w:rPr>
            </w:pPr>
            <w:r w:rsidRPr="009C384E">
              <w:rPr>
                <w:rFonts w:hint="eastAsia"/>
                <w:lang w:eastAsia="zh-CN"/>
              </w:rPr>
              <w:t>3</w:t>
            </w:r>
            <w:r w:rsidRPr="009C384E">
              <w:rPr>
                <w:rFonts w:hint="eastAsia"/>
                <w:lang w:eastAsia="zh-CN"/>
              </w:rPr>
              <w:t>、综上，核查组认为《二氧化碳消耗统计表》记录的数据准确、可信。</w:t>
            </w:r>
          </w:p>
        </w:tc>
      </w:tr>
      <w:tr w:rsidR="00CC069D" w:rsidRPr="00CC069D" w14:paraId="08CAA512" w14:textId="77777777" w:rsidTr="00743BE9">
        <w:tc>
          <w:tcPr>
            <w:tcW w:w="2401" w:type="dxa"/>
          </w:tcPr>
          <w:p w14:paraId="07A6780C" w14:textId="77777777" w:rsidR="00FC1529" w:rsidRPr="00CC069D" w:rsidRDefault="00FC1529" w:rsidP="00743BE9">
            <w:pPr>
              <w:spacing w:afterLines="33" w:after="79" w:line="324" w:lineRule="auto"/>
              <w:jc w:val="both"/>
            </w:pPr>
            <w:r w:rsidRPr="00CC069D">
              <w:rPr>
                <w:rFonts w:hint="eastAsia"/>
                <w:lang w:eastAsia="zh-CN"/>
              </w:rPr>
              <w:t>排放</w:t>
            </w:r>
            <w:proofErr w:type="spellStart"/>
            <w:r w:rsidRPr="00CC069D">
              <w:rPr>
                <w:rFonts w:hint="eastAsia"/>
              </w:rPr>
              <w:t>报告初版数据</w:t>
            </w:r>
            <w:proofErr w:type="spellEnd"/>
          </w:p>
        </w:tc>
        <w:tc>
          <w:tcPr>
            <w:tcW w:w="6218" w:type="dxa"/>
          </w:tcPr>
          <w:p w14:paraId="18582686" w14:textId="0E0C14C3" w:rsidR="00FC1529" w:rsidRPr="00CC069D" w:rsidRDefault="009C384E" w:rsidP="00743BE9">
            <w:pPr>
              <w:spacing w:afterLines="33" w:after="79" w:line="324" w:lineRule="auto"/>
              <w:jc w:val="both"/>
              <w:rPr>
                <w:vertAlign w:val="superscript"/>
                <w:lang w:eastAsia="zh-CN"/>
              </w:rPr>
            </w:pPr>
            <w:r w:rsidRPr="00CC069D">
              <w:rPr>
                <w:lang w:eastAsia="zh-CN"/>
              </w:rPr>
              <w:t>80693</w:t>
            </w:r>
            <w:r w:rsidR="00C461EF" w:rsidRPr="00CC069D">
              <w:rPr>
                <w:lang w:eastAsia="zh-CN"/>
              </w:rPr>
              <w:t xml:space="preserve"> </w:t>
            </w:r>
            <w:r w:rsidR="00C461EF" w:rsidRPr="00CC069D">
              <w:rPr>
                <w:rFonts w:hint="eastAsia"/>
                <w:lang w:eastAsia="zh-CN"/>
              </w:rPr>
              <w:t>kg</w:t>
            </w:r>
          </w:p>
        </w:tc>
      </w:tr>
      <w:tr w:rsidR="00CC069D" w:rsidRPr="00CC069D" w14:paraId="7ABBC2BB" w14:textId="77777777" w:rsidTr="00743BE9">
        <w:tc>
          <w:tcPr>
            <w:tcW w:w="2401" w:type="dxa"/>
          </w:tcPr>
          <w:p w14:paraId="612B5477" w14:textId="77777777" w:rsidR="00FC1529" w:rsidRPr="00CC069D" w:rsidRDefault="00FC1529" w:rsidP="00743BE9">
            <w:pPr>
              <w:spacing w:afterLines="33" w:after="79" w:line="324" w:lineRule="auto"/>
              <w:jc w:val="both"/>
            </w:pPr>
            <w:proofErr w:type="spellStart"/>
            <w:r w:rsidRPr="00CC069D">
              <w:rPr>
                <w:rFonts w:hint="eastAsia"/>
              </w:rPr>
              <w:t>核查确认数据</w:t>
            </w:r>
            <w:proofErr w:type="spellEnd"/>
          </w:p>
        </w:tc>
        <w:tc>
          <w:tcPr>
            <w:tcW w:w="6218" w:type="dxa"/>
          </w:tcPr>
          <w:p w14:paraId="56544A85" w14:textId="13B4C168" w:rsidR="00FC1529" w:rsidRPr="00CC069D" w:rsidRDefault="009C384E" w:rsidP="00743BE9">
            <w:pPr>
              <w:spacing w:afterLines="33" w:after="79" w:line="324" w:lineRule="auto"/>
              <w:jc w:val="both"/>
            </w:pPr>
            <w:r w:rsidRPr="00CC069D">
              <w:rPr>
                <w:lang w:eastAsia="zh-CN"/>
              </w:rPr>
              <w:t>80693</w:t>
            </w:r>
            <w:r w:rsidR="00C461EF" w:rsidRPr="00CC069D">
              <w:rPr>
                <w:lang w:eastAsia="zh-CN"/>
              </w:rPr>
              <w:t xml:space="preserve"> </w:t>
            </w:r>
            <w:r w:rsidR="00C461EF" w:rsidRPr="00CC069D">
              <w:rPr>
                <w:rFonts w:hint="eastAsia"/>
                <w:lang w:eastAsia="zh-CN"/>
              </w:rPr>
              <w:t>kg</w:t>
            </w:r>
          </w:p>
        </w:tc>
      </w:tr>
      <w:tr w:rsidR="00CC069D" w:rsidRPr="00CC069D" w14:paraId="318B50A2" w14:textId="77777777" w:rsidTr="00743BE9">
        <w:tc>
          <w:tcPr>
            <w:tcW w:w="2401" w:type="dxa"/>
          </w:tcPr>
          <w:p w14:paraId="102A67CA" w14:textId="77777777" w:rsidR="00FC1529" w:rsidRPr="00CC069D" w:rsidRDefault="00FC1529" w:rsidP="00743BE9">
            <w:pPr>
              <w:spacing w:afterLines="33" w:after="79" w:line="324" w:lineRule="auto"/>
              <w:jc w:val="both"/>
            </w:pPr>
            <w:proofErr w:type="spellStart"/>
            <w:r w:rsidRPr="00CC069D">
              <w:rPr>
                <w:rFonts w:hint="eastAsia"/>
              </w:rPr>
              <w:t>核查结论</w:t>
            </w:r>
            <w:proofErr w:type="spellEnd"/>
          </w:p>
        </w:tc>
        <w:tc>
          <w:tcPr>
            <w:tcW w:w="6218" w:type="dxa"/>
          </w:tcPr>
          <w:p w14:paraId="45DC5A91" w14:textId="08B82DE6" w:rsidR="00FC1529" w:rsidRPr="00CC069D" w:rsidRDefault="00FC1529" w:rsidP="00743BE9">
            <w:pPr>
              <w:spacing w:afterLines="33" w:after="79" w:line="324" w:lineRule="auto"/>
              <w:jc w:val="both"/>
              <w:rPr>
                <w:lang w:eastAsia="zh-CN"/>
              </w:rPr>
            </w:pPr>
            <w:r w:rsidRPr="00CC069D">
              <w:rPr>
                <w:rFonts w:hint="eastAsia"/>
                <w:lang w:eastAsia="zh-CN"/>
              </w:rPr>
              <w:t>《排放报告（初版）》填报的</w:t>
            </w:r>
            <w:r w:rsidR="00C461EF" w:rsidRPr="00CC069D">
              <w:rPr>
                <w:rFonts w:hint="eastAsia"/>
                <w:lang w:eastAsia="zh-CN"/>
              </w:rPr>
              <w:t>CO</w:t>
            </w:r>
            <w:r w:rsidR="00C461EF" w:rsidRPr="00CC069D">
              <w:rPr>
                <w:rFonts w:hint="eastAsia"/>
                <w:vertAlign w:val="subscript"/>
                <w:lang w:eastAsia="zh-CN"/>
              </w:rPr>
              <w:t>2</w:t>
            </w:r>
            <w:r w:rsidRPr="00CC069D">
              <w:rPr>
                <w:rFonts w:hint="eastAsia"/>
                <w:lang w:eastAsia="zh-CN"/>
              </w:rPr>
              <w:t>消耗量数据来源</w:t>
            </w:r>
            <w:r w:rsidR="00C461EF" w:rsidRPr="00CC069D">
              <w:rPr>
                <w:rFonts w:hint="eastAsia"/>
                <w:lang w:eastAsia="zh-CN"/>
              </w:rPr>
              <w:t>《二氧化碳消耗统计表》</w:t>
            </w:r>
            <w:r w:rsidRPr="00CC069D">
              <w:rPr>
                <w:rFonts w:hint="eastAsia"/>
                <w:lang w:eastAsia="zh-CN"/>
              </w:rPr>
              <w:t>，数据及其来源真实、可信，符合指南要求。</w:t>
            </w:r>
          </w:p>
        </w:tc>
      </w:tr>
    </w:tbl>
    <w:p w14:paraId="36DFC5AE" w14:textId="45662343" w:rsidR="00DB7C60" w:rsidRPr="00CC069D" w:rsidRDefault="00DB7C60" w:rsidP="00DB7C60">
      <w:pPr>
        <w:pStyle w:val="af0"/>
      </w:pPr>
      <w:r w:rsidRPr="00CC069D">
        <w:t>表</w:t>
      </w:r>
      <w:r w:rsidRPr="00CC069D">
        <w:t xml:space="preserve"> 3-</w:t>
      </w:r>
      <w:r w:rsidRPr="00CC069D">
        <w:rPr>
          <w:rFonts w:hint="eastAsia"/>
        </w:rPr>
        <w:t>6</w:t>
      </w:r>
      <w:r w:rsidRPr="00CC069D">
        <w:t xml:space="preserve"> </w:t>
      </w:r>
      <w:r w:rsidRPr="00CC069D">
        <w:t>核查确认的</w:t>
      </w:r>
      <w:r w:rsidRPr="00CC069D">
        <w:rPr>
          <w:rFonts w:hint="eastAsia"/>
        </w:rPr>
        <w:t>二氧化碳</w:t>
      </w:r>
      <w:r w:rsidRPr="00CC069D">
        <w:t>消耗量</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5444"/>
      </w:tblGrid>
      <w:tr w:rsidR="00CC069D" w:rsidRPr="00CC069D" w14:paraId="5C5DDD06" w14:textId="77777777" w:rsidTr="00DB7C60">
        <w:trPr>
          <w:trHeight w:val="317"/>
        </w:trPr>
        <w:tc>
          <w:tcPr>
            <w:tcW w:w="1854" w:type="pct"/>
            <w:shd w:val="clear" w:color="auto" w:fill="D9D9D9" w:themeFill="background1" w:themeFillShade="D9"/>
            <w:vAlign w:val="center"/>
          </w:tcPr>
          <w:p w14:paraId="41AF6792" w14:textId="77777777" w:rsidR="00DB7C60" w:rsidRPr="00CC069D" w:rsidRDefault="00DB7C60" w:rsidP="00743BE9">
            <w:pPr>
              <w:pStyle w:val="af0"/>
              <w:spacing w:beforeLines="50" w:after="0" w:line="276" w:lineRule="auto"/>
              <w:rPr>
                <w:b w:val="0"/>
                <w:sz w:val="21"/>
              </w:rPr>
            </w:pPr>
            <w:proofErr w:type="spellStart"/>
            <w:r w:rsidRPr="00CC069D">
              <w:rPr>
                <w:b w:val="0"/>
                <w:sz w:val="21"/>
              </w:rPr>
              <w:t>月份</w:t>
            </w:r>
            <w:proofErr w:type="spellEnd"/>
          </w:p>
        </w:tc>
        <w:tc>
          <w:tcPr>
            <w:tcW w:w="3146" w:type="pct"/>
            <w:shd w:val="clear" w:color="auto" w:fill="D9D9D9" w:themeFill="background1" w:themeFillShade="D9"/>
            <w:vAlign w:val="center"/>
          </w:tcPr>
          <w:p w14:paraId="01253132" w14:textId="0E5D8449" w:rsidR="00DB7C60" w:rsidRPr="00CC069D" w:rsidRDefault="00DB7C60" w:rsidP="00743BE9">
            <w:pPr>
              <w:pStyle w:val="af0"/>
              <w:spacing w:beforeLines="50" w:after="0" w:line="276" w:lineRule="auto"/>
              <w:rPr>
                <w:b w:val="0"/>
                <w:sz w:val="21"/>
                <w:lang w:eastAsia="zh-CN"/>
              </w:rPr>
            </w:pPr>
            <w:r w:rsidRPr="00CC069D">
              <w:rPr>
                <w:rFonts w:hint="eastAsia"/>
                <w:b w:val="0"/>
                <w:sz w:val="21"/>
                <w:lang w:eastAsia="zh-CN"/>
              </w:rPr>
              <w:t>二氧化碳消耗统计表</w:t>
            </w:r>
          </w:p>
        </w:tc>
      </w:tr>
      <w:tr w:rsidR="00CC069D" w:rsidRPr="00CC069D" w14:paraId="7BC22E9C" w14:textId="77777777" w:rsidTr="00A06821">
        <w:tc>
          <w:tcPr>
            <w:tcW w:w="1854" w:type="pct"/>
            <w:vAlign w:val="center"/>
          </w:tcPr>
          <w:p w14:paraId="17F51B1E" w14:textId="77777777" w:rsidR="00CC069D" w:rsidRPr="00CC069D" w:rsidRDefault="00CC069D" w:rsidP="00CC069D">
            <w:pPr>
              <w:pStyle w:val="af0"/>
              <w:spacing w:beforeLines="50" w:after="0" w:line="276" w:lineRule="auto"/>
              <w:rPr>
                <w:b w:val="0"/>
                <w:sz w:val="21"/>
              </w:rPr>
            </w:pPr>
            <w:r w:rsidRPr="00CC069D">
              <w:rPr>
                <w:b w:val="0"/>
                <w:sz w:val="21"/>
              </w:rPr>
              <w:t>1</w:t>
            </w:r>
            <w:r w:rsidRPr="00CC069D">
              <w:rPr>
                <w:b w:val="0"/>
                <w:sz w:val="21"/>
              </w:rPr>
              <w:t>月</w:t>
            </w:r>
          </w:p>
        </w:tc>
        <w:tc>
          <w:tcPr>
            <w:tcW w:w="3146" w:type="pct"/>
            <w:vAlign w:val="center"/>
          </w:tcPr>
          <w:p w14:paraId="311E074B" w14:textId="51D35A34" w:rsidR="00CC069D" w:rsidRPr="00CC069D" w:rsidRDefault="00CC069D" w:rsidP="00CC069D">
            <w:pPr>
              <w:pStyle w:val="af0"/>
              <w:spacing w:beforeLines="50" w:after="0" w:line="276" w:lineRule="auto"/>
              <w:rPr>
                <w:b w:val="0"/>
                <w:sz w:val="21"/>
              </w:rPr>
            </w:pPr>
            <w:r w:rsidRPr="00CC069D">
              <w:rPr>
                <w:rFonts w:hint="eastAsia"/>
                <w:b w:val="0"/>
                <w:sz w:val="21"/>
              </w:rPr>
              <w:t>278</w:t>
            </w:r>
          </w:p>
        </w:tc>
      </w:tr>
      <w:tr w:rsidR="00CC069D" w:rsidRPr="00CC069D" w14:paraId="796CE0B6" w14:textId="77777777" w:rsidTr="00A06821">
        <w:tc>
          <w:tcPr>
            <w:tcW w:w="1854" w:type="pct"/>
            <w:vAlign w:val="center"/>
          </w:tcPr>
          <w:p w14:paraId="6383027E" w14:textId="77777777" w:rsidR="00CC069D" w:rsidRPr="00CC069D" w:rsidRDefault="00CC069D" w:rsidP="00CC069D">
            <w:pPr>
              <w:pStyle w:val="af0"/>
              <w:spacing w:beforeLines="50" w:after="0" w:line="276" w:lineRule="auto"/>
              <w:rPr>
                <w:b w:val="0"/>
                <w:sz w:val="21"/>
              </w:rPr>
            </w:pPr>
            <w:r w:rsidRPr="00CC069D">
              <w:rPr>
                <w:b w:val="0"/>
                <w:sz w:val="21"/>
              </w:rPr>
              <w:t>2</w:t>
            </w:r>
            <w:r w:rsidRPr="00CC069D">
              <w:rPr>
                <w:b w:val="0"/>
                <w:sz w:val="21"/>
              </w:rPr>
              <w:t>月</w:t>
            </w:r>
          </w:p>
        </w:tc>
        <w:tc>
          <w:tcPr>
            <w:tcW w:w="3146" w:type="pct"/>
            <w:vAlign w:val="center"/>
          </w:tcPr>
          <w:p w14:paraId="3403844D" w14:textId="74384981" w:rsidR="00CC069D" w:rsidRPr="00CC069D" w:rsidRDefault="00CC069D" w:rsidP="00CC069D">
            <w:pPr>
              <w:pStyle w:val="af0"/>
              <w:spacing w:beforeLines="50" w:after="0" w:line="276" w:lineRule="auto"/>
              <w:rPr>
                <w:b w:val="0"/>
                <w:sz w:val="21"/>
              </w:rPr>
            </w:pPr>
            <w:r w:rsidRPr="00CC069D">
              <w:rPr>
                <w:rFonts w:hint="eastAsia"/>
                <w:b w:val="0"/>
                <w:sz w:val="21"/>
              </w:rPr>
              <w:t>59</w:t>
            </w:r>
          </w:p>
        </w:tc>
      </w:tr>
      <w:tr w:rsidR="00CC069D" w:rsidRPr="00CC069D" w14:paraId="022D32DB" w14:textId="77777777" w:rsidTr="00A06821">
        <w:tc>
          <w:tcPr>
            <w:tcW w:w="1854" w:type="pct"/>
            <w:vAlign w:val="center"/>
          </w:tcPr>
          <w:p w14:paraId="60F59768" w14:textId="77777777" w:rsidR="00CC069D" w:rsidRPr="00CC069D" w:rsidRDefault="00CC069D" w:rsidP="00CC069D">
            <w:pPr>
              <w:pStyle w:val="af0"/>
              <w:spacing w:beforeLines="50" w:after="0" w:line="276" w:lineRule="auto"/>
              <w:rPr>
                <w:b w:val="0"/>
                <w:sz w:val="21"/>
              </w:rPr>
            </w:pPr>
            <w:r w:rsidRPr="00CC069D">
              <w:rPr>
                <w:b w:val="0"/>
                <w:sz w:val="21"/>
              </w:rPr>
              <w:t>3</w:t>
            </w:r>
            <w:r w:rsidRPr="00CC069D">
              <w:rPr>
                <w:b w:val="0"/>
                <w:sz w:val="21"/>
              </w:rPr>
              <w:t>月</w:t>
            </w:r>
          </w:p>
        </w:tc>
        <w:tc>
          <w:tcPr>
            <w:tcW w:w="3146" w:type="pct"/>
            <w:vAlign w:val="center"/>
          </w:tcPr>
          <w:p w14:paraId="48BE6332" w14:textId="03D0DA8D" w:rsidR="00CC069D" w:rsidRPr="00CC069D" w:rsidRDefault="00CC069D" w:rsidP="00CC069D">
            <w:pPr>
              <w:pStyle w:val="af0"/>
              <w:spacing w:beforeLines="50" w:after="0" w:line="276" w:lineRule="auto"/>
              <w:rPr>
                <w:b w:val="0"/>
                <w:sz w:val="21"/>
              </w:rPr>
            </w:pPr>
            <w:r w:rsidRPr="00CC069D">
              <w:rPr>
                <w:rFonts w:hint="eastAsia"/>
                <w:b w:val="0"/>
                <w:sz w:val="21"/>
              </w:rPr>
              <w:t>328</w:t>
            </w:r>
          </w:p>
        </w:tc>
      </w:tr>
      <w:tr w:rsidR="00CC069D" w:rsidRPr="00CC069D" w14:paraId="11AD2CBC" w14:textId="77777777" w:rsidTr="00A06821">
        <w:tc>
          <w:tcPr>
            <w:tcW w:w="1854" w:type="pct"/>
            <w:vAlign w:val="center"/>
          </w:tcPr>
          <w:p w14:paraId="1B04AB37" w14:textId="77777777" w:rsidR="00CC069D" w:rsidRPr="00CC069D" w:rsidRDefault="00CC069D" w:rsidP="00CC069D">
            <w:pPr>
              <w:pStyle w:val="af0"/>
              <w:spacing w:beforeLines="50" w:after="0" w:line="276" w:lineRule="auto"/>
              <w:rPr>
                <w:b w:val="0"/>
                <w:sz w:val="21"/>
              </w:rPr>
            </w:pPr>
            <w:r w:rsidRPr="00CC069D">
              <w:rPr>
                <w:b w:val="0"/>
                <w:sz w:val="21"/>
              </w:rPr>
              <w:t>4</w:t>
            </w:r>
            <w:r w:rsidRPr="00CC069D">
              <w:rPr>
                <w:b w:val="0"/>
                <w:sz w:val="21"/>
              </w:rPr>
              <w:t>月</w:t>
            </w:r>
          </w:p>
        </w:tc>
        <w:tc>
          <w:tcPr>
            <w:tcW w:w="3146" w:type="pct"/>
            <w:vAlign w:val="center"/>
          </w:tcPr>
          <w:p w14:paraId="1D29248B" w14:textId="50138701" w:rsidR="00CC069D" w:rsidRPr="00CC069D" w:rsidRDefault="00CC069D" w:rsidP="00CC069D">
            <w:pPr>
              <w:pStyle w:val="af0"/>
              <w:spacing w:beforeLines="50" w:after="0" w:line="276" w:lineRule="auto"/>
              <w:rPr>
                <w:b w:val="0"/>
                <w:sz w:val="21"/>
              </w:rPr>
            </w:pPr>
            <w:r w:rsidRPr="00CC069D">
              <w:rPr>
                <w:rFonts w:hint="eastAsia"/>
                <w:b w:val="0"/>
                <w:sz w:val="21"/>
              </w:rPr>
              <w:t>440</w:t>
            </w:r>
          </w:p>
        </w:tc>
      </w:tr>
      <w:tr w:rsidR="00CC069D" w:rsidRPr="00CC069D" w14:paraId="57591958" w14:textId="77777777" w:rsidTr="00A06821">
        <w:tc>
          <w:tcPr>
            <w:tcW w:w="1854" w:type="pct"/>
            <w:vAlign w:val="center"/>
          </w:tcPr>
          <w:p w14:paraId="3B99E8A9" w14:textId="77777777" w:rsidR="00CC069D" w:rsidRPr="00CC069D" w:rsidRDefault="00CC069D" w:rsidP="00CC069D">
            <w:pPr>
              <w:pStyle w:val="af0"/>
              <w:spacing w:beforeLines="50" w:after="0" w:line="276" w:lineRule="auto"/>
              <w:rPr>
                <w:b w:val="0"/>
                <w:sz w:val="21"/>
              </w:rPr>
            </w:pPr>
            <w:r w:rsidRPr="00CC069D">
              <w:rPr>
                <w:b w:val="0"/>
                <w:sz w:val="21"/>
              </w:rPr>
              <w:t>5</w:t>
            </w:r>
            <w:r w:rsidRPr="00CC069D">
              <w:rPr>
                <w:b w:val="0"/>
                <w:sz w:val="21"/>
              </w:rPr>
              <w:t>月</w:t>
            </w:r>
          </w:p>
        </w:tc>
        <w:tc>
          <w:tcPr>
            <w:tcW w:w="3146" w:type="pct"/>
            <w:vAlign w:val="center"/>
          </w:tcPr>
          <w:p w14:paraId="1A7F765C" w14:textId="5EF8E522" w:rsidR="00CC069D" w:rsidRPr="00CC069D" w:rsidRDefault="00CC069D" w:rsidP="00CC069D">
            <w:pPr>
              <w:pStyle w:val="af0"/>
              <w:spacing w:beforeLines="50" w:after="0" w:line="276" w:lineRule="auto"/>
              <w:rPr>
                <w:b w:val="0"/>
                <w:sz w:val="21"/>
              </w:rPr>
            </w:pPr>
            <w:r w:rsidRPr="00CC069D">
              <w:rPr>
                <w:rFonts w:hint="eastAsia"/>
                <w:b w:val="0"/>
                <w:sz w:val="21"/>
              </w:rPr>
              <w:t>596</w:t>
            </w:r>
          </w:p>
        </w:tc>
      </w:tr>
      <w:tr w:rsidR="00CC069D" w:rsidRPr="00CC069D" w14:paraId="3FE97D6C" w14:textId="77777777" w:rsidTr="00A06821">
        <w:tc>
          <w:tcPr>
            <w:tcW w:w="1854" w:type="pct"/>
            <w:vAlign w:val="center"/>
          </w:tcPr>
          <w:p w14:paraId="102E18D1" w14:textId="77777777" w:rsidR="00CC069D" w:rsidRPr="00CC069D" w:rsidRDefault="00CC069D" w:rsidP="00CC069D">
            <w:pPr>
              <w:pStyle w:val="af0"/>
              <w:spacing w:beforeLines="50" w:after="0" w:line="276" w:lineRule="auto"/>
              <w:rPr>
                <w:b w:val="0"/>
                <w:sz w:val="21"/>
              </w:rPr>
            </w:pPr>
            <w:r w:rsidRPr="00CC069D">
              <w:rPr>
                <w:b w:val="0"/>
                <w:sz w:val="21"/>
              </w:rPr>
              <w:t>6</w:t>
            </w:r>
            <w:r w:rsidRPr="00CC069D">
              <w:rPr>
                <w:b w:val="0"/>
                <w:sz w:val="21"/>
              </w:rPr>
              <w:t>月</w:t>
            </w:r>
          </w:p>
        </w:tc>
        <w:tc>
          <w:tcPr>
            <w:tcW w:w="3146" w:type="pct"/>
            <w:vAlign w:val="center"/>
          </w:tcPr>
          <w:p w14:paraId="537AC737" w14:textId="47A5E49C" w:rsidR="00CC069D" w:rsidRPr="00CC069D" w:rsidRDefault="00CC069D" w:rsidP="00CC069D">
            <w:pPr>
              <w:pStyle w:val="af0"/>
              <w:spacing w:beforeLines="50" w:after="0" w:line="276" w:lineRule="auto"/>
              <w:rPr>
                <w:b w:val="0"/>
                <w:sz w:val="21"/>
              </w:rPr>
            </w:pPr>
            <w:r w:rsidRPr="00CC069D">
              <w:rPr>
                <w:rFonts w:hint="eastAsia"/>
                <w:b w:val="0"/>
                <w:sz w:val="21"/>
              </w:rPr>
              <w:t>496</w:t>
            </w:r>
          </w:p>
        </w:tc>
      </w:tr>
      <w:tr w:rsidR="00CC069D" w:rsidRPr="00CC069D" w14:paraId="02DA4B49" w14:textId="77777777" w:rsidTr="00A06821">
        <w:tc>
          <w:tcPr>
            <w:tcW w:w="1854" w:type="pct"/>
            <w:vAlign w:val="center"/>
          </w:tcPr>
          <w:p w14:paraId="7B7D712C" w14:textId="77777777" w:rsidR="00CC069D" w:rsidRPr="00CC069D" w:rsidRDefault="00CC069D" w:rsidP="00CC069D">
            <w:pPr>
              <w:pStyle w:val="af0"/>
              <w:spacing w:beforeLines="50" w:after="0" w:line="276" w:lineRule="auto"/>
              <w:rPr>
                <w:b w:val="0"/>
                <w:sz w:val="21"/>
              </w:rPr>
            </w:pPr>
            <w:r w:rsidRPr="00CC069D">
              <w:rPr>
                <w:b w:val="0"/>
                <w:sz w:val="21"/>
              </w:rPr>
              <w:t>7</w:t>
            </w:r>
            <w:r w:rsidRPr="00CC069D">
              <w:rPr>
                <w:b w:val="0"/>
                <w:sz w:val="21"/>
              </w:rPr>
              <w:t>月</w:t>
            </w:r>
          </w:p>
        </w:tc>
        <w:tc>
          <w:tcPr>
            <w:tcW w:w="3146" w:type="pct"/>
            <w:vAlign w:val="center"/>
          </w:tcPr>
          <w:p w14:paraId="166B9621" w14:textId="30EC2D12" w:rsidR="00CC069D" w:rsidRPr="00CC069D" w:rsidRDefault="00CC069D" w:rsidP="00CC069D">
            <w:pPr>
              <w:pStyle w:val="af0"/>
              <w:spacing w:beforeLines="50" w:after="0" w:line="276" w:lineRule="auto"/>
              <w:rPr>
                <w:b w:val="0"/>
                <w:sz w:val="21"/>
              </w:rPr>
            </w:pPr>
            <w:r w:rsidRPr="00CC069D">
              <w:rPr>
                <w:rFonts w:hint="eastAsia"/>
                <w:b w:val="0"/>
                <w:sz w:val="21"/>
              </w:rPr>
              <w:t>314</w:t>
            </w:r>
          </w:p>
        </w:tc>
      </w:tr>
      <w:tr w:rsidR="00CC069D" w:rsidRPr="00CC069D" w14:paraId="5570ECFC" w14:textId="77777777" w:rsidTr="00A06821">
        <w:tc>
          <w:tcPr>
            <w:tcW w:w="1854" w:type="pct"/>
            <w:vAlign w:val="center"/>
          </w:tcPr>
          <w:p w14:paraId="0B86D091" w14:textId="77777777" w:rsidR="00CC069D" w:rsidRPr="00CC069D" w:rsidRDefault="00CC069D" w:rsidP="00CC069D">
            <w:pPr>
              <w:pStyle w:val="af0"/>
              <w:spacing w:beforeLines="50" w:after="0" w:line="276" w:lineRule="auto"/>
              <w:rPr>
                <w:b w:val="0"/>
                <w:sz w:val="21"/>
              </w:rPr>
            </w:pPr>
            <w:r w:rsidRPr="00CC069D">
              <w:rPr>
                <w:b w:val="0"/>
                <w:sz w:val="21"/>
              </w:rPr>
              <w:t>8</w:t>
            </w:r>
            <w:r w:rsidRPr="00CC069D">
              <w:rPr>
                <w:b w:val="0"/>
                <w:sz w:val="21"/>
              </w:rPr>
              <w:t>月</w:t>
            </w:r>
          </w:p>
        </w:tc>
        <w:tc>
          <w:tcPr>
            <w:tcW w:w="3146" w:type="pct"/>
            <w:vAlign w:val="center"/>
          </w:tcPr>
          <w:p w14:paraId="4DFC0220" w14:textId="15B9285D" w:rsidR="00CC069D" w:rsidRPr="00CC069D" w:rsidRDefault="00CC069D" w:rsidP="00CC069D">
            <w:pPr>
              <w:pStyle w:val="af0"/>
              <w:spacing w:beforeLines="50" w:after="0" w:line="276" w:lineRule="auto"/>
              <w:rPr>
                <w:b w:val="0"/>
                <w:sz w:val="21"/>
              </w:rPr>
            </w:pPr>
            <w:r w:rsidRPr="00CC069D">
              <w:rPr>
                <w:rFonts w:hint="eastAsia"/>
                <w:b w:val="0"/>
                <w:sz w:val="21"/>
              </w:rPr>
              <w:t>241</w:t>
            </w:r>
          </w:p>
        </w:tc>
      </w:tr>
      <w:tr w:rsidR="00CC069D" w:rsidRPr="00CC069D" w14:paraId="28967565" w14:textId="77777777" w:rsidTr="00A06821">
        <w:tc>
          <w:tcPr>
            <w:tcW w:w="1854" w:type="pct"/>
            <w:vAlign w:val="center"/>
          </w:tcPr>
          <w:p w14:paraId="6840605A" w14:textId="77777777" w:rsidR="00CC069D" w:rsidRPr="00CC069D" w:rsidRDefault="00CC069D" w:rsidP="00CC069D">
            <w:pPr>
              <w:pStyle w:val="af0"/>
              <w:spacing w:beforeLines="50" w:after="0" w:line="276" w:lineRule="auto"/>
              <w:rPr>
                <w:b w:val="0"/>
                <w:sz w:val="21"/>
              </w:rPr>
            </w:pPr>
            <w:r w:rsidRPr="00CC069D">
              <w:rPr>
                <w:b w:val="0"/>
                <w:sz w:val="21"/>
              </w:rPr>
              <w:t>9</w:t>
            </w:r>
            <w:r w:rsidRPr="00CC069D">
              <w:rPr>
                <w:b w:val="0"/>
                <w:sz w:val="21"/>
              </w:rPr>
              <w:t>月</w:t>
            </w:r>
          </w:p>
        </w:tc>
        <w:tc>
          <w:tcPr>
            <w:tcW w:w="3146" w:type="pct"/>
            <w:vAlign w:val="center"/>
          </w:tcPr>
          <w:p w14:paraId="08BD509D" w14:textId="047651A2" w:rsidR="00CC069D" w:rsidRPr="00CC069D" w:rsidRDefault="00CC069D" w:rsidP="00CC069D">
            <w:pPr>
              <w:pStyle w:val="af0"/>
              <w:spacing w:beforeLines="50" w:after="0" w:line="276" w:lineRule="auto"/>
              <w:rPr>
                <w:b w:val="0"/>
                <w:sz w:val="21"/>
              </w:rPr>
            </w:pPr>
            <w:r w:rsidRPr="00CC069D">
              <w:rPr>
                <w:rFonts w:hint="eastAsia"/>
                <w:b w:val="0"/>
                <w:sz w:val="21"/>
              </w:rPr>
              <w:t>382</w:t>
            </w:r>
          </w:p>
        </w:tc>
      </w:tr>
      <w:tr w:rsidR="00CC069D" w:rsidRPr="00CC069D" w14:paraId="13FEE161" w14:textId="77777777" w:rsidTr="00A06821">
        <w:tc>
          <w:tcPr>
            <w:tcW w:w="1854" w:type="pct"/>
            <w:vAlign w:val="center"/>
          </w:tcPr>
          <w:p w14:paraId="2F225AD7" w14:textId="77777777" w:rsidR="00CC069D" w:rsidRPr="00CC069D" w:rsidRDefault="00CC069D" w:rsidP="00CC069D">
            <w:pPr>
              <w:pStyle w:val="af0"/>
              <w:spacing w:beforeLines="50" w:after="0" w:line="276" w:lineRule="auto"/>
              <w:rPr>
                <w:b w:val="0"/>
                <w:sz w:val="21"/>
              </w:rPr>
            </w:pPr>
            <w:r w:rsidRPr="00CC069D">
              <w:rPr>
                <w:b w:val="0"/>
                <w:sz w:val="21"/>
              </w:rPr>
              <w:t>10</w:t>
            </w:r>
            <w:r w:rsidRPr="00CC069D">
              <w:rPr>
                <w:b w:val="0"/>
                <w:sz w:val="21"/>
              </w:rPr>
              <w:t>月</w:t>
            </w:r>
          </w:p>
        </w:tc>
        <w:tc>
          <w:tcPr>
            <w:tcW w:w="3146" w:type="pct"/>
            <w:vAlign w:val="center"/>
          </w:tcPr>
          <w:p w14:paraId="5403B7F4" w14:textId="3C236C89" w:rsidR="00CC069D" w:rsidRPr="00CC069D" w:rsidRDefault="00CC069D" w:rsidP="00CC069D">
            <w:pPr>
              <w:pStyle w:val="af0"/>
              <w:spacing w:beforeLines="50" w:after="0" w:line="276" w:lineRule="auto"/>
              <w:rPr>
                <w:b w:val="0"/>
                <w:sz w:val="21"/>
              </w:rPr>
            </w:pPr>
            <w:r w:rsidRPr="00CC069D">
              <w:rPr>
                <w:rFonts w:hint="eastAsia"/>
                <w:b w:val="0"/>
                <w:sz w:val="21"/>
              </w:rPr>
              <w:t>321</w:t>
            </w:r>
          </w:p>
        </w:tc>
      </w:tr>
      <w:tr w:rsidR="00CC069D" w:rsidRPr="00CC069D" w14:paraId="2727B22B" w14:textId="77777777" w:rsidTr="00A06821">
        <w:tc>
          <w:tcPr>
            <w:tcW w:w="1854" w:type="pct"/>
            <w:vAlign w:val="center"/>
          </w:tcPr>
          <w:p w14:paraId="3418FEE3" w14:textId="77777777" w:rsidR="00CC069D" w:rsidRPr="00CC069D" w:rsidRDefault="00CC069D" w:rsidP="00CC069D">
            <w:pPr>
              <w:pStyle w:val="af0"/>
              <w:spacing w:beforeLines="50" w:after="0" w:line="276" w:lineRule="auto"/>
              <w:rPr>
                <w:b w:val="0"/>
                <w:sz w:val="21"/>
              </w:rPr>
            </w:pPr>
            <w:r w:rsidRPr="00CC069D">
              <w:rPr>
                <w:b w:val="0"/>
                <w:sz w:val="21"/>
              </w:rPr>
              <w:t>11</w:t>
            </w:r>
            <w:r w:rsidRPr="00CC069D">
              <w:rPr>
                <w:b w:val="0"/>
                <w:sz w:val="21"/>
              </w:rPr>
              <w:t>月</w:t>
            </w:r>
          </w:p>
        </w:tc>
        <w:tc>
          <w:tcPr>
            <w:tcW w:w="3146" w:type="pct"/>
            <w:vAlign w:val="center"/>
          </w:tcPr>
          <w:p w14:paraId="3DF70A3B" w14:textId="5D75787F" w:rsidR="00CC069D" w:rsidRPr="00CC069D" w:rsidRDefault="00CC069D" w:rsidP="00CC069D">
            <w:pPr>
              <w:pStyle w:val="af0"/>
              <w:spacing w:beforeLines="50" w:after="0" w:line="276" w:lineRule="auto"/>
              <w:rPr>
                <w:b w:val="0"/>
                <w:sz w:val="21"/>
              </w:rPr>
            </w:pPr>
            <w:r w:rsidRPr="00CC069D">
              <w:rPr>
                <w:rFonts w:hint="eastAsia"/>
                <w:b w:val="0"/>
                <w:sz w:val="21"/>
              </w:rPr>
              <w:t>298</w:t>
            </w:r>
          </w:p>
        </w:tc>
      </w:tr>
      <w:tr w:rsidR="00CC069D" w:rsidRPr="00CC069D" w14:paraId="3AC5BE1D" w14:textId="77777777" w:rsidTr="00A06821">
        <w:tc>
          <w:tcPr>
            <w:tcW w:w="1854" w:type="pct"/>
            <w:vAlign w:val="center"/>
          </w:tcPr>
          <w:p w14:paraId="38EADA90" w14:textId="77777777" w:rsidR="00CC069D" w:rsidRPr="00CC069D" w:rsidRDefault="00CC069D" w:rsidP="00CC069D">
            <w:pPr>
              <w:pStyle w:val="af0"/>
              <w:spacing w:beforeLines="50" w:after="0" w:line="276" w:lineRule="auto"/>
              <w:rPr>
                <w:b w:val="0"/>
                <w:sz w:val="21"/>
              </w:rPr>
            </w:pPr>
            <w:r w:rsidRPr="00CC069D">
              <w:rPr>
                <w:b w:val="0"/>
                <w:sz w:val="21"/>
              </w:rPr>
              <w:t>12</w:t>
            </w:r>
            <w:r w:rsidRPr="00CC069D">
              <w:rPr>
                <w:b w:val="0"/>
                <w:sz w:val="21"/>
              </w:rPr>
              <w:t>月</w:t>
            </w:r>
          </w:p>
        </w:tc>
        <w:tc>
          <w:tcPr>
            <w:tcW w:w="3146" w:type="pct"/>
            <w:vAlign w:val="center"/>
          </w:tcPr>
          <w:p w14:paraId="24CF8FF8" w14:textId="5798141B" w:rsidR="00CC069D" w:rsidRPr="00CC069D" w:rsidRDefault="00CC069D" w:rsidP="00CC069D">
            <w:pPr>
              <w:pStyle w:val="af0"/>
              <w:spacing w:beforeLines="50" w:after="0" w:line="276" w:lineRule="auto"/>
              <w:rPr>
                <w:b w:val="0"/>
                <w:sz w:val="21"/>
              </w:rPr>
            </w:pPr>
            <w:r w:rsidRPr="00CC069D">
              <w:rPr>
                <w:rFonts w:hint="eastAsia"/>
                <w:b w:val="0"/>
                <w:sz w:val="21"/>
              </w:rPr>
              <w:t>494</w:t>
            </w:r>
          </w:p>
        </w:tc>
      </w:tr>
      <w:tr w:rsidR="00CC069D" w:rsidRPr="00CC069D" w14:paraId="64FA3AB1" w14:textId="77777777" w:rsidTr="00A06821">
        <w:tc>
          <w:tcPr>
            <w:tcW w:w="1854" w:type="pct"/>
            <w:vAlign w:val="center"/>
          </w:tcPr>
          <w:p w14:paraId="4F1B2890" w14:textId="77777777" w:rsidR="00CC069D" w:rsidRPr="00CC069D" w:rsidRDefault="00CC069D" w:rsidP="00CC069D">
            <w:pPr>
              <w:pStyle w:val="af0"/>
              <w:spacing w:beforeLines="50" w:after="0" w:line="276" w:lineRule="auto"/>
              <w:rPr>
                <w:b w:val="0"/>
                <w:sz w:val="21"/>
              </w:rPr>
            </w:pPr>
            <w:proofErr w:type="spellStart"/>
            <w:r w:rsidRPr="00CC069D">
              <w:rPr>
                <w:b w:val="0"/>
                <w:sz w:val="21"/>
              </w:rPr>
              <w:t>合计</w:t>
            </w:r>
            <w:proofErr w:type="spellEnd"/>
          </w:p>
        </w:tc>
        <w:tc>
          <w:tcPr>
            <w:tcW w:w="3146" w:type="pct"/>
            <w:vAlign w:val="center"/>
          </w:tcPr>
          <w:p w14:paraId="5FF007D5" w14:textId="6EFEEE1B" w:rsidR="00CC069D" w:rsidRPr="00CC069D" w:rsidRDefault="00CC069D" w:rsidP="00CC069D">
            <w:pPr>
              <w:pStyle w:val="af0"/>
              <w:spacing w:beforeLines="50" w:after="0" w:line="276" w:lineRule="auto"/>
              <w:rPr>
                <w:b w:val="0"/>
                <w:sz w:val="21"/>
              </w:rPr>
            </w:pPr>
            <w:r w:rsidRPr="00CC069D">
              <w:rPr>
                <w:rFonts w:hint="eastAsia"/>
                <w:b w:val="0"/>
                <w:sz w:val="21"/>
              </w:rPr>
              <w:t>4247</w:t>
            </w:r>
          </w:p>
        </w:tc>
      </w:tr>
      <w:tr w:rsidR="00CC069D" w:rsidRPr="00CC069D" w14:paraId="26A7B131" w14:textId="77777777" w:rsidTr="00DB7C60">
        <w:tc>
          <w:tcPr>
            <w:tcW w:w="5000" w:type="pct"/>
            <w:gridSpan w:val="2"/>
            <w:vAlign w:val="center"/>
          </w:tcPr>
          <w:p w14:paraId="77C39E95" w14:textId="138FF8A6" w:rsidR="00DB7C60" w:rsidRPr="00CC069D" w:rsidRDefault="00DB7C60" w:rsidP="00743BE9">
            <w:pPr>
              <w:pStyle w:val="af0"/>
              <w:spacing w:beforeLines="50" w:after="0" w:line="276" w:lineRule="auto"/>
              <w:rPr>
                <w:b w:val="0"/>
                <w:sz w:val="21"/>
                <w:lang w:eastAsia="zh-CN"/>
              </w:rPr>
            </w:pPr>
            <w:r w:rsidRPr="00CC069D">
              <w:rPr>
                <w:rFonts w:hint="eastAsia"/>
                <w:b w:val="0"/>
                <w:sz w:val="21"/>
                <w:lang w:eastAsia="zh-CN"/>
              </w:rPr>
              <w:t>根据每瓶</w:t>
            </w:r>
            <w:r w:rsidRPr="00CC069D">
              <w:rPr>
                <w:rFonts w:hint="eastAsia"/>
                <w:b w:val="0"/>
                <w:sz w:val="21"/>
                <w:lang w:eastAsia="zh-CN"/>
              </w:rPr>
              <w:t>19kg</w:t>
            </w:r>
            <w:r w:rsidRPr="00CC069D">
              <w:rPr>
                <w:rFonts w:hint="eastAsia"/>
                <w:b w:val="0"/>
                <w:sz w:val="21"/>
                <w:lang w:eastAsia="zh-CN"/>
              </w:rPr>
              <w:t>计算，获取二氧化碳消耗总量为</w:t>
            </w:r>
            <w:r w:rsidR="009C384E" w:rsidRPr="00CC069D">
              <w:rPr>
                <w:bCs/>
                <w:sz w:val="21"/>
                <w:lang w:eastAsia="zh-CN"/>
              </w:rPr>
              <w:t>80693</w:t>
            </w:r>
            <w:r w:rsidRPr="00CC069D">
              <w:rPr>
                <w:bCs/>
                <w:sz w:val="21"/>
                <w:lang w:eastAsia="zh-CN"/>
              </w:rPr>
              <w:t xml:space="preserve"> kg</w:t>
            </w:r>
          </w:p>
        </w:tc>
      </w:tr>
    </w:tbl>
    <w:p w14:paraId="34BA3B9D" w14:textId="048B5CDC" w:rsidR="00015D70" w:rsidRPr="00CC069D" w:rsidRDefault="00015D70" w:rsidP="00015D70">
      <w:pPr>
        <w:pStyle w:val="4"/>
        <w:jc w:val="both"/>
        <w:rPr>
          <w:color w:val="auto"/>
        </w:rPr>
      </w:pPr>
      <w:r w:rsidRPr="00CC069D">
        <w:rPr>
          <w:color w:val="auto"/>
        </w:rPr>
        <w:lastRenderedPageBreak/>
        <w:t>3.4.1.</w:t>
      </w:r>
      <w:r w:rsidR="00C461EF" w:rsidRPr="00CC069D">
        <w:rPr>
          <w:rFonts w:hint="eastAsia"/>
          <w:color w:val="auto"/>
        </w:rPr>
        <w:t>3</w:t>
      </w:r>
      <w:r w:rsidRPr="00CC069D">
        <w:rPr>
          <w:color w:val="auto"/>
        </w:rPr>
        <w:t xml:space="preserve"> </w:t>
      </w:r>
      <w:r w:rsidRPr="00CC069D">
        <w:rPr>
          <w:rFonts w:hint="eastAsia"/>
          <w:color w:val="auto"/>
        </w:rPr>
        <w:t>电力</w:t>
      </w:r>
      <w:r w:rsidRPr="00CC069D">
        <w:rPr>
          <w:color w:val="auto"/>
        </w:rPr>
        <w:t>消耗量</w:t>
      </w:r>
      <w:r w:rsidRPr="00CC069D">
        <w:rPr>
          <w:color w:val="auto"/>
        </w:rPr>
        <w:t xml:space="preserve"> </w:t>
      </w:r>
    </w:p>
    <w:p w14:paraId="53F2C05B" w14:textId="6B5D8461" w:rsidR="00015D70" w:rsidRPr="00CC069D" w:rsidRDefault="00015D70" w:rsidP="000E76E8">
      <w:pPr>
        <w:spacing w:afterLines="33" w:after="79" w:line="324" w:lineRule="auto"/>
        <w:ind w:left="24" w:firstLineChars="200" w:firstLine="560"/>
        <w:jc w:val="both"/>
      </w:pPr>
      <w:r w:rsidRPr="00CC069D">
        <w:t>受核查方</w:t>
      </w:r>
      <w:r w:rsidRPr="00CC069D">
        <w:rPr>
          <w:rFonts w:hint="eastAsia"/>
        </w:rPr>
        <w:t>消耗的电力</w:t>
      </w:r>
      <w:proofErr w:type="gramStart"/>
      <w:r w:rsidRPr="00CC069D">
        <w:rPr>
          <w:rFonts w:hint="eastAsia"/>
        </w:rPr>
        <w:t>从</w:t>
      </w:r>
      <w:r w:rsidR="00C461EF" w:rsidRPr="00CC069D">
        <w:rPr>
          <w:rFonts w:hint="eastAsia"/>
        </w:rPr>
        <w:t>国网河南省电力公司宜阳县供电公司</w:t>
      </w:r>
      <w:proofErr w:type="gramEnd"/>
      <w:r w:rsidR="00EB6966" w:rsidRPr="00CC069D">
        <w:rPr>
          <w:rFonts w:hint="eastAsia"/>
        </w:rPr>
        <w:t>购入</w:t>
      </w:r>
      <w:r w:rsidR="00C461EF" w:rsidRPr="00CC069D">
        <w:rPr>
          <w:rFonts w:hint="eastAsia"/>
        </w:rPr>
        <w:t>，不存在其他转供</w:t>
      </w:r>
      <w:r w:rsidR="00EB6966" w:rsidRPr="00CC069D">
        <w:rPr>
          <w:rFonts w:hint="eastAsia"/>
        </w:rPr>
        <w:t>。</w:t>
      </w:r>
    </w:p>
    <w:tbl>
      <w:tblPr>
        <w:tblStyle w:val="TableNormal"/>
        <w:tblW w:w="8639" w:type="dxa"/>
        <w:tblInd w:w="14" w:type="dxa"/>
        <w:tblLook w:val="04A0" w:firstRow="1" w:lastRow="0" w:firstColumn="1" w:lastColumn="0" w:noHBand="0" w:noVBand="1"/>
      </w:tblPr>
      <w:tblGrid>
        <w:gridCol w:w="2401"/>
        <w:gridCol w:w="6218"/>
        <w:gridCol w:w="20"/>
      </w:tblGrid>
      <w:tr w:rsidR="00CC069D" w:rsidRPr="00CC069D" w14:paraId="3EE63844" w14:textId="77777777" w:rsidTr="00240FC0">
        <w:trPr>
          <w:gridAfter w:val="1"/>
          <w:wAfter w:w="20" w:type="dxa"/>
        </w:trPr>
        <w:tc>
          <w:tcPr>
            <w:tcW w:w="2401" w:type="dxa"/>
          </w:tcPr>
          <w:p w14:paraId="42BAE098" w14:textId="77777777" w:rsidR="00EB6966" w:rsidRPr="00CC069D" w:rsidRDefault="00EB6966" w:rsidP="00EB6966">
            <w:pPr>
              <w:spacing w:afterLines="33" w:after="79" w:line="324" w:lineRule="auto"/>
              <w:jc w:val="both"/>
              <w:rPr>
                <w:spacing w:val="-10"/>
                <w:lang w:eastAsia="zh-CN"/>
              </w:rPr>
            </w:pPr>
            <w:r w:rsidRPr="00CC069D">
              <w:rPr>
                <w:spacing w:val="-10"/>
                <w:lang w:eastAsia="zh-CN"/>
              </w:rPr>
              <w:t>核查采信数据来源：</w:t>
            </w:r>
          </w:p>
        </w:tc>
        <w:tc>
          <w:tcPr>
            <w:tcW w:w="6218" w:type="dxa"/>
          </w:tcPr>
          <w:p w14:paraId="16470DB9" w14:textId="6BD94D78" w:rsidR="00EB6966" w:rsidRPr="00CC069D" w:rsidRDefault="00C461EF" w:rsidP="00EB6966">
            <w:pPr>
              <w:spacing w:afterLines="33" w:after="79" w:line="324" w:lineRule="auto"/>
              <w:jc w:val="both"/>
              <w:rPr>
                <w:lang w:eastAsia="zh-CN"/>
              </w:rPr>
            </w:pPr>
            <w:r w:rsidRPr="00CC069D">
              <w:rPr>
                <w:rFonts w:hint="eastAsia"/>
                <w:lang w:eastAsia="zh-CN"/>
              </w:rPr>
              <w:t>《能源购进消费库存》</w:t>
            </w:r>
          </w:p>
        </w:tc>
      </w:tr>
      <w:tr w:rsidR="00CC069D" w:rsidRPr="00CC069D" w14:paraId="5347624E" w14:textId="77777777" w:rsidTr="00240FC0">
        <w:trPr>
          <w:gridAfter w:val="1"/>
          <w:wAfter w:w="20" w:type="dxa"/>
        </w:trPr>
        <w:tc>
          <w:tcPr>
            <w:tcW w:w="2401" w:type="dxa"/>
          </w:tcPr>
          <w:p w14:paraId="21095C2D" w14:textId="77777777" w:rsidR="00EB6966" w:rsidRPr="00CC069D" w:rsidRDefault="00EB6966" w:rsidP="00EB6966">
            <w:pPr>
              <w:spacing w:afterLines="33" w:after="79" w:line="324" w:lineRule="auto"/>
              <w:jc w:val="both"/>
              <w:rPr>
                <w:spacing w:val="-10"/>
              </w:rPr>
            </w:pPr>
            <w:proofErr w:type="spellStart"/>
            <w:r w:rsidRPr="00CC069D">
              <w:rPr>
                <w:spacing w:val="-10"/>
              </w:rPr>
              <w:t>交叉验证数据来源</w:t>
            </w:r>
            <w:proofErr w:type="spellEnd"/>
            <w:r w:rsidRPr="00CC069D">
              <w:rPr>
                <w:rFonts w:hint="eastAsia"/>
                <w:spacing w:val="-10"/>
                <w:lang w:eastAsia="zh-CN"/>
              </w:rPr>
              <w:t>：</w:t>
            </w:r>
          </w:p>
        </w:tc>
        <w:tc>
          <w:tcPr>
            <w:tcW w:w="6218" w:type="dxa"/>
          </w:tcPr>
          <w:p w14:paraId="7F21EB28" w14:textId="11CD5634" w:rsidR="00EB6966" w:rsidRPr="00CC069D" w:rsidRDefault="00EB6966" w:rsidP="00EB6966">
            <w:pPr>
              <w:spacing w:afterLines="33" w:after="79" w:line="324" w:lineRule="auto"/>
              <w:jc w:val="both"/>
              <w:rPr>
                <w:lang w:eastAsia="zh-CN"/>
              </w:rPr>
            </w:pPr>
            <w:r w:rsidRPr="00CC069D">
              <w:rPr>
                <w:rFonts w:hint="eastAsia"/>
                <w:lang w:eastAsia="zh-CN"/>
              </w:rPr>
              <w:t>《</w:t>
            </w:r>
            <w:r w:rsidR="00CC069D" w:rsidRPr="00CC069D">
              <w:rPr>
                <w:rFonts w:hint="eastAsia"/>
                <w:lang w:eastAsia="zh-CN"/>
              </w:rPr>
              <w:t>电力财务记录</w:t>
            </w:r>
            <w:r w:rsidRPr="00CC069D">
              <w:rPr>
                <w:rFonts w:hint="eastAsia"/>
                <w:lang w:eastAsia="zh-CN"/>
              </w:rPr>
              <w:t>》</w:t>
            </w:r>
          </w:p>
        </w:tc>
      </w:tr>
      <w:tr w:rsidR="00CC069D" w:rsidRPr="00CC069D" w14:paraId="12F00CCB" w14:textId="77777777" w:rsidTr="00240FC0">
        <w:trPr>
          <w:gridAfter w:val="1"/>
          <w:wAfter w:w="20" w:type="dxa"/>
        </w:trPr>
        <w:tc>
          <w:tcPr>
            <w:tcW w:w="2401" w:type="dxa"/>
          </w:tcPr>
          <w:p w14:paraId="74931F14" w14:textId="77777777" w:rsidR="00015D70" w:rsidRPr="00CC069D" w:rsidRDefault="00015D70" w:rsidP="0014732F">
            <w:pPr>
              <w:spacing w:afterLines="33" w:after="79" w:line="324" w:lineRule="auto"/>
              <w:jc w:val="both"/>
            </w:pPr>
            <w:proofErr w:type="spellStart"/>
            <w:r w:rsidRPr="00CC069D">
              <w:t>监测方法</w:t>
            </w:r>
            <w:proofErr w:type="spellEnd"/>
            <w:r w:rsidRPr="00CC069D">
              <w:t>：</w:t>
            </w:r>
          </w:p>
        </w:tc>
        <w:tc>
          <w:tcPr>
            <w:tcW w:w="6218" w:type="dxa"/>
          </w:tcPr>
          <w:p w14:paraId="4B1C2CD0" w14:textId="159F9CBF" w:rsidR="00015D70" w:rsidRPr="00CC069D" w:rsidRDefault="00015D70" w:rsidP="00E4718B">
            <w:pPr>
              <w:spacing w:afterLines="33" w:after="79" w:line="324" w:lineRule="auto"/>
              <w:jc w:val="both"/>
              <w:rPr>
                <w:lang w:eastAsia="zh-CN"/>
              </w:rPr>
            </w:pPr>
            <w:r w:rsidRPr="00CC069D">
              <w:rPr>
                <w:rFonts w:hint="eastAsia"/>
                <w:lang w:eastAsia="zh-CN"/>
              </w:rPr>
              <w:t>电能表计量</w:t>
            </w:r>
          </w:p>
        </w:tc>
      </w:tr>
      <w:tr w:rsidR="00CC069D" w:rsidRPr="00CC069D" w14:paraId="272A596F" w14:textId="77777777" w:rsidTr="00240FC0">
        <w:trPr>
          <w:gridAfter w:val="1"/>
          <w:wAfter w:w="20" w:type="dxa"/>
        </w:trPr>
        <w:tc>
          <w:tcPr>
            <w:tcW w:w="2401" w:type="dxa"/>
          </w:tcPr>
          <w:p w14:paraId="1E278A6F" w14:textId="77777777" w:rsidR="00015D70" w:rsidRPr="00CC069D" w:rsidRDefault="00015D70" w:rsidP="0014732F">
            <w:pPr>
              <w:spacing w:afterLines="33" w:after="79" w:line="324" w:lineRule="auto"/>
              <w:jc w:val="both"/>
            </w:pPr>
            <w:proofErr w:type="spellStart"/>
            <w:r w:rsidRPr="00CC069D">
              <w:t>监测频次</w:t>
            </w:r>
            <w:proofErr w:type="spellEnd"/>
            <w:r w:rsidRPr="00CC069D">
              <w:t>：</w:t>
            </w:r>
          </w:p>
        </w:tc>
        <w:tc>
          <w:tcPr>
            <w:tcW w:w="6218" w:type="dxa"/>
            <w:vAlign w:val="center"/>
          </w:tcPr>
          <w:p w14:paraId="6DF69120" w14:textId="68A40085" w:rsidR="00015D70" w:rsidRPr="00CC069D" w:rsidRDefault="00015D70" w:rsidP="0014732F">
            <w:pPr>
              <w:spacing w:afterLines="33" w:after="79" w:line="324" w:lineRule="auto"/>
              <w:jc w:val="both"/>
              <w:rPr>
                <w:lang w:eastAsia="zh-CN"/>
              </w:rPr>
            </w:pPr>
            <w:r w:rsidRPr="00CC069D">
              <w:rPr>
                <w:rFonts w:hint="eastAsia"/>
                <w:lang w:eastAsia="zh-CN"/>
              </w:rPr>
              <w:t>持续监测</w:t>
            </w:r>
          </w:p>
        </w:tc>
      </w:tr>
      <w:tr w:rsidR="00CC069D" w:rsidRPr="00CC069D" w14:paraId="693BF2C8" w14:textId="77777777" w:rsidTr="00240FC0">
        <w:trPr>
          <w:gridAfter w:val="1"/>
          <w:wAfter w:w="20" w:type="dxa"/>
        </w:trPr>
        <w:tc>
          <w:tcPr>
            <w:tcW w:w="2401" w:type="dxa"/>
          </w:tcPr>
          <w:p w14:paraId="1EB5C4E1" w14:textId="77777777" w:rsidR="00015D70" w:rsidRPr="00CC069D" w:rsidRDefault="00015D70" w:rsidP="0014732F">
            <w:pPr>
              <w:spacing w:afterLines="33" w:after="79" w:line="324" w:lineRule="auto"/>
              <w:jc w:val="both"/>
            </w:pPr>
            <w:proofErr w:type="spellStart"/>
            <w:r w:rsidRPr="00CC069D">
              <w:t>记录频次</w:t>
            </w:r>
            <w:proofErr w:type="spellEnd"/>
            <w:r w:rsidRPr="00CC069D">
              <w:t>：</w:t>
            </w:r>
          </w:p>
        </w:tc>
        <w:tc>
          <w:tcPr>
            <w:tcW w:w="6218" w:type="dxa"/>
            <w:vAlign w:val="center"/>
          </w:tcPr>
          <w:p w14:paraId="3E4E9F24" w14:textId="7E4282E0" w:rsidR="00015D70" w:rsidRPr="00CC069D" w:rsidRDefault="00015D70" w:rsidP="0014732F">
            <w:pPr>
              <w:spacing w:afterLines="33" w:after="79" w:line="324" w:lineRule="auto"/>
              <w:jc w:val="both"/>
              <w:rPr>
                <w:lang w:eastAsia="zh-CN"/>
              </w:rPr>
            </w:pPr>
            <w:r w:rsidRPr="00CC069D">
              <w:rPr>
                <w:rFonts w:hint="eastAsia"/>
                <w:lang w:eastAsia="zh-CN"/>
              </w:rPr>
              <w:t>每日记录，每月汇总</w:t>
            </w:r>
          </w:p>
        </w:tc>
      </w:tr>
      <w:tr w:rsidR="00CC069D" w:rsidRPr="00CC069D" w14:paraId="4452943B" w14:textId="77777777" w:rsidTr="00240FC0">
        <w:trPr>
          <w:gridAfter w:val="1"/>
          <w:wAfter w:w="20" w:type="dxa"/>
        </w:trPr>
        <w:tc>
          <w:tcPr>
            <w:tcW w:w="2401" w:type="dxa"/>
          </w:tcPr>
          <w:p w14:paraId="3BDDC02B" w14:textId="77777777" w:rsidR="00015D70" w:rsidRPr="00CC069D" w:rsidRDefault="00015D70" w:rsidP="0014732F">
            <w:pPr>
              <w:spacing w:afterLines="33" w:after="79" w:line="324" w:lineRule="auto"/>
              <w:jc w:val="both"/>
            </w:pPr>
            <w:proofErr w:type="spellStart"/>
            <w:r w:rsidRPr="00CC069D">
              <w:t>监测设备维护</w:t>
            </w:r>
            <w:proofErr w:type="spellEnd"/>
            <w:r w:rsidRPr="00CC069D">
              <w:t>：</w:t>
            </w:r>
          </w:p>
        </w:tc>
        <w:tc>
          <w:tcPr>
            <w:tcW w:w="6218" w:type="dxa"/>
          </w:tcPr>
          <w:p w14:paraId="4521FF79" w14:textId="7CE253EE" w:rsidR="00015D70" w:rsidRPr="00CC069D" w:rsidRDefault="00015D70" w:rsidP="0014732F">
            <w:pPr>
              <w:spacing w:afterLines="33" w:after="79" w:line="324" w:lineRule="auto"/>
              <w:jc w:val="both"/>
              <w:rPr>
                <w:szCs w:val="28"/>
                <w:lang w:eastAsia="zh-CN"/>
              </w:rPr>
            </w:pPr>
            <w:r w:rsidRPr="00CC069D">
              <w:rPr>
                <w:rFonts w:hint="eastAsia"/>
                <w:szCs w:val="28"/>
                <w:lang w:eastAsia="zh-CN"/>
              </w:rPr>
              <w:t>一级电表由电力公司维护校验，二级电表</w:t>
            </w:r>
            <w:proofErr w:type="gramStart"/>
            <w:r w:rsidR="00E4718B" w:rsidRPr="00CC069D">
              <w:rPr>
                <w:rFonts w:hint="eastAsia"/>
                <w:szCs w:val="28"/>
                <w:lang w:eastAsia="zh-CN"/>
              </w:rPr>
              <w:t>不</w:t>
            </w:r>
            <w:proofErr w:type="gramEnd"/>
            <w:r w:rsidR="00E4718B" w:rsidRPr="00CC069D">
              <w:rPr>
                <w:rFonts w:hint="eastAsia"/>
                <w:szCs w:val="28"/>
                <w:lang w:eastAsia="zh-CN"/>
              </w:rPr>
              <w:t>校验</w:t>
            </w:r>
          </w:p>
        </w:tc>
      </w:tr>
      <w:tr w:rsidR="00CC069D" w:rsidRPr="00CC069D" w14:paraId="58F588FE" w14:textId="77777777" w:rsidTr="00240FC0">
        <w:trPr>
          <w:gridAfter w:val="1"/>
          <w:wAfter w:w="20" w:type="dxa"/>
        </w:trPr>
        <w:tc>
          <w:tcPr>
            <w:tcW w:w="2401" w:type="dxa"/>
          </w:tcPr>
          <w:p w14:paraId="2F0D7C04" w14:textId="77777777" w:rsidR="00015D70" w:rsidRPr="00CC069D" w:rsidRDefault="00015D70" w:rsidP="0014732F">
            <w:pPr>
              <w:spacing w:afterLines="33" w:after="79" w:line="324" w:lineRule="auto"/>
              <w:jc w:val="both"/>
            </w:pPr>
            <w:proofErr w:type="spellStart"/>
            <w:r w:rsidRPr="00CC069D">
              <w:t>数据缺失处理</w:t>
            </w:r>
            <w:proofErr w:type="spellEnd"/>
            <w:r w:rsidRPr="00CC069D">
              <w:t>：</w:t>
            </w:r>
          </w:p>
        </w:tc>
        <w:tc>
          <w:tcPr>
            <w:tcW w:w="6218" w:type="dxa"/>
          </w:tcPr>
          <w:p w14:paraId="335B8477" w14:textId="77777777" w:rsidR="00015D70" w:rsidRPr="00CC069D" w:rsidRDefault="00015D70" w:rsidP="0014732F">
            <w:pPr>
              <w:spacing w:afterLines="33" w:after="79" w:line="324" w:lineRule="auto"/>
              <w:jc w:val="both"/>
            </w:pPr>
            <w:r w:rsidRPr="00CC069D">
              <w:t>无</w:t>
            </w:r>
          </w:p>
        </w:tc>
      </w:tr>
      <w:tr w:rsidR="00CC069D" w:rsidRPr="00CC069D" w14:paraId="19BE313B" w14:textId="38F7662E" w:rsidTr="00240FC0">
        <w:tc>
          <w:tcPr>
            <w:tcW w:w="2401" w:type="dxa"/>
          </w:tcPr>
          <w:p w14:paraId="5E956837" w14:textId="77777777" w:rsidR="00857E82" w:rsidRPr="00CC069D" w:rsidRDefault="00857E82" w:rsidP="00857E82">
            <w:pPr>
              <w:spacing w:afterLines="33" w:after="79" w:line="324" w:lineRule="auto"/>
              <w:jc w:val="both"/>
            </w:pPr>
            <w:proofErr w:type="spellStart"/>
            <w:r w:rsidRPr="00CC069D">
              <w:t>交叉核对</w:t>
            </w:r>
            <w:proofErr w:type="spellEnd"/>
            <w:r w:rsidRPr="00CC069D">
              <w:t>：</w:t>
            </w:r>
          </w:p>
        </w:tc>
        <w:tc>
          <w:tcPr>
            <w:tcW w:w="6218" w:type="dxa"/>
          </w:tcPr>
          <w:p w14:paraId="75E8EB80" w14:textId="54D96B5E" w:rsidR="00C461EF" w:rsidRPr="00CC069D" w:rsidRDefault="00857E82" w:rsidP="00857E82">
            <w:pPr>
              <w:spacing w:afterLines="33" w:after="79" w:line="324" w:lineRule="auto"/>
              <w:jc w:val="both"/>
              <w:rPr>
                <w:lang w:eastAsia="zh-CN"/>
              </w:rPr>
            </w:pPr>
            <w:r w:rsidRPr="00CC069D">
              <w:rPr>
                <w:rFonts w:hint="eastAsia"/>
                <w:lang w:eastAsia="zh-CN"/>
              </w:rPr>
              <w:t>1</w:t>
            </w:r>
            <w:r w:rsidRPr="00CC069D">
              <w:rPr>
                <w:rFonts w:hint="eastAsia"/>
                <w:lang w:eastAsia="zh-CN"/>
              </w:rPr>
              <w:t>、核查组查阅了</w:t>
            </w:r>
            <w:r w:rsidR="009A6EA6" w:rsidRPr="00CC069D">
              <w:rPr>
                <w:rFonts w:hint="eastAsia"/>
                <w:lang w:eastAsia="zh-CN"/>
              </w:rPr>
              <w:t>2020</w:t>
            </w:r>
            <w:r w:rsidRPr="00CC069D">
              <w:rPr>
                <w:rFonts w:hint="eastAsia"/>
                <w:lang w:eastAsia="zh-CN"/>
              </w:rPr>
              <w:t>年度</w:t>
            </w:r>
            <w:r w:rsidR="00C461EF" w:rsidRPr="00CC069D">
              <w:rPr>
                <w:rFonts w:hint="eastAsia"/>
                <w:lang w:eastAsia="zh-CN"/>
              </w:rPr>
              <w:t>《能源购进消费库存》表，确认全年电力消耗量为</w:t>
            </w:r>
            <w:r w:rsidR="00CC069D" w:rsidRPr="00CC069D">
              <w:rPr>
                <w:lang w:eastAsia="zh-CN"/>
              </w:rPr>
              <w:t>967.53</w:t>
            </w:r>
            <w:r w:rsidR="00C461EF" w:rsidRPr="00CC069D">
              <w:rPr>
                <w:rFonts w:hint="eastAsia"/>
                <w:lang w:eastAsia="zh-CN"/>
              </w:rPr>
              <w:t>万</w:t>
            </w:r>
            <w:proofErr w:type="spellStart"/>
            <w:r w:rsidR="00DB7C60" w:rsidRPr="00CC069D">
              <w:rPr>
                <w:lang w:eastAsia="zh-CN"/>
              </w:rPr>
              <w:t>KW</w:t>
            </w:r>
            <w:r w:rsidR="00DB7C60" w:rsidRPr="00CC069D">
              <w:rPr>
                <w:rFonts w:hint="eastAsia"/>
                <w:lang w:eastAsia="zh-CN"/>
              </w:rPr>
              <w:t>h</w:t>
            </w:r>
            <w:proofErr w:type="spellEnd"/>
            <w:r w:rsidR="00C461EF" w:rsidRPr="00CC069D">
              <w:rPr>
                <w:rFonts w:hint="eastAsia"/>
                <w:lang w:eastAsia="zh-CN"/>
              </w:rPr>
              <w:t>；</w:t>
            </w:r>
          </w:p>
          <w:p w14:paraId="1AA488CC" w14:textId="5B0CF4AB" w:rsidR="00C461EF" w:rsidRPr="00CC069D" w:rsidRDefault="00C461EF" w:rsidP="00857E82">
            <w:pPr>
              <w:spacing w:afterLines="33" w:after="79" w:line="324" w:lineRule="auto"/>
              <w:jc w:val="both"/>
              <w:rPr>
                <w:lang w:eastAsia="zh-CN"/>
              </w:rPr>
            </w:pPr>
            <w:r w:rsidRPr="00CC069D">
              <w:rPr>
                <w:rFonts w:hint="eastAsia"/>
                <w:lang w:eastAsia="zh-CN"/>
              </w:rPr>
              <w:t>2</w:t>
            </w:r>
            <w:r w:rsidRPr="00CC069D">
              <w:rPr>
                <w:rFonts w:hint="eastAsia"/>
                <w:lang w:eastAsia="zh-CN"/>
              </w:rPr>
              <w:t>、</w:t>
            </w:r>
            <w:r w:rsidR="00CC069D" w:rsidRPr="00CC069D">
              <w:rPr>
                <w:rFonts w:hint="eastAsia"/>
                <w:lang w:eastAsia="zh-CN"/>
              </w:rPr>
              <w:t>核查组查阅了</w:t>
            </w:r>
            <w:r w:rsidR="00CC069D" w:rsidRPr="00CC069D">
              <w:rPr>
                <w:rFonts w:hint="eastAsia"/>
                <w:lang w:eastAsia="zh-CN"/>
              </w:rPr>
              <w:t>2020</w:t>
            </w:r>
            <w:r w:rsidR="00CC069D" w:rsidRPr="00CC069D">
              <w:rPr>
                <w:rFonts w:hint="eastAsia"/>
                <w:lang w:eastAsia="zh-CN"/>
              </w:rPr>
              <w:t>年度《电力财务记录》表，确认全年电力消耗量为</w:t>
            </w:r>
            <w:r w:rsidR="00CC069D" w:rsidRPr="00CC069D">
              <w:rPr>
                <w:lang w:eastAsia="zh-CN"/>
              </w:rPr>
              <w:t>9405068</w:t>
            </w:r>
            <w:r w:rsidRPr="00CC069D">
              <w:rPr>
                <w:lang w:eastAsia="zh-CN"/>
              </w:rPr>
              <w:t xml:space="preserve"> </w:t>
            </w:r>
            <w:proofErr w:type="spellStart"/>
            <w:r w:rsidR="00DB7C60" w:rsidRPr="00CC069D">
              <w:rPr>
                <w:lang w:eastAsia="zh-CN"/>
              </w:rPr>
              <w:t>KW</w:t>
            </w:r>
            <w:r w:rsidR="00DB7C60" w:rsidRPr="00CC069D">
              <w:rPr>
                <w:rFonts w:hint="eastAsia"/>
                <w:lang w:eastAsia="zh-CN"/>
              </w:rPr>
              <w:t>h</w:t>
            </w:r>
            <w:proofErr w:type="spellEnd"/>
          </w:p>
          <w:p w14:paraId="320DBC9D" w14:textId="134D51F0" w:rsidR="00DB7C60" w:rsidRPr="00CC069D" w:rsidRDefault="00DB7C60" w:rsidP="00DB7C60">
            <w:pPr>
              <w:spacing w:afterLines="33" w:after="79" w:line="324" w:lineRule="auto"/>
              <w:jc w:val="both"/>
              <w:rPr>
                <w:lang w:eastAsia="zh-CN"/>
              </w:rPr>
            </w:pPr>
            <w:r w:rsidRPr="00CC069D">
              <w:rPr>
                <w:rFonts w:hint="eastAsia"/>
                <w:lang w:eastAsia="zh-CN"/>
              </w:rPr>
              <w:t>3</w:t>
            </w:r>
            <w:r w:rsidRPr="00CC069D">
              <w:rPr>
                <w:rFonts w:hint="eastAsia"/>
                <w:lang w:eastAsia="zh-CN"/>
              </w:rPr>
              <w:t>、</w:t>
            </w:r>
            <w:r w:rsidR="00CC069D" w:rsidRPr="00CC069D">
              <w:rPr>
                <w:rFonts w:hint="eastAsia"/>
                <w:lang w:eastAsia="zh-CN"/>
              </w:rPr>
              <w:t>通过对比《能源购进消费库存》和《电力财务记录》两组数据，发现偏差为</w:t>
            </w:r>
            <w:r w:rsidR="00CC069D" w:rsidRPr="00CC069D">
              <w:rPr>
                <w:lang w:eastAsia="zh-CN"/>
              </w:rPr>
              <w:t>2.87%</w:t>
            </w:r>
            <w:r w:rsidR="00CC069D" w:rsidRPr="00CC069D">
              <w:rPr>
                <w:rFonts w:hint="eastAsia"/>
                <w:lang w:eastAsia="zh-CN"/>
              </w:rPr>
              <w:t>。主要由于数据记录节点不同引起偏差；</w:t>
            </w:r>
          </w:p>
          <w:p w14:paraId="2E15E9FC" w14:textId="7C76803B" w:rsidR="00857E82" w:rsidRPr="00CC069D" w:rsidRDefault="00DB7C60" w:rsidP="00857E82">
            <w:pPr>
              <w:spacing w:afterLines="33" w:after="79" w:line="324" w:lineRule="auto"/>
              <w:jc w:val="both"/>
              <w:rPr>
                <w:lang w:eastAsia="zh-CN"/>
              </w:rPr>
            </w:pPr>
            <w:r w:rsidRPr="00CC069D">
              <w:rPr>
                <w:rFonts w:hint="eastAsia"/>
                <w:lang w:eastAsia="zh-CN"/>
              </w:rPr>
              <w:t>4</w:t>
            </w:r>
            <w:r w:rsidRPr="00CC069D">
              <w:rPr>
                <w:rFonts w:hint="eastAsia"/>
                <w:lang w:eastAsia="zh-CN"/>
              </w:rPr>
              <w:t>、核查组认为《能源购进消费库存》记录的电力消耗量数据准确、可信。</w:t>
            </w:r>
          </w:p>
        </w:tc>
        <w:tc>
          <w:tcPr>
            <w:tcW w:w="20" w:type="dxa"/>
            <w:vAlign w:val="bottom"/>
          </w:tcPr>
          <w:p w14:paraId="0617BD0B" w14:textId="352B344E" w:rsidR="00857E82" w:rsidRPr="00CC069D" w:rsidRDefault="00857E82" w:rsidP="00857E82">
            <w:pPr>
              <w:rPr>
                <w:lang w:eastAsia="zh-CN"/>
              </w:rPr>
            </w:pPr>
          </w:p>
        </w:tc>
      </w:tr>
      <w:tr w:rsidR="00CC069D" w:rsidRPr="00CC069D" w14:paraId="63172119" w14:textId="77777777" w:rsidTr="00240FC0">
        <w:trPr>
          <w:gridAfter w:val="1"/>
          <w:wAfter w:w="20" w:type="dxa"/>
        </w:trPr>
        <w:tc>
          <w:tcPr>
            <w:tcW w:w="2401" w:type="dxa"/>
          </w:tcPr>
          <w:p w14:paraId="30735F41" w14:textId="77777777" w:rsidR="00857E82" w:rsidRPr="00CC069D" w:rsidRDefault="00857E82" w:rsidP="00857E82">
            <w:pPr>
              <w:spacing w:afterLines="33" w:after="79" w:line="324" w:lineRule="auto"/>
              <w:jc w:val="both"/>
            </w:pPr>
            <w:r w:rsidRPr="00CC069D">
              <w:rPr>
                <w:rFonts w:hint="eastAsia"/>
                <w:lang w:eastAsia="zh-CN"/>
              </w:rPr>
              <w:t>排放</w:t>
            </w:r>
            <w:proofErr w:type="spellStart"/>
            <w:r w:rsidRPr="00CC069D">
              <w:rPr>
                <w:rFonts w:hint="eastAsia"/>
              </w:rPr>
              <w:t>报告初版数据</w:t>
            </w:r>
            <w:proofErr w:type="spellEnd"/>
          </w:p>
        </w:tc>
        <w:tc>
          <w:tcPr>
            <w:tcW w:w="6218" w:type="dxa"/>
          </w:tcPr>
          <w:p w14:paraId="551A0AA4" w14:textId="69BC8201" w:rsidR="00857E82" w:rsidRPr="00CC069D" w:rsidRDefault="00CC069D" w:rsidP="00857E82">
            <w:pPr>
              <w:spacing w:afterLines="33" w:after="79" w:line="324" w:lineRule="auto"/>
              <w:jc w:val="both"/>
              <w:rPr>
                <w:vertAlign w:val="superscript"/>
                <w:lang w:eastAsia="zh-CN"/>
              </w:rPr>
            </w:pPr>
            <w:r w:rsidRPr="00CC069D">
              <w:rPr>
                <w:lang w:eastAsia="zh-CN"/>
              </w:rPr>
              <w:t>967.53</w:t>
            </w:r>
            <w:r w:rsidR="00DB7C60" w:rsidRPr="00CC069D">
              <w:rPr>
                <w:rFonts w:hint="eastAsia"/>
                <w:lang w:eastAsia="zh-CN"/>
              </w:rPr>
              <w:t>万</w:t>
            </w:r>
            <w:proofErr w:type="spellStart"/>
            <w:r w:rsidR="00DB7C60" w:rsidRPr="00CC069D">
              <w:rPr>
                <w:lang w:eastAsia="zh-CN"/>
              </w:rPr>
              <w:t>KW</w:t>
            </w:r>
            <w:r w:rsidR="00DB7C60" w:rsidRPr="00CC069D">
              <w:rPr>
                <w:rFonts w:hint="eastAsia"/>
                <w:lang w:eastAsia="zh-CN"/>
              </w:rPr>
              <w:t>h</w:t>
            </w:r>
            <w:proofErr w:type="spellEnd"/>
          </w:p>
        </w:tc>
      </w:tr>
      <w:tr w:rsidR="00CC069D" w:rsidRPr="00CC069D" w14:paraId="0D37108C" w14:textId="77777777" w:rsidTr="00240FC0">
        <w:trPr>
          <w:gridAfter w:val="1"/>
          <w:wAfter w:w="20" w:type="dxa"/>
        </w:trPr>
        <w:tc>
          <w:tcPr>
            <w:tcW w:w="2401" w:type="dxa"/>
          </w:tcPr>
          <w:p w14:paraId="095DAF07" w14:textId="77777777" w:rsidR="00857E82" w:rsidRPr="00CC069D" w:rsidRDefault="00857E82" w:rsidP="00857E82">
            <w:pPr>
              <w:spacing w:afterLines="33" w:after="79" w:line="324" w:lineRule="auto"/>
              <w:jc w:val="both"/>
            </w:pPr>
            <w:proofErr w:type="spellStart"/>
            <w:r w:rsidRPr="00CC069D">
              <w:rPr>
                <w:rFonts w:hint="eastAsia"/>
              </w:rPr>
              <w:t>核查确认数据</w:t>
            </w:r>
            <w:proofErr w:type="spellEnd"/>
          </w:p>
        </w:tc>
        <w:tc>
          <w:tcPr>
            <w:tcW w:w="6218" w:type="dxa"/>
          </w:tcPr>
          <w:p w14:paraId="6A104514" w14:textId="0F6A24CB" w:rsidR="00857E82" w:rsidRPr="00CC069D" w:rsidRDefault="00CC069D" w:rsidP="00857E82">
            <w:pPr>
              <w:spacing w:afterLines="33" w:after="79" w:line="324" w:lineRule="auto"/>
              <w:jc w:val="both"/>
            </w:pPr>
            <w:r w:rsidRPr="00CC069D">
              <w:rPr>
                <w:lang w:eastAsia="zh-CN"/>
              </w:rPr>
              <w:t>967.53</w:t>
            </w:r>
            <w:r w:rsidR="00DB7C60" w:rsidRPr="00CC069D">
              <w:rPr>
                <w:rFonts w:hint="eastAsia"/>
                <w:lang w:eastAsia="zh-CN"/>
              </w:rPr>
              <w:t>万</w:t>
            </w:r>
            <w:proofErr w:type="spellStart"/>
            <w:r w:rsidR="00DB7C60" w:rsidRPr="00CC069D">
              <w:rPr>
                <w:lang w:eastAsia="zh-CN"/>
              </w:rPr>
              <w:t>KW</w:t>
            </w:r>
            <w:r w:rsidR="00DB7C60" w:rsidRPr="00CC069D">
              <w:rPr>
                <w:rFonts w:hint="eastAsia"/>
                <w:lang w:eastAsia="zh-CN"/>
              </w:rPr>
              <w:t>h</w:t>
            </w:r>
            <w:proofErr w:type="spellEnd"/>
          </w:p>
        </w:tc>
      </w:tr>
      <w:tr w:rsidR="00CC069D" w:rsidRPr="00CC069D" w14:paraId="53529E25" w14:textId="77777777" w:rsidTr="00240FC0">
        <w:trPr>
          <w:gridAfter w:val="1"/>
          <w:wAfter w:w="20" w:type="dxa"/>
        </w:trPr>
        <w:tc>
          <w:tcPr>
            <w:tcW w:w="2401" w:type="dxa"/>
          </w:tcPr>
          <w:p w14:paraId="14827D24" w14:textId="77777777" w:rsidR="00857E82" w:rsidRPr="00CC069D" w:rsidRDefault="00857E82" w:rsidP="00857E82">
            <w:pPr>
              <w:spacing w:afterLines="33" w:after="79" w:line="324" w:lineRule="auto"/>
              <w:jc w:val="both"/>
            </w:pPr>
            <w:proofErr w:type="spellStart"/>
            <w:r w:rsidRPr="00CC069D">
              <w:rPr>
                <w:rFonts w:hint="eastAsia"/>
              </w:rPr>
              <w:t>核查结论</w:t>
            </w:r>
            <w:proofErr w:type="spellEnd"/>
          </w:p>
        </w:tc>
        <w:tc>
          <w:tcPr>
            <w:tcW w:w="6218" w:type="dxa"/>
          </w:tcPr>
          <w:p w14:paraId="6D077CFB" w14:textId="58D16858" w:rsidR="00857E82" w:rsidRPr="00CC069D" w:rsidRDefault="00857E82" w:rsidP="00857E82">
            <w:pPr>
              <w:spacing w:afterLines="33" w:after="79" w:line="324" w:lineRule="auto"/>
              <w:jc w:val="both"/>
              <w:rPr>
                <w:lang w:eastAsia="zh-CN"/>
              </w:rPr>
            </w:pPr>
            <w:r w:rsidRPr="00CC069D">
              <w:rPr>
                <w:rFonts w:hint="eastAsia"/>
                <w:lang w:eastAsia="zh-CN"/>
              </w:rPr>
              <w:t>《排放报告（初版）》填报的电力消耗量数据来源</w:t>
            </w:r>
            <w:r w:rsidR="00DB7C60" w:rsidRPr="00CC069D">
              <w:rPr>
                <w:rFonts w:hint="eastAsia"/>
                <w:lang w:eastAsia="zh-CN"/>
              </w:rPr>
              <w:t>《能源购进消费库存》</w:t>
            </w:r>
            <w:r w:rsidRPr="00CC069D">
              <w:rPr>
                <w:rFonts w:hint="eastAsia"/>
                <w:lang w:eastAsia="zh-CN"/>
              </w:rPr>
              <w:t>，数据及其来源真实、可信，符合指南要求。</w:t>
            </w:r>
          </w:p>
        </w:tc>
      </w:tr>
    </w:tbl>
    <w:p w14:paraId="3060E946" w14:textId="4C534352" w:rsidR="00DB7C60" w:rsidRPr="009A6EA6" w:rsidRDefault="00DB7C60" w:rsidP="00015D70">
      <w:pPr>
        <w:pStyle w:val="af0"/>
        <w:rPr>
          <w:color w:val="FF0000"/>
        </w:rPr>
      </w:pPr>
    </w:p>
    <w:p w14:paraId="314A76F5" w14:textId="77777777" w:rsidR="00DB7C60" w:rsidRPr="009A6EA6" w:rsidRDefault="00DB7C60">
      <w:pPr>
        <w:rPr>
          <w:b/>
          <w:color w:val="FF0000"/>
        </w:rPr>
      </w:pPr>
      <w:r w:rsidRPr="009A6EA6">
        <w:rPr>
          <w:color w:val="FF0000"/>
        </w:rPr>
        <w:br w:type="page"/>
      </w:r>
    </w:p>
    <w:p w14:paraId="2389E01D" w14:textId="0D7C6DA5" w:rsidR="00015D70" w:rsidRPr="00CC069D" w:rsidRDefault="00015D70" w:rsidP="00015D70">
      <w:pPr>
        <w:pStyle w:val="af0"/>
      </w:pPr>
      <w:r w:rsidRPr="00CC069D">
        <w:lastRenderedPageBreak/>
        <w:t>表</w:t>
      </w:r>
      <w:r w:rsidRPr="00CC069D">
        <w:t xml:space="preserve"> 3-</w:t>
      </w:r>
      <w:r w:rsidR="00DB7C60" w:rsidRPr="00CC069D">
        <w:rPr>
          <w:rFonts w:hint="eastAsia"/>
        </w:rPr>
        <w:t>7</w:t>
      </w:r>
      <w:r w:rsidRPr="00CC069D">
        <w:t xml:space="preserve"> </w:t>
      </w:r>
      <w:r w:rsidRPr="00CC069D">
        <w:t>核查确认的</w:t>
      </w:r>
      <w:r w:rsidRPr="00CC069D">
        <w:rPr>
          <w:rFonts w:hint="eastAsia"/>
        </w:rPr>
        <w:t>电力</w:t>
      </w:r>
      <w:r w:rsidRPr="00CC069D">
        <w:t>消耗量</w:t>
      </w:r>
      <w:r w:rsidR="00CC2322" w:rsidRPr="00CC069D">
        <w:rPr>
          <w:rFonts w:hint="eastAsia"/>
        </w:rPr>
        <w:t>（</w:t>
      </w:r>
      <w:proofErr w:type="spellStart"/>
      <w:r w:rsidR="00CC2322" w:rsidRPr="00CC069D">
        <w:t>KWh</w:t>
      </w:r>
      <w:proofErr w:type="spellEnd"/>
      <w:r w:rsidR="00CC2322" w:rsidRPr="00CC069D">
        <w:rPr>
          <w:rFonts w:hint="eastAsia"/>
        </w:rPr>
        <w:t>）</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537"/>
        <w:gridCol w:w="3172"/>
      </w:tblGrid>
      <w:tr w:rsidR="00CC069D" w:rsidRPr="00CC069D" w14:paraId="39B266A0" w14:textId="775E646E" w:rsidTr="00DB7C60">
        <w:trPr>
          <w:trHeight w:val="317"/>
          <w:tblHeader/>
        </w:trPr>
        <w:tc>
          <w:tcPr>
            <w:tcW w:w="1123" w:type="pct"/>
            <w:shd w:val="clear" w:color="auto" w:fill="D9D9D9" w:themeFill="background1" w:themeFillShade="D9"/>
            <w:vAlign w:val="center"/>
          </w:tcPr>
          <w:p w14:paraId="48539A72" w14:textId="77777777" w:rsidR="00DB7C60" w:rsidRPr="00CC069D" w:rsidRDefault="00DB7C60" w:rsidP="001803AE">
            <w:pPr>
              <w:pStyle w:val="af0"/>
              <w:spacing w:beforeLines="50" w:after="0" w:line="276" w:lineRule="auto"/>
              <w:rPr>
                <w:b w:val="0"/>
                <w:sz w:val="21"/>
              </w:rPr>
            </w:pPr>
            <w:proofErr w:type="spellStart"/>
            <w:r w:rsidRPr="00CC069D">
              <w:rPr>
                <w:b w:val="0"/>
                <w:sz w:val="21"/>
              </w:rPr>
              <w:t>月份</w:t>
            </w:r>
            <w:proofErr w:type="spellEnd"/>
          </w:p>
        </w:tc>
        <w:tc>
          <w:tcPr>
            <w:tcW w:w="2044" w:type="pct"/>
            <w:shd w:val="clear" w:color="auto" w:fill="D9D9D9" w:themeFill="background1" w:themeFillShade="D9"/>
            <w:vAlign w:val="center"/>
          </w:tcPr>
          <w:p w14:paraId="4A58E00E" w14:textId="38BDB668" w:rsidR="00DB7C60" w:rsidRPr="00CC069D" w:rsidRDefault="00CC069D" w:rsidP="001803AE">
            <w:pPr>
              <w:pStyle w:val="af0"/>
              <w:spacing w:beforeLines="50" w:after="0" w:line="276" w:lineRule="auto"/>
              <w:rPr>
                <w:b w:val="0"/>
                <w:sz w:val="21"/>
                <w:lang w:eastAsia="zh-CN"/>
              </w:rPr>
            </w:pPr>
            <w:r w:rsidRPr="00CC069D">
              <w:rPr>
                <w:rFonts w:hint="eastAsia"/>
                <w:b w:val="0"/>
                <w:sz w:val="21"/>
                <w:lang w:eastAsia="zh-CN"/>
              </w:rPr>
              <w:t>电力财务记录</w:t>
            </w:r>
          </w:p>
        </w:tc>
        <w:tc>
          <w:tcPr>
            <w:tcW w:w="1833" w:type="pct"/>
            <w:shd w:val="clear" w:color="auto" w:fill="D9D9D9" w:themeFill="background1" w:themeFillShade="D9"/>
            <w:vAlign w:val="center"/>
          </w:tcPr>
          <w:p w14:paraId="00098E6D" w14:textId="526DFEF6" w:rsidR="00DB7C60" w:rsidRPr="00CC069D" w:rsidRDefault="00115E23" w:rsidP="001803AE">
            <w:pPr>
              <w:pStyle w:val="af0"/>
              <w:spacing w:beforeLines="50" w:after="0" w:line="276" w:lineRule="auto"/>
              <w:rPr>
                <w:b w:val="0"/>
                <w:sz w:val="21"/>
                <w:lang w:eastAsia="zh-CN"/>
              </w:rPr>
            </w:pPr>
            <w:r w:rsidRPr="00CC069D">
              <w:rPr>
                <w:rFonts w:hint="eastAsia"/>
                <w:b w:val="0"/>
                <w:sz w:val="21"/>
                <w:lang w:eastAsia="zh-CN"/>
              </w:rPr>
              <w:t>能源购进消费库存</w:t>
            </w:r>
          </w:p>
        </w:tc>
      </w:tr>
      <w:tr w:rsidR="00CC069D" w:rsidRPr="00CC069D" w14:paraId="56C9E989" w14:textId="58F3DAA8" w:rsidTr="00247521">
        <w:tc>
          <w:tcPr>
            <w:tcW w:w="1123" w:type="pct"/>
            <w:vAlign w:val="center"/>
          </w:tcPr>
          <w:p w14:paraId="0C17E5DD" w14:textId="77777777" w:rsidR="00CC069D" w:rsidRPr="00CC069D" w:rsidRDefault="00CC069D" w:rsidP="00CC069D">
            <w:pPr>
              <w:pStyle w:val="af0"/>
              <w:spacing w:beforeLines="50" w:after="0" w:line="276" w:lineRule="auto"/>
              <w:rPr>
                <w:b w:val="0"/>
                <w:sz w:val="21"/>
              </w:rPr>
            </w:pPr>
            <w:r w:rsidRPr="00CC069D">
              <w:rPr>
                <w:b w:val="0"/>
                <w:sz w:val="21"/>
              </w:rPr>
              <w:t>1</w:t>
            </w:r>
            <w:r w:rsidRPr="00CC069D">
              <w:rPr>
                <w:b w:val="0"/>
                <w:sz w:val="21"/>
              </w:rPr>
              <w:t>月</w:t>
            </w:r>
          </w:p>
        </w:tc>
        <w:tc>
          <w:tcPr>
            <w:tcW w:w="2044" w:type="pct"/>
            <w:vAlign w:val="center"/>
          </w:tcPr>
          <w:p w14:paraId="0BDA0BAE" w14:textId="4F73B268" w:rsidR="00CC069D" w:rsidRPr="00CC069D" w:rsidRDefault="00CC069D" w:rsidP="00CC069D">
            <w:pPr>
              <w:pStyle w:val="af0"/>
              <w:spacing w:beforeLines="50" w:after="0" w:line="276" w:lineRule="auto"/>
              <w:rPr>
                <w:b w:val="0"/>
                <w:sz w:val="21"/>
              </w:rPr>
            </w:pPr>
            <w:r w:rsidRPr="00CC069D">
              <w:rPr>
                <w:rFonts w:hint="eastAsia"/>
                <w:b w:val="0"/>
                <w:sz w:val="21"/>
              </w:rPr>
              <w:t>693487</w:t>
            </w:r>
          </w:p>
        </w:tc>
        <w:tc>
          <w:tcPr>
            <w:tcW w:w="1833" w:type="pct"/>
            <w:vMerge w:val="restart"/>
            <w:vAlign w:val="center"/>
          </w:tcPr>
          <w:p w14:paraId="4A4B78F5" w14:textId="34F30FFB" w:rsidR="00CC069D" w:rsidRPr="00CC069D" w:rsidRDefault="00CC069D" w:rsidP="00CC069D">
            <w:pPr>
              <w:pStyle w:val="af0"/>
              <w:spacing w:beforeLines="50" w:after="0" w:line="276" w:lineRule="auto"/>
              <w:rPr>
                <w:b w:val="0"/>
                <w:sz w:val="21"/>
              </w:rPr>
            </w:pPr>
            <w:r w:rsidRPr="00CC069D">
              <w:rPr>
                <w:rFonts w:hint="eastAsia"/>
                <w:b w:val="0"/>
                <w:sz w:val="21"/>
              </w:rPr>
              <w:t>967.53</w:t>
            </w:r>
            <w:r w:rsidRPr="00CC069D">
              <w:rPr>
                <w:rFonts w:hint="eastAsia"/>
                <w:b w:val="0"/>
                <w:sz w:val="21"/>
              </w:rPr>
              <w:t>万</w:t>
            </w:r>
            <w:r w:rsidRPr="00CC069D">
              <w:rPr>
                <w:rFonts w:hint="eastAsia"/>
                <w:b w:val="0"/>
                <w:sz w:val="21"/>
              </w:rPr>
              <w:t>KWh</w:t>
            </w:r>
          </w:p>
        </w:tc>
      </w:tr>
      <w:tr w:rsidR="00CC069D" w:rsidRPr="00CC069D" w14:paraId="3A74DB01" w14:textId="25EDEAC9" w:rsidTr="00247521">
        <w:tc>
          <w:tcPr>
            <w:tcW w:w="1123" w:type="pct"/>
            <w:vAlign w:val="center"/>
          </w:tcPr>
          <w:p w14:paraId="1B1121CF" w14:textId="77777777" w:rsidR="00CC069D" w:rsidRPr="00CC069D" w:rsidRDefault="00CC069D" w:rsidP="00CC069D">
            <w:pPr>
              <w:pStyle w:val="af0"/>
              <w:spacing w:beforeLines="50" w:after="0" w:line="276" w:lineRule="auto"/>
              <w:rPr>
                <w:b w:val="0"/>
                <w:sz w:val="21"/>
              </w:rPr>
            </w:pPr>
            <w:r w:rsidRPr="00CC069D">
              <w:rPr>
                <w:b w:val="0"/>
                <w:sz w:val="21"/>
              </w:rPr>
              <w:t>2</w:t>
            </w:r>
            <w:r w:rsidRPr="00CC069D">
              <w:rPr>
                <w:b w:val="0"/>
                <w:sz w:val="21"/>
              </w:rPr>
              <w:t>月</w:t>
            </w:r>
          </w:p>
        </w:tc>
        <w:tc>
          <w:tcPr>
            <w:tcW w:w="2044" w:type="pct"/>
            <w:vAlign w:val="center"/>
          </w:tcPr>
          <w:p w14:paraId="7B4AD165" w14:textId="48A0CA02" w:rsidR="00CC069D" w:rsidRPr="00CC069D" w:rsidRDefault="00CC069D" w:rsidP="00CC069D">
            <w:pPr>
              <w:pStyle w:val="af0"/>
              <w:spacing w:beforeLines="50" w:after="0" w:line="276" w:lineRule="auto"/>
              <w:rPr>
                <w:b w:val="0"/>
                <w:sz w:val="21"/>
              </w:rPr>
            </w:pPr>
            <w:r w:rsidRPr="00CC069D">
              <w:rPr>
                <w:rFonts w:hint="eastAsia"/>
                <w:b w:val="0"/>
                <w:sz w:val="21"/>
              </w:rPr>
              <w:t>72059</w:t>
            </w:r>
          </w:p>
        </w:tc>
        <w:tc>
          <w:tcPr>
            <w:tcW w:w="1833" w:type="pct"/>
            <w:vMerge/>
            <w:vAlign w:val="center"/>
          </w:tcPr>
          <w:p w14:paraId="6B3D7D89" w14:textId="77777777" w:rsidR="00CC069D" w:rsidRPr="00CC069D" w:rsidRDefault="00CC069D" w:rsidP="00CC069D">
            <w:pPr>
              <w:pStyle w:val="af0"/>
              <w:spacing w:beforeLines="50" w:after="0" w:line="276" w:lineRule="auto"/>
              <w:rPr>
                <w:b w:val="0"/>
                <w:sz w:val="21"/>
              </w:rPr>
            </w:pPr>
          </w:p>
        </w:tc>
      </w:tr>
      <w:tr w:rsidR="00CC069D" w:rsidRPr="00CC069D" w14:paraId="2B86847B" w14:textId="597711A7" w:rsidTr="00247521">
        <w:tc>
          <w:tcPr>
            <w:tcW w:w="1123" w:type="pct"/>
            <w:vAlign w:val="center"/>
          </w:tcPr>
          <w:p w14:paraId="300290D5" w14:textId="77777777" w:rsidR="00CC069D" w:rsidRPr="00CC069D" w:rsidRDefault="00CC069D" w:rsidP="00CC069D">
            <w:pPr>
              <w:pStyle w:val="af0"/>
              <w:spacing w:beforeLines="50" w:after="0" w:line="276" w:lineRule="auto"/>
              <w:rPr>
                <w:b w:val="0"/>
                <w:sz w:val="21"/>
              </w:rPr>
            </w:pPr>
            <w:r w:rsidRPr="00CC069D">
              <w:rPr>
                <w:b w:val="0"/>
                <w:sz w:val="21"/>
              </w:rPr>
              <w:t>3</w:t>
            </w:r>
            <w:r w:rsidRPr="00CC069D">
              <w:rPr>
                <w:b w:val="0"/>
                <w:sz w:val="21"/>
              </w:rPr>
              <w:t>月</w:t>
            </w:r>
          </w:p>
        </w:tc>
        <w:tc>
          <w:tcPr>
            <w:tcW w:w="2044" w:type="pct"/>
            <w:vAlign w:val="center"/>
          </w:tcPr>
          <w:p w14:paraId="6D7B14C4" w14:textId="55EABD75" w:rsidR="00CC069D" w:rsidRPr="00CC069D" w:rsidRDefault="00CC069D" w:rsidP="00CC069D">
            <w:pPr>
              <w:pStyle w:val="af0"/>
              <w:spacing w:beforeLines="50" w:after="0" w:line="276" w:lineRule="auto"/>
              <w:rPr>
                <w:b w:val="0"/>
                <w:sz w:val="21"/>
              </w:rPr>
            </w:pPr>
            <w:r w:rsidRPr="00CC069D">
              <w:rPr>
                <w:rFonts w:hint="eastAsia"/>
                <w:b w:val="0"/>
                <w:sz w:val="21"/>
              </w:rPr>
              <w:t>615897</w:t>
            </w:r>
          </w:p>
        </w:tc>
        <w:tc>
          <w:tcPr>
            <w:tcW w:w="1833" w:type="pct"/>
            <w:vMerge/>
            <w:vAlign w:val="center"/>
          </w:tcPr>
          <w:p w14:paraId="4C7BAC4F" w14:textId="77777777" w:rsidR="00CC069D" w:rsidRPr="00CC069D" w:rsidRDefault="00CC069D" w:rsidP="00CC069D">
            <w:pPr>
              <w:pStyle w:val="af0"/>
              <w:spacing w:beforeLines="50" w:after="0" w:line="276" w:lineRule="auto"/>
              <w:rPr>
                <w:b w:val="0"/>
                <w:sz w:val="21"/>
              </w:rPr>
            </w:pPr>
          </w:p>
        </w:tc>
      </w:tr>
      <w:tr w:rsidR="00CC069D" w:rsidRPr="00CC069D" w14:paraId="3BC3DC09" w14:textId="6B8B0D23" w:rsidTr="00247521">
        <w:tc>
          <w:tcPr>
            <w:tcW w:w="1123" w:type="pct"/>
            <w:vAlign w:val="center"/>
          </w:tcPr>
          <w:p w14:paraId="62951D34" w14:textId="77777777" w:rsidR="00CC069D" w:rsidRPr="00CC069D" w:rsidRDefault="00CC069D" w:rsidP="00CC069D">
            <w:pPr>
              <w:pStyle w:val="af0"/>
              <w:spacing w:beforeLines="50" w:after="0" w:line="276" w:lineRule="auto"/>
              <w:rPr>
                <w:b w:val="0"/>
                <w:sz w:val="21"/>
              </w:rPr>
            </w:pPr>
            <w:r w:rsidRPr="00CC069D">
              <w:rPr>
                <w:b w:val="0"/>
                <w:sz w:val="21"/>
              </w:rPr>
              <w:t>4</w:t>
            </w:r>
            <w:r w:rsidRPr="00CC069D">
              <w:rPr>
                <w:b w:val="0"/>
                <w:sz w:val="21"/>
              </w:rPr>
              <w:t>月</w:t>
            </w:r>
          </w:p>
        </w:tc>
        <w:tc>
          <w:tcPr>
            <w:tcW w:w="2044" w:type="pct"/>
            <w:vAlign w:val="center"/>
          </w:tcPr>
          <w:p w14:paraId="0D8E33EA" w14:textId="3D61A253" w:rsidR="00CC069D" w:rsidRPr="00CC069D" w:rsidRDefault="00CC069D" w:rsidP="00CC069D">
            <w:pPr>
              <w:pStyle w:val="af0"/>
              <w:spacing w:beforeLines="50" w:after="0" w:line="276" w:lineRule="auto"/>
              <w:rPr>
                <w:b w:val="0"/>
                <w:sz w:val="21"/>
              </w:rPr>
            </w:pPr>
            <w:r w:rsidRPr="00CC069D">
              <w:rPr>
                <w:rFonts w:hint="eastAsia"/>
                <w:b w:val="0"/>
                <w:sz w:val="21"/>
              </w:rPr>
              <w:t>636517</w:t>
            </w:r>
          </w:p>
        </w:tc>
        <w:tc>
          <w:tcPr>
            <w:tcW w:w="1833" w:type="pct"/>
            <w:vMerge/>
            <w:vAlign w:val="center"/>
          </w:tcPr>
          <w:p w14:paraId="4D329196" w14:textId="5A71FFC1" w:rsidR="00CC069D" w:rsidRPr="00CC069D" w:rsidRDefault="00CC069D" w:rsidP="00CC069D">
            <w:pPr>
              <w:pStyle w:val="af0"/>
              <w:spacing w:beforeLines="50" w:after="0" w:line="276" w:lineRule="auto"/>
              <w:rPr>
                <w:b w:val="0"/>
                <w:sz w:val="21"/>
              </w:rPr>
            </w:pPr>
          </w:p>
        </w:tc>
      </w:tr>
      <w:tr w:rsidR="00CC069D" w:rsidRPr="00CC069D" w14:paraId="6A7686E3" w14:textId="71D083DB" w:rsidTr="00247521">
        <w:tc>
          <w:tcPr>
            <w:tcW w:w="1123" w:type="pct"/>
            <w:vAlign w:val="center"/>
          </w:tcPr>
          <w:p w14:paraId="63DD2134" w14:textId="77777777" w:rsidR="00CC069D" w:rsidRPr="00CC069D" w:rsidRDefault="00CC069D" w:rsidP="00CC069D">
            <w:pPr>
              <w:pStyle w:val="af0"/>
              <w:spacing w:beforeLines="50" w:after="0" w:line="276" w:lineRule="auto"/>
              <w:rPr>
                <w:b w:val="0"/>
                <w:sz w:val="21"/>
              </w:rPr>
            </w:pPr>
            <w:r w:rsidRPr="00CC069D">
              <w:rPr>
                <w:b w:val="0"/>
                <w:sz w:val="21"/>
              </w:rPr>
              <w:t>5</w:t>
            </w:r>
            <w:r w:rsidRPr="00CC069D">
              <w:rPr>
                <w:b w:val="0"/>
                <w:sz w:val="21"/>
              </w:rPr>
              <w:t>月</w:t>
            </w:r>
          </w:p>
        </w:tc>
        <w:tc>
          <w:tcPr>
            <w:tcW w:w="2044" w:type="pct"/>
            <w:vAlign w:val="center"/>
          </w:tcPr>
          <w:p w14:paraId="354FC339" w14:textId="54F121AF" w:rsidR="00CC069D" w:rsidRPr="00CC069D" w:rsidRDefault="00CC069D" w:rsidP="00CC069D">
            <w:pPr>
              <w:pStyle w:val="af0"/>
              <w:spacing w:beforeLines="50" w:after="0" w:line="276" w:lineRule="auto"/>
              <w:rPr>
                <w:b w:val="0"/>
                <w:sz w:val="21"/>
              </w:rPr>
            </w:pPr>
            <w:r w:rsidRPr="00CC069D">
              <w:rPr>
                <w:rFonts w:hint="eastAsia"/>
                <w:b w:val="0"/>
                <w:sz w:val="21"/>
              </w:rPr>
              <w:t>530220</w:t>
            </w:r>
          </w:p>
        </w:tc>
        <w:tc>
          <w:tcPr>
            <w:tcW w:w="1833" w:type="pct"/>
            <w:vMerge/>
            <w:vAlign w:val="center"/>
          </w:tcPr>
          <w:p w14:paraId="590AAA50" w14:textId="626D831A" w:rsidR="00CC069D" w:rsidRPr="00CC069D" w:rsidRDefault="00CC069D" w:rsidP="00CC069D">
            <w:pPr>
              <w:pStyle w:val="af0"/>
              <w:spacing w:beforeLines="50" w:after="0" w:line="276" w:lineRule="auto"/>
              <w:rPr>
                <w:b w:val="0"/>
                <w:sz w:val="21"/>
              </w:rPr>
            </w:pPr>
          </w:p>
        </w:tc>
      </w:tr>
      <w:tr w:rsidR="00CC069D" w:rsidRPr="00CC069D" w14:paraId="0ECD82AA" w14:textId="5200B57C" w:rsidTr="00247521">
        <w:tc>
          <w:tcPr>
            <w:tcW w:w="1123" w:type="pct"/>
            <w:vAlign w:val="center"/>
          </w:tcPr>
          <w:p w14:paraId="6021A34E" w14:textId="77777777" w:rsidR="00CC069D" w:rsidRPr="00CC069D" w:rsidRDefault="00CC069D" w:rsidP="00CC069D">
            <w:pPr>
              <w:pStyle w:val="af0"/>
              <w:spacing w:beforeLines="50" w:after="0" w:line="276" w:lineRule="auto"/>
              <w:rPr>
                <w:b w:val="0"/>
                <w:sz w:val="21"/>
              </w:rPr>
            </w:pPr>
            <w:r w:rsidRPr="00CC069D">
              <w:rPr>
                <w:b w:val="0"/>
                <w:sz w:val="21"/>
              </w:rPr>
              <w:t>6</w:t>
            </w:r>
            <w:r w:rsidRPr="00CC069D">
              <w:rPr>
                <w:b w:val="0"/>
                <w:sz w:val="21"/>
              </w:rPr>
              <w:t>月</w:t>
            </w:r>
          </w:p>
        </w:tc>
        <w:tc>
          <w:tcPr>
            <w:tcW w:w="2044" w:type="pct"/>
            <w:vAlign w:val="center"/>
          </w:tcPr>
          <w:p w14:paraId="0582D64F" w14:textId="19D0AFB1" w:rsidR="00CC069D" w:rsidRPr="00CC069D" w:rsidRDefault="00CC069D" w:rsidP="00CC069D">
            <w:pPr>
              <w:pStyle w:val="af0"/>
              <w:spacing w:beforeLines="50" w:after="0" w:line="276" w:lineRule="auto"/>
              <w:rPr>
                <w:b w:val="0"/>
                <w:sz w:val="21"/>
              </w:rPr>
            </w:pPr>
            <w:r w:rsidRPr="00CC069D">
              <w:rPr>
                <w:rFonts w:hint="eastAsia"/>
                <w:b w:val="0"/>
                <w:sz w:val="21"/>
              </w:rPr>
              <w:t>754060</w:t>
            </w:r>
          </w:p>
        </w:tc>
        <w:tc>
          <w:tcPr>
            <w:tcW w:w="1833" w:type="pct"/>
            <w:vMerge/>
            <w:vAlign w:val="center"/>
          </w:tcPr>
          <w:p w14:paraId="440B2E5F" w14:textId="1E4B5D2E" w:rsidR="00CC069D" w:rsidRPr="00CC069D" w:rsidRDefault="00CC069D" w:rsidP="00CC069D">
            <w:pPr>
              <w:pStyle w:val="af0"/>
              <w:spacing w:beforeLines="50" w:after="0" w:line="276" w:lineRule="auto"/>
              <w:rPr>
                <w:b w:val="0"/>
                <w:sz w:val="21"/>
              </w:rPr>
            </w:pPr>
          </w:p>
        </w:tc>
      </w:tr>
      <w:tr w:rsidR="00CC069D" w:rsidRPr="00CC069D" w14:paraId="2A413C96" w14:textId="15C06ABF" w:rsidTr="00247521">
        <w:tc>
          <w:tcPr>
            <w:tcW w:w="1123" w:type="pct"/>
            <w:vAlign w:val="center"/>
          </w:tcPr>
          <w:p w14:paraId="7D1A5D7D" w14:textId="77777777" w:rsidR="00CC069D" w:rsidRPr="00CC069D" w:rsidRDefault="00CC069D" w:rsidP="00CC069D">
            <w:pPr>
              <w:pStyle w:val="af0"/>
              <w:spacing w:beforeLines="50" w:after="0" w:line="276" w:lineRule="auto"/>
              <w:rPr>
                <w:b w:val="0"/>
                <w:sz w:val="21"/>
              </w:rPr>
            </w:pPr>
            <w:r w:rsidRPr="00CC069D">
              <w:rPr>
                <w:b w:val="0"/>
                <w:sz w:val="21"/>
              </w:rPr>
              <w:t>7</w:t>
            </w:r>
            <w:r w:rsidRPr="00CC069D">
              <w:rPr>
                <w:b w:val="0"/>
                <w:sz w:val="21"/>
              </w:rPr>
              <w:t>月</w:t>
            </w:r>
          </w:p>
        </w:tc>
        <w:tc>
          <w:tcPr>
            <w:tcW w:w="2044" w:type="pct"/>
            <w:vAlign w:val="center"/>
          </w:tcPr>
          <w:p w14:paraId="77818B47" w14:textId="35147BA0" w:rsidR="00CC069D" w:rsidRPr="00CC069D" w:rsidRDefault="00CC069D" w:rsidP="00CC069D">
            <w:pPr>
              <w:pStyle w:val="af0"/>
              <w:spacing w:beforeLines="50" w:after="0" w:line="276" w:lineRule="auto"/>
              <w:rPr>
                <w:b w:val="0"/>
                <w:sz w:val="21"/>
              </w:rPr>
            </w:pPr>
            <w:r w:rsidRPr="00CC069D">
              <w:rPr>
                <w:rFonts w:hint="eastAsia"/>
                <w:b w:val="0"/>
                <w:sz w:val="21"/>
              </w:rPr>
              <w:t>759680</w:t>
            </w:r>
          </w:p>
        </w:tc>
        <w:tc>
          <w:tcPr>
            <w:tcW w:w="1833" w:type="pct"/>
            <w:vMerge/>
            <w:vAlign w:val="bottom"/>
          </w:tcPr>
          <w:p w14:paraId="792EC7A6" w14:textId="60DB0838" w:rsidR="00CC069D" w:rsidRPr="00CC069D" w:rsidRDefault="00CC069D" w:rsidP="00CC069D">
            <w:pPr>
              <w:pStyle w:val="af0"/>
              <w:spacing w:beforeLines="50" w:after="0" w:line="276" w:lineRule="auto"/>
              <w:rPr>
                <w:b w:val="0"/>
                <w:sz w:val="21"/>
              </w:rPr>
            </w:pPr>
          </w:p>
        </w:tc>
      </w:tr>
      <w:tr w:rsidR="00CC069D" w:rsidRPr="00CC069D" w14:paraId="6F594752" w14:textId="57F9310D" w:rsidTr="00247521">
        <w:tc>
          <w:tcPr>
            <w:tcW w:w="1123" w:type="pct"/>
            <w:vAlign w:val="center"/>
          </w:tcPr>
          <w:p w14:paraId="23BE079B" w14:textId="77777777" w:rsidR="00CC069D" w:rsidRPr="00CC069D" w:rsidRDefault="00CC069D" w:rsidP="00CC069D">
            <w:pPr>
              <w:pStyle w:val="af0"/>
              <w:spacing w:beforeLines="50" w:after="0" w:line="276" w:lineRule="auto"/>
              <w:rPr>
                <w:b w:val="0"/>
                <w:sz w:val="21"/>
              </w:rPr>
            </w:pPr>
            <w:r w:rsidRPr="00CC069D">
              <w:rPr>
                <w:b w:val="0"/>
                <w:sz w:val="21"/>
              </w:rPr>
              <w:t>8</w:t>
            </w:r>
            <w:r w:rsidRPr="00CC069D">
              <w:rPr>
                <w:b w:val="0"/>
                <w:sz w:val="21"/>
              </w:rPr>
              <w:t>月</w:t>
            </w:r>
          </w:p>
        </w:tc>
        <w:tc>
          <w:tcPr>
            <w:tcW w:w="2044" w:type="pct"/>
            <w:vAlign w:val="center"/>
          </w:tcPr>
          <w:p w14:paraId="4C36993A" w14:textId="7EA89C55" w:rsidR="00CC069D" w:rsidRPr="00CC069D" w:rsidRDefault="00CC069D" w:rsidP="00CC069D">
            <w:pPr>
              <w:pStyle w:val="af0"/>
              <w:spacing w:beforeLines="50" w:after="0" w:line="276" w:lineRule="auto"/>
              <w:rPr>
                <w:b w:val="0"/>
                <w:sz w:val="21"/>
              </w:rPr>
            </w:pPr>
            <w:r w:rsidRPr="00CC069D">
              <w:rPr>
                <w:rFonts w:hint="eastAsia"/>
                <w:b w:val="0"/>
                <w:sz w:val="21"/>
              </w:rPr>
              <w:t>885481</w:t>
            </w:r>
          </w:p>
        </w:tc>
        <w:tc>
          <w:tcPr>
            <w:tcW w:w="1833" w:type="pct"/>
            <w:vMerge/>
            <w:vAlign w:val="bottom"/>
          </w:tcPr>
          <w:p w14:paraId="3D40FD90" w14:textId="4DD738EA" w:rsidR="00CC069D" w:rsidRPr="00CC069D" w:rsidRDefault="00CC069D" w:rsidP="00CC069D">
            <w:pPr>
              <w:pStyle w:val="af0"/>
              <w:spacing w:beforeLines="50" w:after="0" w:line="276" w:lineRule="auto"/>
              <w:rPr>
                <w:b w:val="0"/>
                <w:sz w:val="21"/>
              </w:rPr>
            </w:pPr>
          </w:p>
        </w:tc>
      </w:tr>
      <w:tr w:rsidR="00CC069D" w:rsidRPr="00CC069D" w14:paraId="66253FDE" w14:textId="3D6D39B9" w:rsidTr="00247521">
        <w:tc>
          <w:tcPr>
            <w:tcW w:w="1123" w:type="pct"/>
            <w:vAlign w:val="center"/>
          </w:tcPr>
          <w:p w14:paraId="4F1210A5" w14:textId="77777777" w:rsidR="00CC069D" w:rsidRPr="00CC069D" w:rsidRDefault="00CC069D" w:rsidP="00CC069D">
            <w:pPr>
              <w:pStyle w:val="af0"/>
              <w:spacing w:beforeLines="50" w:after="0" w:line="276" w:lineRule="auto"/>
              <w:rPr>
                <w:b w:val="0"/>
                <w:sz w:val="21"/>
              </w:rPr>
            </w:pPr>
            <w:r w:rsidRPr="00CC069D">
              <w:rPr>
                <w:b w:val="0"/>
                <w:sz w:val="21"/>
              </w:rPr>
              <w:t>9</w:t>
            </w:r>
            <w:r w:rsidRPr="00CC069D">
              <w:rPr>
                <w:b w:val="0"/>
                <w:sz w:val="21"/>
              </w:rPr>
              <w:t>月</w:t>
            </w:r>
          </w:p>
        </w:tc>
        <w:tc>
          <w:tcPr>
            <w:tcW w:w="2044" w:type="pct"/>
            <w:vAlign w:val="center"/>
          </w:tcPr>
          <w:p w14:paraId="03156D86" w14:textId="157F2DF8" w:rsidR="00CC069D" w:rsidRPr="00CC069D" w:rsidRDefault="00CC069D" w:rsidP="00CC069D">
            <w:pPr>
              <w:pStyle w:val="af0"/>
              <w:spacing w:beforeLines="50" w:after="0" w:line="276" w:lineRule="auto"/>
              <w:rPr>
                <w:b w:val="0"/>
                <w:sz w:val="21"/>
              </w:rPr>
            </w:pPr>
            <w:r w:rsidRPr="00CC069D">
              <w:rPr>
                <w:rFonts w:hint="eastAsia"/>
                <w:b w:val="0"/>
                <w:sz w:val="21"/>
              </w:rPr>
              <w:t>1072880</w:t>
            </w:r>
          </w:p>
        </w:tc>
        <w:tc>
          <w:tcPr>
            <w:tcW w:w="1833" w:type="pct"/>
            <w:vMerge/>
            <w:vAlign w:val="bottom"/>
          </w:tcPr>
          <w:p w14:paraId="67737374" w14:textId="54AF4A6A" w:rsidR="00CC069D" w:rsidRPr="00CC069D" w:rsidRDefault="00CC069D" w:rsidP="00CC069D">
            <w:pPr>
              <w:pStyle w:val="af0"/>
              <w:spacing w:beforeLines="50" w:after="0" w:line="276" w:lineRule="auto"/>
              <w:rPr>
                <w:b w:val="0"/>
                <w:sz w:val="21"/>
              </w:rPr>
            </w:pPr>
          </w:p>
        </w:tc>
      </w:tr>
      <w:tr w:rsidR="00CC069D" w:rsidRPr="00CC069D" w14:paraId="05063334" w14:textId="6554D06F" w:rsidTr="00247521">
        <w:tc>
          <w:tcPr>
            <w:tcW w:w="1123" w:type="pct"/>
            <w:vAlign w:val="center"/>
          </w:tcPr>
          <w:p w14:paraId="3E10133F" w14:textId="77777777" w:rsidR="00CC069D" w:rsidRPr="00CC069D" w:rsidRDefault="00CC069D" w:rsidP="00CC069D">
            <w:pPr>
              <w:pStyle w:val="af0"/>
              <w:spacing w:beforeLines="50" w:after="0" w:line="276" w:lineRule="auto"/>
              <w:rPr>
                <w:b w:val="0"/>
                <w:sz w:val="21"/>
              </w:rPr>
            </w:pPr>
            <w:r w:rsidRPr="00CC069D">
              <w:rPr>
                <w:b w:val="0"/>
                <w:sz w:val="21"/>
              </w:rPr>
              <w:t>10</w:t>
            </w:r>
            <w:r w:rsidRPr="00CC069D">
              <w:rPr>
                <w:b w:val="0"/>
                <w:sz w:val="21"/>
              </w:rPr>
              <w:t>月</w:t>
            </w:r>
          </w:p>
        </w:tc>
        <w:tc>
          <w:tcPr>
            <w:tcW w:w="2044" w:type="pct"/>
            <w:vAlign w:val="center"/>
          </w:tcPr>
          <w:p w14:paraId="09BF2B6F" w14:textId="39DC7F53" w:rsidR="00CC069D" w:rsidRPr="00CC069D" w:rsidRDefault="00CC069D" w:rsidP="00CC069D">
            <w:pPr>
              <w:pStyle w:val="af0"/>
              <w:spacing w:beforeLines="50" w:after="0" w:line="276" w:lineRule="auto"/>
              <w:rPr>
                <w:b w:val="0"/>
                <w:sz w:val="21"/>
              </w:rPr>
            </w:pPr>
            <w:r w:rsidRPr="00CC069D">
              <w:rPr>
                <w:rFonts w:hint="eastAsia"/>
                <w:b w:val="0"/>
                <w:sz w:val="21"/>
              </w:rPr>
              <w:t>1165961</w:t>
            </w:r>
          </w:p>
        </w:tc>
        <w:tc>
          <w:tcPr>
            <w:tcW w:w="1833" w:type="pct"/>
            <w:vMerge/>
            <w:vAlign w:val="center"/>
          </w:tcPr>
          <w:p w14:paraId="35370BEA" w14:textId="77777777" w:rsidR="00CC069D" w:rsidRPr="00CC069D" w:rsidRDefault="00CC069D" w:rsidP="00CC069D">
            <w:pPr>
              <w:pStyle w:val="af0"/>
              <w:spacing w:beforeLines="50" w:after="0" w:line="276" w:lineRule="auto"/>
              <w:rPr>
                <w:b w:val="0"/>
                <w:sz w:val="21"/>
              </w:rPr>
            </w:pPr>
          </w:p>
        </w:tc>
      </w:tr>
      <w:tr w:rsidR="00CC069D" w:rsidRPr="00CC069D" w14:paraId="326C9362" w14:textId="32A055B3" w:rsidTr="00247521">
        <w:tc>
          <w:tcPr>
            <w:tcW w:w="1123" w:type="pct"/>
            <w:vAlign w:val="center"/>
          </w:tcPr>
          <w:p w14:paraId="59E7128D" w14:textId="77777777" w:rsidR="00CC069D" w:rsidRPr="00CC069D" w:rsidRDefault="00CC069D" w:rsidP="00CC069D">
            <w:pPr>
              <w:pStyle w:val="af0"/>
              <w:spacing w:beforeLines="50" w:after="0" w:line="276" w:lineRule="auto"/>
              <w:rPr>
                <w:b w:val="0"/>
                <w:sz w:val="21"/>
              </w:rPr>
            </w:pPr>
            <w:r w:rsidRPr="00CC069D">
              <w:rPr>
                <w:b w:val="0"/>
                <w:sz w:val="21"/>
              </w:rPr>
              <w:t>11</w:t>
            </w:r>
            <w:r w:rsidRPr="00CC069D">
              <w:rPr>
                <w:b w:val="0"/>
                <w:sz w:val="21"/>
              </w:rPr>
              <w:t>月</w:t>
            </w:r>
          </w:p>
        </w:tc>
        <w:tc>
          <w:tcPr>
            <w:tcW w:w="2044" w:type="pct"/>
            <w:vAlign w:val="center"/>
          </w:tcPr>
          <w:p w14:paraId="10BFA210" w14:textId="2DD5F58A" w:rsidR="00CC069D" w:rsidRPr="00CC069D" w:rsidRDefault="00CC069D" w:rsidP="00CC069D">
            <w:pPr>
              <w:pStyle w:val="af0"/>
              <w:spacing w:beforeLines="50" w:after="0" w:line="276" w:lineRule="auto"/>
              <w:rPr>
                <w:b w:val="0"/>
                <w:sz w:val="21"/>
              </w:rPr>
            </w:pPr>
            <w:r w:rsidRPr="00CC069D">
              <w:rPr>
                <w:rFonts w:hint="eastAsia"/>
                <w:b w:val="0"/>
                <w:sz w:val="21"/>
              </w:rPr>
              <w:t>1379994</w:t>
            </w:r>
          </w:p>
        </w:tc>
        <w:tc>
          <w:tcPr>
            <w:tcW w:w="1833" w:type="pct"/>
            <w:vMerge/>
            <w:vAlign w:val="center"/>
          </w:tcPr>
          <w:p w14:paraId="377D08F4" w14:textId="77777777" w:rsidR="00CC069D" w:rsidRPr="00CC069D" w:rsidRDefault="00CC069D" w:rsidP="00CC069D">
            <w:pPr>
              <w:pStyle w:val="af0"/>
              <w:spacing w:beforeLines="50" w:after="0" w:line="276" w:lineRule="auto"/>
              <w:rPr>
                <w:b w:val="0"/>
                <w:sz w:val="21"/>
              </w:rPr>
            </w:pPr>
          </w:p>
        </w:tc>
      </w:tr>
      <w:tr w:rsidR="00CC069D" w:rsidRPr="00CC069D" w14:paraId="15C25740" w14:textId="61C1347E" w:rsidTr="00247521">
        <w:tc>
          <w:tcPr>
            <w:tcW w:w="1123" w:type="pct"/>
            <w:vAlign w:val="center"/>
          </w:tcPr>
          <w:p w14:paraId="0A5EF491" w14:textId="77777777" w:rsidR="00CC069D" w:rsidRPr="00CC069D" w:rsidRDefault="00CC069D" w:rsidP="00CC069D">
            <w:pPr>
              <w:pStyle w:val="af0"/>
              <w:spacing w:beforeLines="50" w:after="0" w:line="276" w:lineRule="auto"/>
              <w:rPr>
                <w:b w:val="0"/>
                <w:sz w:val="21"/>
              </w:rPr>
            </w:pPr>
            <w:r w:rsidRPr="00CC069D">
              <w:rPr>
                <w:b w:val="0"/>
                <w:sz w:val="21"/>
              </w:rPr>
              <w:t>12</w:t>
            </w:r>
            <w:r w:rsidRPr="00CC069D">
              <w:rPr>
                <w:b w:val="0"/>
                <w:sz w:val="21"/>
              </w:rPr>
              <w:t>月</w:t>
            </w:r>
          </w:p>
        </w:tc>
        <w:tc>
          <w:tcPr>
            <w:tcW w:w="2044" w:type="pct"/>
            <w:vAlign w:val="center"/>
          </w:tcPr>
          <w:p w14:paraId="77D9099B" w14:textId="2E5129BE" w:rsidR="00CC069D" w:rsidRPr="00CC069D" w:rsidRDefault="00CC069D" w:rsidP="00CC069D">
            <w:pPr>
              <w:pStyle w:val="af0"/>
              <w:spacing w:beforeLines="50" w:after="0" w:line="276" w:lineRule="auto"/>
              <w:rPr>
                <w:b w:val="0"/>
                <w:sz w:val="21"/>
              </w:rPr>
            </w:pPr>
            <w:r w:rsidRPr="00CC069D">
              <w:rPr>
                <w:rFonts w:hint="eastAsia"/>
                <w:b w:val="0"/>
                <w:sz w:val="21"/>
              </w:rPr>
              <w:t>838832</w:t>
            </w:r>
          </w:p>
        </w:tc>
        <w:tc>
          <w:tcPr>
            <w:tcW w:w="1833" w:type="pct"/>
            <w:vMerge/>
            <w:vAlign w:val="center"/>
          </w:tcPr>
          <w:p w14:paraId="2ACDBFC1" w14:textId="77777777" w:rsidR="00CC069D" w:rsidRPr="00CC069D" w:rsidRDefault="00CC069D" w:rsidP="00CC069D">
            <w:pPr>
              <w:pStyle w:val="af0"/>
              <w:spacing w:beforeLines="50" w:after="0" w:line="276" w:lineRule="auto"/>
              <w:rPr>
                <w:b w:val="0"/>
                <w:sz w:val="21"/>
              </w:rPr>
            </w:pPr>
          </w:p>
        </w:tc>
      </w:tr>
      <w:tr w:rsidR="00CC069D" w:rsidRPr="00CC069D" w14:paraId="2410C227" w14:textId="5C1894FB" w:rsidTr="00247521">
        <w:tc>
          <w:tcPr>
            <w:tcW w:w="1123" w:type="pct"/>
            <w:vAlign w:val="center"/>
          </w:tcPr>
          <w:p w14:paraId="5B99E979" w14:textId="77777777" w:rsidR="00CC069D" w:rsidRPr="00CC069D" w:rsidRDefault="00CC069D" w:rsidP="00CC069D">
            <w:pPr>
              <w:pStyle w:val="af0"/>
              <w:spacing w:beforeLines="50" w:after="0" w:line="276" w:lineRule="auto"/>
              <w:rPr>
                <w:b w:val="0"/>
                <w:sz w:val="21"/>
              </w:rPr>
            </w:pPr>
            <w:proofErr w:type="spellStart"/>
            <w:r w:rsidRPr="00CC069D">
              <w:rPr>
                <w:b w:val="0"/>
                <w:sz w:val="21"/>
              </w:rPr>
              <w:t>合计</w:t>
            </w:r>
            <w:proofErr w:type="spellEnd"/>
          </w:p>
        </w:tc>
        <w:tc>
          <w:tcPr>
            <w:tcW w:w="2044" w:type="pct"/>
            <w:vAlign w:val="center"/>
          </w:tcPr>
          <w:p w14:paraId="3A9E9BC7" w14:textId="796F6112" w:rsidR="00CC069D" w:rsidRPr="00CC069D" w:rsidRDefault="00CC069D" w:rsidP="00CC069D">
            <w:pPr>
              <w:pStyle w:val="af0"/>
              <w:spacing w:beforeLines="50" w:after="0" w:line="276" w:lineRule="auto"/>
              <w:rPr>
                <w:b w:val="0"/>
                <w:sz w:val="21"/>
              </w:rPr>
            </w:pPr>
            <w:r w:rsidRPr="00CC069D">
              <w:rPr>
                <w:rFonts w:hint="eastAsia"/>
                <w:b w:val="0"/>
                <w:sz w:val="21"/>
              </w:rPr>
              <w:t>9405068</w:t>
            </w:r>
          </w:p>
        </w:tc>
        <w:tc>
          <w:tcPr>
            <w:tcW w:w="1833" w:type="pct"/>
            <w:vMerge/>
            <w:vAlign w:val="center"/>
          </w:tcPr>
          <w:p w14:paraId="2A72A0A2" w14:textId="77777777" w:rsidR="00CC069D" w:rsidRPr="00CC069D" w:rsidRDefault="00CC069D" w:rsidP="00CC069D">
            <w:pPr>
              <w:pStyle w:val="af0"/>
              <w:spacing w:beforeLines="50" w:after="0" w:line="276" w:lineRule="auto"/>
              <w:rPr>
                <w:b w:val="0"/>
                <w:sz w:val="21"/>
              </w:rPr>
            </w:pPr>
          </w:p>
        </w:tc>
      </w:tr>
    </w:tbl>
    <w:p w14:paraId="170153D8" w14:textId="68B1A47F" w:rsidR="00015D70" w:rsidRPr="00CC069D" w:rsidRDefault="00015D70" w:rsidP="00015D70">
      <w:pPr>
        <w:pStyle w:val="af0"/>
        <w:jc w:val="both"/>
        <w:rPr>
          <w:sz w:val="21"/>
        </w:rPr>
      </w:pPr>
      <w:r w:rsidRPr="00CC069D">
        <w:rPr>
          <w:sz w:val="21"/>
        </w:rPr>
        <w:t>注</w:t>
      </w:r>
      <w:r w:rsidRPr="00CC069D">
        <w:rPr>
          <w:sz w:val="21"/>
        </w:rPr>
        <w:t>:</w:t>
      </w:r>
      <w:r w:rsidRPr="00CC069D">
        <w:rPr>
          <w:sz w:val="21"/>
        </w:rPr>
        <w:t>以上数据支撑材料详见附件</w:t>
      </w:r>
      <w:r w:rsidRPr="00CC069D">
        <w:rPr>
          <w:sz w:val="21"/>
        </w:rPr>
        <w:t>3</w:t>
      </w:r>
      <w:r w:rsidR="0039631D" w:rsidRPr="00CC069D">
        <w:rPr>
          <w:rFonts w:hint="eastAsia"/>
          <w:sz w:val="21"/>
        </w:rPr>
        <w:t>。</w:t>
      </w:r>
    </w:p>
    <w:p w14:paraId="2EBB52B2" w14:textId="61155525" w:rsidR="00385D48" w:rsidRPr="00CC069D" w:rsidRDefault="00802D49" w:rsidP="00B171AB">
      <w:pPr>
        <w:spacing w:before="240" w:afterLines="33" w:after="79" w:line="324" w:lineRule="auto"/>
        <w:ind w:left="24" w:firstLineChars="200" w:firstLine="560"/>
        <w:jc w:val="both"/>
      </w:pPr>
      <w:r w:rsidRPr="00CC069D">
        <w:t>综上所述，通过文件评审和现场访问，核查组确认《排放报告（终版）》中的活动水平数据及其来源合理、可信，符合《核算指南》的要求。</w:t>
      </w:r>
    </w:p>
    <w:p w14:paraId="7C93895B" w14:textId="13D3357F" w:rsidR="005C5584" w:rsidRPr="00CC069D" w:rsidRDefault="005C5584" w:rsidP="00B171AB">
      <w:pPr>
        <w:pStyle w:val="3"/>
        <w:jc w:val="both"/>
        <w:rPr>
          <w:color w:val="auto"/>
        </w:rPr>
      </w:pPr>
      <w:bookmarkStart w:id="37" w:name="_Toc71491456"/>
      <w:r w:rsidRPr="00CC069D">
        <w:rPr>
          <w:color w:val="auto"/>
        </w:rPr>
        <w:t xml:space="preserve">3.4.2 </w:t>
      </w:r>
      <w:r w:rsidRPr="00CC069D">
        <w:rPr>
          <w:color w:val="auto"/>
        </w:rPr>
        <w:t>排放因子和计算系数数据及来源的核查</w:t>
      </w:r>
      <w:bookmarkEnd w:id="37"/>
      <w:r w:rsidRPr="00CC069D">
        <w:rPr>
          <w:color w:val="auto"/>
        </w:rPr>
        <w:t xml:space="preserve"> </w:t>
      </w:r>
    </w:p>
    <w:p w14:paraId="254BD5EA" w14:textId="77777777" w:rsidR="00240FC0" w:rsidRPr="00CC069D" w:rsidRDefault="00240FC0" w:rsidP="00240FC0">
      <w:pPr>
        <w:pStyle w:val="4"/>
        <w:rPr>
          <w:color w:val="auto"/>
        </w:rPr>
      </w:pPr>
      <w:r w:rsidRPr="00CC069D">
        <w:rPr>
          <w:color w:val="auto"/>
        </w:rPr>
        <w:t xml:space="preserve">3.4.2.1 </w:t>
      </w:r>
      <w:r w:rsidRPr="00CC069D">
        <w:rPr>
          <w:rFonts w:hint="eastAsia"/>
          <w:color w:val="auto"/>
        </w:rPr>
        <w:t>天然气的</w:t>
      </w:r>
      <w:r w:rsidRPr="00CC069D">
        <w:rPr>
          <w:color w:val="auto"/>
        </w:rPr>
        <w:t>低位发热值、单位热值含碳量和碳氧化率</w:t>
      </w:r>
      <w:r w:rsidRPr="00CC069D">
        <w:rPr>
          <w:color w:val="auto"/>
        </w:rPr>
        <w:t xml:space="preserve"> </w:t>
      </w:r>
    </w:p>
    <w:tbl>
      <w:tblPr>
        <w:tblStyle w:val="TableNormal"/>
        <w:tblW w:w="0" w:type="auto"/>
        <w:tblInd w:w="14" w:type="dxa"/>
        <w:tblLook w:val="04A0" w:firstRow="1" w:lastRow="0" w:firstColumn="1" w:lastColumn="0" w:noHBand="0" w:noVBand="1"/>
      </w:tblPr>
      <w:tblGrid>
        <w:gridCol w:w="2249"/>
        <w:gridCol w:w="6370"/>
      </w:tblGrid>
      <w:tr w:rsidR="00CC069D" w:rsidRPr="00CC069D" w14:paraId="2DE7460D" w14:textId="77777777" w:rsidTr="00240FC0">
        <w:tc>
          <w:tcPr>
            <w:tcW w:w="2249" w:type="dxa"/>
          </w:tcPr>
          <w:p w14:paraId="695A2BC6" w14:textId="77777777" w:rsidR="00240FC0" w:rsidRPr="00CC069D" w:rsidRDefault="00240FC0" w:rsidP="00240FC0">
            <w:pPr>
              <w:spacing w:afterLines="33" w:after="79" w:line="324" w:lineRule="auto"/>
              <w:jc w:val="both"/>
            </w:pPr>
            <w:r w:rsidRPr="00CC069D">
              <w:rPr>
                <w:rFonts w:hint="eastAsia"/>
                <w:lang w:eastAsia="zh-CN"/>
              </w:rPr>
              <w:t>数据来源：</w:t>
            </w:r>
          </w:p>
        </w:tc>
        <w:tc>
          <w:tcPr>
            <w:tcW w:w="6370" w:type="dxa"/>
          </w:tcPr>
          <w:p w14:paraId="434E4CDB" w14:textId="77777777" w:rsidR="00240FC0" w:rsidRPr="00CC069D" w:rsidRDefault="00240FC0" w:rsidP="00240FC0">
            <w:pPr>
              <w:spacing w:afterLines="33" w:after="79" w:line="324" w:lineRule="auto"/>
              <w:jc w:val="both"/>
              <w:rPr>
                <w:lang w:eastAsia="zh-CN"/>
              </w:rPr>
            </w:pPr>
            <w:r w:rsidRPr="00CC069D">
              <w:rPr>
                <w:rFonts w:hint="eastAsia"/>
                <w:lang w:eastAsia="zh-CN"/>
              </w:rPr>
              <w:t>《核算指南》附录二常用化石燃料相关参数的缺省值</w:t>
            </w:r>
          </w:p>
        </w:tc>
      </w:tr>
      <w:tr w:rsidR="00CC069D" w:rsidRPr="00CC069D" w14:paraId="512DACF1" w14:textId="77777777" w:rsidTr="00240FC0">
        <w:tc>
          <w:tcPr>
            <w:tcW w:w="2249" w:type="dxa"/>
          </w:tcPr>
          <w:p w14:paraId="1C77280F" w14:textId="77777777" w:rsidR="00240FC0" w:rsidRPr="00CC069D" w:rsidRDefault="00240FC0" w:rsidP="00240FC0">
            <w:pPr>
              <w:spacing w:afterLines="33" w:after="79" w:line="324" w:lineRule="auto"/>
              <w:jc w:val="both"/>
            </w:pPr>
            <w:r w:rsidRPr="00CC069D">
              <w:rPr>
                <w:rFonts w:hint="eastAsia"/>
                <w:lang w:eastAsia="zh-CN"/>
              </w:rPr>
              <w:t>数据缺失处理：</w:t>
            </w:r>
          </w:p>
        </w:tc>
        <w:tc>
          <w:tcPr>
            <w:tcW w:w="6370" w:type="dxa"/>
          </w:tcPr>
          <w:p w14:paraId="224877EE" w14:textId="77777777" w:rsidR="00240FC0" w:rsidRPr="00CC069D" w:rsidRDefault="00240FC0" w:rsidP="00240FC0">
            <w:pPr>
              <w:spacing w:afterLines="33" w:after="79" w:line="324" w:lineRule="auto"/>
              <w:jc w:val="both"/>
              <w:rPr>
                <w:lang w:eastAsia="zh-CN"/>
              </w:rPr>
            </w:pPr>
            <w:r w:rsidRPr="00CC069D">
              <w:rPr>
                <w:rFonts w:hint="eastAsia"/>
                <w:lang w:eastAsia="zh-CN"/>
              </w:rPr>
              <w:t>受核查方未进行天然气低位发热值、单位热值含碳量和碳氧化率的检测，故采用指南缺省值</w:t>
            </w:r>
          </w:p>
        </w:tc>
      </w:tr>
      <w:tr w:rsidR="00CC069D" w:rsidRPr="00CC069D" w14:paraId="49F45E6D" w14:textId="77777777" w:rsidTr="00240FC0">
        <w:tc>
          <w:tcPr>
            <w:tcW w:w="2249" w:type="dxa"/>
          </w:tcPr>
          <w:p w14:paraId="60507E54" w14:textId="77777777" w:rsidR="00240FC0" w:rsidRPr="00CC069D" w:rsidRDefault="00240FC0" w:rsidP="00240FC0">
            <w:pPr>
              <w:spacing w:afterLines="33" w:after="79" w:line="324" w:lineRule="auto"/>
              <w:jc w:val="both"/>
            </w:pPr>
            <w:r w:rsidRPr="00CC069D">
              <w:rPr>
                <w:rFonts w:hint="eastAsia"/>
                <w:lang w:eastAsia="zh-CN"/>
              </w:rPr>
              <w:t>交叉核对：</w:t>
            </w:r>
          </w:p>
        </w:tc>
        <w:tc>
          <w:tcPr>
            <w:tcW w:w="6370" w:type="dxa"/>
          </w:tcPr>
          <w:p w14:paraId="0B0B421F" w14:textId="77777777" w:rsidR="00240FC0" w:rsidRPr="00CC069D" w:rsidRDefault="00240FC0" w:rsidP="00240FC0">
            <w:pPr>
              <w:spacing w:afterLines="33" w:after="79" w:line="324" w:lineRule="auto"/>
              <w:jc w:val="both"/>
              <w:rPr>
                <w:lang w:eastAsia="zh-CN"/>
              </w:rPr>
            </w:pPr>
            <w:r w:rsidRPr="00CC069D">
              <w:rPr>
                <w:rFonts w:hint="eastAsia"/>
                <w:lang w:eastAsia="zh-CN"/>
              </w:rPr>
              <w:t>无</w:t>
            </w:r>
          </w:p>
        </w:tc>
      </w:tr>
      <w:tr w:rsidR="00CC069D" w:rsidRPr="00CC069D" w14:paraId="19161F62" w14:textId="77777777" w:rsidTr="00240FC0">
        <w:tc>
          <w:tcPr>
            <w:tcW w:w="2249" w:type="dxa"/>
          </w:tcPr>
          <w:p w14:paraId="3ED75A28" w14:textId="77777777" w:rsidR="00240FC0" w:rsidRPr="00CC069D" w:rsidRDefault="00240FC0" w:rsidP="00240FC0">
            <w:pPr>
              <w:spacing w:afterLines="33" w:after="79" w:line="324" w:lineRule="auto"/>
              <w:jc w:val="both"/>
            </w:pPr>
            <w:r w:rsidRPr="00CC069D">
              <w:rPr>
                <w:rFonts w:hint="eastAsia"/>
                <w:lang w:eastAsia="zh-CN"/>
              </w:rPr>
              <w:t>报告初版数据：</w:t>
            </w:r>
          </w:p>
        </w:tc>
        <w:tc>
          <w:tcPr>
            <w:tcW w:w="6370" w:type="dxa"/>
          </w:tcPr>
          <w:p w14:paraId="66AA9336" w14:textId="77777777" w:rsidR="00240FC0" w:rsidRPr="00CC069D" w:rsidRDefault="00240FC0" w:rsidP="00240FC0">
            <w:pPr>
              <w:spacing w:afterLines="33" w:after="79" w:line="324" w:lineRule="auto"/>
              <w:jc w:val="both"/>
              <w:rPr>
                <w:lang w:eastAsia="zh-CN"/>
              </w:rPr>
            </w:pPr>
            <w:r w:rsidRPr="00CC069D">
              <w:rPr>
                <w:lang w:eastAsia="zh-CN"/>
              </w:rPr>
              <w:t>低位发热值</w:t>
            </w:r>
            <w:r w:rsidRPr="00CC069D">
              <w:rPr>
                <w:rFonts w:hint="eastAsia"/>
                <w:lang w:eastAsia="zh-CN"/>
              </w:rPr>
              <w:t xml:space="preserve"> 389.21</w:t>
            </w:r>
            <w:r w:rsidRPr="00CC069D">
              <w:rPr>
                <w:lang w:eastAsia="zh-CN"/>
              </w:rPr>
              <w:t xml:space="preserve"> GJ/</w:t>
            </w:r>
            <w:r w:rsidRPr="00CC069D">
              <w:rPr>
                <w:rFonts w:hint="eastAsia"/>
                <w:lang w:eastAsia="zh-CN"/>
              </w:rPr>
              <w:t>万</w:t>
            </w:r>
            <w:r w:rsidRPr="00CC069D">
              <w:rPr>
                <w:rFonts w:hint="eastAsia"/>
                <w:lang w:eastAsia="zh-CN"/>
              </w:rPr>
              <w:t>Nm</w:t>
            </w:r>
            <w:r w:rsidRPr="00CC069D">
              <w:rPr>
                <w:rFonts w:hint="eastAsia"/>
                <w:vertAlign w:val="superscript"/>
                <w:lang w:eastAsia="zh-CN"/>
              </w:rPr>
              <w:t>3</w:t>
            </w:r>
          </w:p>
          <w:p w14:paraId="38DE60ED" w14:textId="77777777" w:rsidR="00240FC0" w:rsidRPr="00CC069D" w:rsidRDefault="00240FC0" w:rsidP="00240FC0">
            <w:pPr>
              <w:spacing w:afterLines="33" w:after="79" w:line="324" w:lineRule="auto"/>
              <w:jc w:val="both"/>
              <w:rPr>
                <w:lang w:eastAsia="zh-CN"/>
              </w:rPr>
            </w:pPr>
            <w:r w:rsidRPr="00CC069D">
              <w:rPr>
                <w:lang w:eastAsia="zh-CN"/>
              </w:rPr>
              <w:t>单位热值含碳量</w:t>
            </w:r>
            <w:r w:rsidRPr="00CC069D">
              <w:rPr>
                <w:lang w:eastAsia="zh-CN"/>
              </w:rPr>
              <w:t>0.0</w:t>
            </w:r>
            <w:r w:rsidRPr="00CC069D">
              <w:rPr>
                <w:rFonts w:hint="eastAsia"/>
                <w:lang w:eastAsia="zh-CN"/>
              </w:rPr>
              <w:t>153</w:t>
            </w:r>
            <w:r w:rsidRPr="00CC069D">
              <w:rPr>
                <w:lang w:eastAsia="zh-CN"/>
              </w:rPr>
              <w:t xml:space="preserve"> </w:t>
            </w:r>
            <w:proofErr w:type="spellStart"/>
            <w:r w:rsidRPr="00CC069D">
              <w:rPr>
                <w:lang w:eastAsia="zh-CN"/>
              </w:rPr>
              <w:t>tC</w:t>
            </w:r>
            <w:proofErr w:type="spellEnd"/>
            <w:r w:rsidRPr="00CC069D">
              <w:rPr>
                <w:lang w:eastAsia="zh-CN"/>
              </w:rPr>
              <w:t>/GJ</w:t>
            </w:r>
          </w:p>
          <w:p w14:paraId="46392390" w14:textId="77777777" w:rsidR="00240FC0" w:rsidRPr="00CC069D" w:rsidRDefault="00240FC0" w:rsidP="00240FC0">
            <w:pPr>
              <w:spacing w:afterLines="33" w:after="79" w:line="324" w:lineRule="auto"/>
              <w:jc w:val="both"/>
              <w:rPr>
                <w:lang w:eastAsia="zh-CN"/>
              </w:rPr>
            </w:pPr>
            <w:r w:rsidRPr="00CC069D">
              <w:rPr>
                <w:lang w:eastAsia="zh-CN"/>
              </w:rPr>
              <w:t>碳氧化率</w:t>
            </w:r>
            <w:r w:rsidRPr="00CC069D">
              <w:rPr>
                <w:rFonts w:hint="eastAsia"/>
                <w:lang w:eastAsia="zh-CN"/>
              </w:rPr>
              <w:t xml:space="preserve"> 99%</w:t>
            </w:r>
          </w:p>
        </w:tc>
      </w:tr>
      <w:tr w:rsidR="00CC069D" w:rsidRPr="00CC069D" w14:paraId="3C9E1A77" w14:textId="77777777" w:rsidTr="00240FC0">
        <w:tc>
          <w:tcPr>
            <w:tcW w:w="2249" w:type="dxa"/>
          </w:tcPr>
          <w:p w14:paraId="00BEC4CD" w14:textId="77777777" w:rsidR="00240FC0" w:rsidRPr="00CC069D" w:rsidRDefault="00240FC0" w:rsidP="00240FC0">
            <w:pPr>
              <w:spacing w:afterLines="33" w:after="79" w:line="324" w:lineRule="auto"/>
              <w:jc w:val="both"/>
            </w:pPr>
            <w:r w:rsidRPr="00CC069D">
              <w:rPr>
                <w:rFonts w:hint="eastAsia"/>
                <w:lang w:eastAsia="zh-CN"/>
              </w:rPr>
              <w:lastRenderedPageBreak/>
              <w:t>核查确认数据：</w:t>
            </w:r>
          </w:p>
        </w:tc>
        <w:tc>
          <w:tcPr>
            <w:tcW w:w="6370" w:type="dxa"/>
          </w:tcPr>
          <w:p w14:paraId="3190A9EA" w14:textId="77777777" w:rsidR="00240FC0" w:rsidRPr="00CC069D" w:rsidRDefault="00240FC0" w:rsidP="00240FC0">
            <w:pPr>
              <w:spacing w:afterLines="33" w:after="79" w:line="324" w:lineRule="auto"/>
              <w:jc w:val="both"/>
              <w:rPr>
                <w:lang w:eastAsia="zh-CN"/>
              </w:rPr>
            </w:pPr>
            <w:r w:rsidRPr="00CC069D">
              <w:rPr>
                <w:lang w:eastAsia="zh-CN"/>
              </w:rPr>
              <w:t>低位发热值</w:t>
            </w:r>
            <w:r w:rsidRPr="00CC069D">
              <w:rPr>
                <w:rFonts w:hint="eastAsia"/>
                <w:lang w:eastAsia="zh-CN"/>
              </w:rPr>
              <w:t xml:space="preserve"> 389.21</w:t>
            </w:r>
            <w:r w:rsidRPr="00CC069D">
              <w:rPr>
                <w:lang w:eastAsia="zh-CN"/>
              </w:rPr>
              <w:t xml:space="preserve"> GJ/</w:t>
            </w:r>
            <w:r w:rsidRPr="00CC069D">
              <w:rPr>
                <w:rFonts w:hint="eastAsia"/>
                <w:lang w:eastAsia="zh-CN"/>
              </w:rPr>
              <w:t>万</w:t>
            </w:r>
            <w:r w:rsidRPr="00CC069D">
              <w:rPr>
                <w:rFonts w:hint="eastAsia"/>
                <w:lang w:eastAsia="zh-CN"/>
              </w:rPr>
              <w:t>Nm</w:t>
            </w:r>
            <w:r w:rsidRPr="00CC069D">
              <w:rPr>
                <w:rFonts w:hint="eastAsia"/>
                <w:vertAlign w:val="superscript"/>
                <w:lang w:eastAsia="zh-CN"/>
              </w:rPr>
              <w:t>3</w:t>
            </w:r>
          </w:p>
          <w:p w14:paraId="15D34DC1" w14:textId="77777777" w:rsidR="00240FC0" w:rsidRPr="00CC069D" w:rsidRDefault="00240FC0" w:rsidP="00240FC0">
            <w:pPr>
              <w:spacing w:afterLines="33" w:after="79" w:line="324" w:lineRule="auto"/>
              <w:jc w:val="both"/>
              <w:rPr>
                <w:lang w:eastAsia="zh-CN"/>
              </w:rPr>
            </w:pPr>
            <w:r w:rsidRPr="00CC069D">
              <w:rPr>
                <w:lang w:eastAsia="zh-CN"/>
              </w:rPr>
              <w:t>单位热值含碳量</w:t>
            </w:r>
            <w:r w:rsidRPr="00CC069D">
              <w:rPr>
                <w:lang w:eastAsia="zh-CN"/>
              </w:rPr>
              <w:t>0.0</w:t>
            </w:r>
            <w:r w:rsidRPr="00CC069D">
              <w:rPr>
                <w:rFonts w:hint="eastAsia"/>
                <w:lang w:eastAsia="zh-CN"/>
              </w:rPr>
              <w:t>153</w:t>
            </w:r>
            <w:r w:rsidRPr="00CC069D">
              <w:rPr>
                <w:lang w:eastAsia="zh-CN"/>
              </w:rPr>
              <w:t xml:space="preserve"> </w:t>
            </w:r>
            <w:proofErr w:type="spellStart"/>
            <w:r w:rsidRPr="00CC069D">
              <w:rPr>
                <w:lang w:eastAsia="zh-CN"/>
              </w:rPr>
              <w:t>tC</w:t>
            </w:r>
            <w:proofErr w:type="spellEnd"/>
            <w:r w:rsidRPr="00CC069D">
              <w:rPr>
                <w:lang w:eastAsia="zh-CN"/>
              </w:rPr>
              <w:t>/GJ</w:t>
            </w:r>
          </w:p>
          <w:p w14:paraId="665A98A0" w14:textId="77777777" w:rsidR="00240FC0" w:rsidRPr="00CC069D" w:rsidRDefault="00240FC0" w:rsidP="00240FC0">
            <w:pPr>
              <w:spacing w:afterLines="33" w:after="79" w:line="324" w:lineRule="auto"/>
              <w:jc w:val="both"/>
              <w:rPr>
                <w:lang w:eastAsia="zh-CN"/>
              </w:rPr>
            </w:pPr>
            <w:r w:rsidRPr="00CC069D">
              <w:rPr>
                <w:lang w:eastAsia="zh-CN"/>
              </w:rPr>
              <w:t>碳氧化率</w:t>
            </w:r>
            <w:r w:rsidRPr="00CC069D">
              <w:rPr>
                <w:rFonts w:hint="eastAsia"/>
                <w:lang w:eastAsia="zh-CN"/>
              </w:rPr>
              <w:t xml:space="preserve"> 99%</w:t>
            </w:r>
          </w:p>
        </w:tc>
      </w:tr>
      <w:tr w:rsidR="00CC069D" w:rsidRPr="00CC069D" w14:paraId="6483439A" w14:textId="77777777" w:rsidTr="00240FC0">
        <w:tc>
          <w:tcPr>
            <w:tcW w:w="2249" w:type="dxa"/>
          </w:tcPr>
          <w:p w14:paraId="186A0B6B" w14:textId="77777777" w:rsidR="00240FC0" w:rsidRPr="00CC069D" w:rsidRDefault="00240FC0" w:rsidP="00240FC0">
            <w:pPr>
              <w:spacing w:afterLines="33" w:after="79" w:line="324" w:lineRule="auto"/>
              <w:jc w:val="both"/>
              <w:rPr>
                <w:lang w:eastAsia="zh-CN"/>
              </w:rPr>
            </w:pPr>
            <w:proofErr w:type="spellStart"/>
            <w:r w:rsidRPr="00CC069D">
              <w:t>核查结论</w:t>
            </w:r>
            <w:proofErr w:type="spellEnd"/>
            <w:r w:rsidRPr="00CC069D">
              <w:rPr>
                <w:rFonts w:hint="eastAsia"/>
                <w:lang w:eastAsia="zh-CN"/>
              </w:rPr>
              <w:t>：</w:t>
            </w:r>
          </w:p>
        </w:tc>
        <w:tc>
          <w:tcPr>
            <w:tcW w:w="6370" w:type="dxa"/>
          </w:tcPr>
          <w:p w14:paraId="3744C696" w14:textId="77777777" w:rsidR="00240FC0" w:rsidRPr="00CC069D" w:rsidRDefault="00240FC0" w:rsidP="00240FC0">
            <w:pPr>
              <w:spacing w:afterLines="33" w:after="79" w:line="324" w:lineRule="auto"/>
              <w:jc w:val="both"/>
              <w:rPr>
                <w:lang w:eastAsia="zh-CN"/>
              </w:rPr>
            </w:pPr>
            <w:r w:rsidRPr="00CC069D">
              <w:rPr>
                <w:lang w:eastAsia="zh-CN"/>
              </w:rPr>
              <w:t>《排放报告（初版）》</w:t>
            </w:r>
            <w:r w:rsidRPr="00CC069D">
              <w:rPr>
                <w:rFonts w:hint="eastAsia"/>
                <w:lang w:eastAsia="zh-CN"/>
              </w:rPr>
              <w:t>中天然气低位发热值真实、准确、可信，符合《核算指南》要求。</w:t>
            </w:r>
          </w:p>
        </w:tc>
      </w:tr>
    </w:tbl>
    <w:p w14:paraId="2C20B9B1" w14:textId="731D108A" w:rsidR="00D5240A" w:rsidRPr="00CC069D" w:rsidRDefault="00D5240A" w:rsidP="00D5240A">
      <w:pPr>
        <w:pStyle w:val="4"/>
        <w:rPr>
          <w:color w:val="auto"/>
        </w:rPr>
      </w:pPr>
      <w:r w:rsidRPr="00CC069D">
        <w:rPr>
          <w:color w:val="auto"/>
        </w:rPr>
        <w:t>3.4.2.</w:t>
      </w:r>
      <w:r w:rsidRPr="00CC069D">
        <w:rPr>
          <w:rFonts w:hint="eastAsia"/>
          <w:color w:val="auto"/>
        </w:rPr>
        <w:t>2</w:t>
      </w:r>
      <w:r w:rsidRPr="00CC069D">
        <w:rPr>
          <w:color w:val="auto"/>
        </w:rPr>
        <w:t xml:space="preserve"> </w:t>
      </w:r>
      <w:r w:rsidRPr="00CC069D">
        <w:rPr>
          <w:rFonts w:hint="eastAsia"/>
          <w:color w:val="auto"/>
        </w:rPr>
        <w:t>二氧化碳纯度</w:t>
      </w:r>
      <w:r w:rsidRPr="00CC069D">
        <w:rPr>
          <w:color w:val="auto"/>
        </w:rPr>
        <w:t xml:space="preserve"> </w:t>
      </w:r>
    </w:p>
    <w:tbl>
      <w:tblPr>
        <w:tblStyle w:val="TableNormal"/>
        <w:tblW w:w="0" w:type="auto"/>
        <w:tblInd w:w="14" w:type="dxa"/>
        <w:tblLook w:val="04A0" w:firstRow="1" w:lastRow="0" w:firstColumn="1" w:lastColumn="0" w:noHBand="0" w:noVBand="1"/>
      </w:tblPr>
      <w:tblGrid>
        <w:gridCol w:w="2249"/>
        <w:gridCol w:w="6370"/>
      </w:tblGrid>
      <w:tr w:rsidR="00CC069D" w:rsidRPr="00CC069D" w14:paraId="0C20E87A" w14:textId="77777777" w:rsidTr="00743BE9">
        <w:tc>
          <w:tcPr>
            <w:tcW w:w="2249" w:type="dxa"/>
          </w:tcPr>
          <w:p w14:paraId="5F11B313" w14:textId="77777777" w:rsidR="00D5240A" w:rsidRPr="00CC069D" w:rsidRDefault="00D5240A" w:rsidP="00743BE9">
            <w:pPr>
              <w:spacing w:afterLines="33" w:after="79" w:line="324" w:lineRule="auto"/>
              <w:jc w:val="both"/>
            </w:pPr>
            <w:r w:rsidRPr="00CC069D">
              <w:rPr>
                <w:rFonts w:hint="eastAsia"/>
                <w:lang w:eastAsia="zh-CN"/>
              </w:rPr>
              <w:t>数据来源：</w:t>
            </w:r>
          </w:p>
        </w:tc>
        <w:tc>
          <w:tcPr>
            <w:tcW w:w="6370" w:type="dxa"/>
          </w:tcPr>
          <w:p w14:paraId="450FD9BC" w14:textId="164755F4" w:rsidR="00D5240A" w:rsidRPr="00CC069D" w:rsidRDefault="00D5240A" w:rsidP="00743BE9">
            <w:pPr>
              <w:spacing w:afterLines="33" w:after="79" w:line="324" w:lineRule="auto"/>
              <w:jc w:val="both"/>
              <w:rPr>
                <w:lang w:eastAsia="zh-CN"/>
              </w:rPr>
            </w:pPr>
            <w:r w:rsidRPr="00CC069D">
              <w:rPr>
                <w:rFonts w:hint="eastAsia"/>
                <w:lang w:eastAsia="zh-CN"/>
              </w:rPr>
              <w:t>参考值</w:t>
            </w:r>
          </w:p>
        </w:tc>
      </w:tr>
      <w:tr w:rsidR="00CC069D" w:rsidRPr="00CC069D" w14:paraId="4AED9F60" w14:textId="77777777" w:rsidTr="00743BE9">
        <w:tc>
          <w:tcPr>
            <w:tcW w:w="2249" w:type="dxa"/>
          </w:tcPr>
          <w:p w14:paraId="6583485D" w14:textId="77777777" w:rsidR="00D5240A" w:rsidRPr="00CC069D" w:rsidRDefault="00D5240A" w:rsidP="00743BE9">
            <w:pPr>
              <w:spacing w:afterLines="33" w:after="79" w:line="324" w:lineRule="auto"/>
              <w:jc w:val="both"/>
            </w:pPr>
            <w:r w:rsidRPr="00CC069D">
              <w:rPr>
                <w:rFonts w:hint="eastAsia"/>
                <w:lang w:eastAsia="zh-CN"/>
              </w:rPr>
              <w:t>数据缺失处理：</w:t>
            </w:r>
          </w:p>
        </w:tc>
        <w:tc>
          <w:tcPr>
            <w:tcW w:w="6370" w:type="dxa"/>
          </w:tcPr>
          <w:p w14:paraId="787C12E4" w14:textId="0AD1A407" w:rsidR="00D5240A" w:rsidRPr="00CC069D" w:rsidRDefault="00D5240A" w:rsidP="00743BE9">
            <w:pPr>
              <w:spacing w:afterLines="33" w:after="79" w:line="324" w:lineRule="auto"/>
              <w:jc w:val="both"/>
              <w:rPr>
                <w:lang w:eastAsia="zh-CN"/>
              </w:rPr>
            </w:pPr>
            <w:r w:rsidRPr="00CC069D">
              <w:rPr>
                <w:rFonts w:hint="eastAsia"/>
                <w:lang w:eastAsia="zh-CN"/>
              </w:rPr>
              <w:t>由于二氧化碳未检测浓度参考同行业数据</w:t>
            </w:r>
          </w:p>
        </w:tc>
      </w:tr>
      <w:tr w:rsidR="00CC069D" w:rsidRPr="00CC069D" w14:paraId="3B3E4DF0" w14:textId="77777777" w:rsidTr="00743BE9">
        <w:tc>
          <w:tcPr>
            <w:tcW w:w="2249" w:type="dxa"/>
          </w:tcPr>
          <w:p w14:paraId="19080B1B" w14:textId="77777777" w:rsidR="00D5240A" w:rsidRPr="00CC069D" w:rsidRDefault="00D5240A" w:rsidP="00743BE9">
            <w:pPr>
              <w:spacing w:afterLines="33" w:after="79" w:line="324" w:lineRule="auto"/>
              <w:jc w:val="both"/>
            </w:pPr>
            <w:r w:rsidRPr="00CC069D">
              <w:rPr>
                <w:rFonts w:hint="eastAsia"/>
                <w:lang w:eastAsia="zh-CN"/>
              </w:rPr>
              <w:t>交叉核对：</w:t>
            </w:r>
          </w:p>
        </w:tc>
        <w:tc>
          <w:tcPr>
            <w:tcW w:w="6370" w:type="dxa"/>
          </w:tcPr>
          <w:p w14:paraId="649ECD7E" w14:textId="77777777" w:rsidR="00D5240A" w:rsidRPr="00CC069D" w:rsidRDefault="00D5240A" w:rsidP="00743BE9">
            <w:pPr>
              <w:spacing w:afterLines="33" w:after="79" w:line="324" w:lineRule="auto"/>
              <w:jc w:val="both"/>
              <w:rPr>
                <w:lang w:eastAsia="zh-CN"/>
              </w:rPr>
            </w:pPr>
            <w:r w:rsidRPr="00CC069D">
              <w:rPr>
                <w:rFonts w:hint="eastAsia"/>
                <w:lang w:eastAsia="zh-CN"/>
              </w:rPr>
              <w:t>无</w:t>
            </w:r>
          </w:p>
        </w:tc>
      </w:tr>
      <w:tr w:rsidR="00CC069D" w:rsidRPr="00CC069D" w14:paraId="1B504CBB" w14:textId="77777777" w:rsidTr="00743BE9">
        <w:tc>
          <w:tcPr>
            <w:tcW w:w="2249" w:type="dxa"/>
          </w:tcPr>
          <w:p w14:paraId="6040D0FE" w14:textId="77777777" w:rsidR="00D5240A" w:rsidRPr="00CC069D" w:rsidRDefault="00D5240A" w:rsidP="00743BE9">
            <w:pPr>
              <w:spacing w:afterLines="33" w:after="79" w:line="324" w:lineRule="auto"/>
              <w:jc w:val="both"/>
            </w:pPr>
            <w:r w:rsidRPr="00CC069D">
              <w:rPr>
                <w:rFonts w:hint="eastAsia"/>
                <w:lang w:eastAsia="zh-CN"/>
              </w:rPr>
              <w:t>报告初版数据：</w:t>
            </w:r>
          </w:p>
        </w:tc>
        <w:tc>
          <w:tcPr>
            <w:tcW w:w="6370" w:type="dxa"/>
          </w:tcPr>
          <w:p w14:paraId="5FC4C898" w14:textId="427EEF62" w:rsidR="00D5240A" w:rsidRPr="00CC069D" w:rsidRDefault="00D5240A" w:rsidP="00743BE9">
            <w:pPr>
              <w:spacing w:afterLines="33" w:after="79" w:line="324" w:lineRule="auto"/>
              <w:jc w:val="both"/>
              <w:rPr>
                <w:lang w:eastAsia="zh-CN"/>
              </w:rPr>
            </w:pPr>
            <w:r w:rsidRPr="00CC069D">
              <w:rPr>
                <w:rFonts w:hint="eastAsia"/>
                <w:lang w:eastAsia="zh-CN"/>
              </w:rPr>
              <w:t>99%</w:t>
            </w:r>
          </w:p>
        </w:tc>
      </w:tr>
      <w:tr w:rsidR="00CC069D" w:rsidRPr="00CC069D" w14:paraId="4BAB1DF5" w14:textId="77777777" w:rsidTr="00743BE9">
        <w:tc>
          <w:tcPr>
            <w:tcW w:w="2249" w:type="dxa"/>
          </w:tcPr>
          <w:p w14:paraId="729C6FC8" w14:textId="77777777" w:rsidR="00D5240A" w:rsidRPr="00CC069D" w:rsidRDefault="00D5240A" w:rsidP="00743BE9">
            <w:pPr>
              <w:spacing w:afterLines="33" w:after="79" w:line="324" w:lineRule="auto"/>
              <w:jc w:val="both"/>
            </w:pPr>
            <w:r w:rsidRPr="00CC069D">
              <w:rPr>
                <w:rFonts w:hint="eastAsia"/>
                <w:lang w:eastAsia="zh-CN"/>
              </w:rPr>
              <w:t>核查确认数据：</w:t>
            </w:r>
          </w:p>
        </w:tc>
        <w:tc>
          <w:tcPr>
            <w:tcW w:w="6370" w:type="dxa"/>
          </w:tcPr>
          <w:p w14:paraId="1073F5D8" w14:textId="5A4AC621" w:rsidR="00D5240A" w:rsidRPr="00CC069D" w:rsidRDefault="00D5240A" w:rsidP="00743BE9">
            <w:pPr>
              <w:spacing w:afterLines="33" w:after="79" w:line="324" w:lineRule="auto"/>
              <w:jc w:val="both"/>
              <w:rPr>
                <w:lang w:eastAsia="zh-CN"/>
              </w:rPr>
            </w:pPr>
            <w:r w:rsidRPr="00CC069D">
              <w:rPr>
                <w:rFonts w:hint="eastAsia"/>
                <w:lang w:eastAsia="zh-CN"/>
              </w:rPr>
              <w:t>99%</w:t>
            </w:r>
          </w:p>
        </w:tc>
      </w:tr>
      <w:tr w:rsidR="00CC069D" w:rsidRPr="00CC069D" w14:paraId="5199B822" w14:textId="77777777" w:rsidTr="00743BE9">
        <w:tc>
          <w:tcPr>
            <w:tcW w:w="2249" w:type="dxa"/>
          </w:tcPr>
          <w:p w14:paraId="7EA92C92" w14:textId="77777777" w:rsidR="00D5240A" w:rsidRPr="00CC069D" w:rsidRDefault="00D5240A" w:rsidP="00743BE9">
            <w:pPr>
              <w:spacing w:afterLines="33" w:after="79" w:line="324" w:lineRule="auto"/>
              <w:jc w:val="both"/>
              <w:rPr>
                <w:lang w:eastAsia="zh-CN"/>
              </w:rPr>
            </w:pPr>
            <w:proofErr w:type="spellStart"/>
            <w:r w:rsidRPr="00CC069D">
              <w:t>核查结论</w:t>
            </w:r>
            <w:proofErr w:type="spellEnd"/>
            <w:r w:rsidRPr="00CC069D">
              <w:rPr>
                <w:rFonts w:hint="eastAsia"/>
                <w:lang w:eastAsia="zh-CN"/>
              </w:rPr>
              <w:t>：</w:t>
            </w:r>
          </w:p>
        </w:tc>
        <w:tc>
          <w:tcPr>
            <w:tcW w:w="6370" w:type="dxa"/>
          </w:tcPr>
          <w:p w14:paraId="3B1FE4CF" w14:textId="79FCE0BF" w:rsidR="00D5240A" w:rsidRPr="00CC069D" w:rsidRDefault="00D5240A" w:rsidP="00743BE9">
            <w:pPr>
              <w:spacing w:afterLines="33" w:after="79" w:line="324" w:lineRule="auto"/>
              <w:jc w:val="both"/>
              <w:rPr>
                <w:lang w:eastAsia="zh-CN"/>
              </w:rPr>
            </w:pPr>
            <w:r w:rsidRPr="00CC069D">
              <w:rPr>
                <w:lang w:eastAsia="zh-CN"/>
              </w:rPr>
              <w:t>《排放报告（初版）》</w:t>
            </w:r>
            <w:r w:rsidRPr="00CC069D">
              <w:rPr>
                <w:rFonts w:hint="eastAsia"/>
                <w:lang w:eastAsia="zh-CN"/>
              </w:rPr>
              <w:t>中二氧化碳纯度真实、准确、可信，符合《核算指南》要求。</w:t>
            </w:r>
          </w:p>
        </w:tc>
      </w:tr>
    </w:tbl>
    <w:p w14:paraId="6E4C1561" w14:textId="41072752" w:rsidR="0036526D" w:rsidRPr="00CC069D" w:rsidRDefault="0036526D" w:rsidP="0036526D">
      <w:pPr>
        <w:pStyle w:val="4"/>
        <w:jc w:val="both"/>
        <w:rPr>
          <w:color w:val="auto"/>
        </w:rPr>
      </w:pPr>
      <w:r w:rsidRPr="00CC069D">
        <w:rPr>
          <w:color w:val="auto"/>
        </w:rPr>
        <w:t>3.4.2.</w:t>
      </w:r>
      <w:r w:rsidR="00D5240A" w:rsidRPr="00CC069D">
        <w:rPr>
          <w:rFonts w:hint="eastAsia"/>
          <w:color w:val="auto"/>
        </w:rPr>
        <w:t>3</w:t>
      </w:r>
      <w:r w:rsidRPr="00CC069D">
        <w:rPr>
          <w:color w:val="auto"/>
        </w:rPr>
        <w:t xml:space="preserve"> </w:t>
      </w:r>
      <w:r w:rsidR="00C127B4" w:rsidRPr="00CC069D">
        <w:rPr>
          <w:rFonts w:hint="eastAsia"/>
          <w:color w:val="auto"/>
        </w:rPr>
        <w:t>净购入</w:t>
      </w:r>
      <w:r w:rsidRPr="00CC069D">
        <w:rPr>
          <w:color w:val="auto"/>
        </w:rPr>
        <w:t>电力排放因子</w:t>
      </w:r>
      <w:r w:rsidRPr="00CC069D">
        <w:rPr>
          <w:color w:val="auto"/>
        </w:rPr>
        <w:t xml:space="preserve"> </w:t>
      </w:r>
    </w:p>
    <w:tbl>
      <w:tblPr>
        <w:tblStyle w:val="TableNormal"/>
        <w:tblW w:w="0" w:type="auto"/>
        <w:tblInd w:w="14" w:type="dxa"/>
        <w:tblLook w:val="04A0" w:firstRow="1" w:lastRow="0" w:firstColumn="1" w:lastColumn="0" w:noHBand="0" w:noVBand="1"/>
      </w:tblPr>
      <w:tblGrid>
        <w:gridCol w:w="2249"/>
        <w:gridCol w:w="6370"/>
      </w:tblGrid>
      <w:tr w:rsidR="00CC069D" w:rsidRPr="00CC069D" w14:paraId="7F2343E6" w14:textId="77777777" w:rsidTr="0014732F">
        <w:tc>
          <w:tcPr>
            <w:tcW w:w="2249" w:type="dxa"/>
          </w:tcPr>
          <w:p w14:paraId="77DD2904" w14:textId="77777777" w:rsidR="0036526D" w:rsidRPr="00CC069D" w:rsidRDefault="0036526D" w:rsidP="0014732F">
            <w:pPr>
              <w:spacing w:afterLines="33" w:after="79" w:line="324" w:lineRule="auto"/>
              <w:jc w:val="both"/>
            </w:pPr>
            <w:r w:rsidRPr="00CC069D">
              <w:rPr>
                <w:rFonts w:hint="eastAsia"/>
                <w:lang w:eastAsia="zh-CN"/>
              </w:rPr>
              <w:t>数据来源：</w:t>
            </w:r>
          </w:p>
        </w:tc>
        <w:tc>
          <w:tcPr>
            <w:tcW w:w="6370" w:type="dxa"/>
          </w:tcPr>
          <w:p w14:paraId="7A7B652D" w14:textId="77777777" w:rsidR="0036526D" w:rsidRPr="00CC069D" w:rsidRDefault="0036526D" w:rsidP="0014732F">
            <w:pPr>
              <w:spacing w:afterLines="33" w:after="79" w:line="324" w:lineRule="auto"/>
              <w:jc w:val="both"/>
              <w:rPr>
                <w:lang w:eastAsia="zh-CN"/>
              </w:rPr>
            </w:pPr>
            <w:r w:rsidRPr="00CC069D">
              <w:rPr>
                <w:rFonts w:hint="eastAsia"/>
                <w:lang w:eastAsia="zh-CN"/>
              </w:rPr>
              <w:t>《</w:t>
            </w:r>
            <w:r w:rsidRPr="00CC069D">
              <w:rPr>
                <w:rFonts w:hint="eastAsia"/>
                <w:lang w:eastAsia="zh-CN"/>
              </w:rPr>
              <w:t>2012</w:t>
            </w:r>
            <w:r w:rsidRPr="00CC069D">
              <w:rPr>
                <w:rFonts w:hint="eastAsia"/>
                <w:lang w:eastAsia="zh-CN"/>
              </w:rPr>
              <w:t>年中国区域电网平均二氧化碳排放因子》中</w:t>
            </w:r>
          </w:p>
          <w:p w14:paraId="6AE570BF" w14:textId="6EF5D8B1" w:rsidR="0036526D" w:rsidRPr="00CC069D" w:rsidRDefault="0036526D" w:rsidP="0014732F">
            <w:pPr>
              <w:spacing w:afterLines="33" w:after="79" w:line="324" w:lineRule="auto"/>
              <w:jc w:val="both"/>
              <w:rPr>
                <w:lang w:eastAsia="zh-CN"/>
              </w:rPr>
            </w:pPr>
            <w:r w:rsidRPr="00CC069D">
              <w:rPr>
                <w:rFonts w:hint="eastAsia"/>
                <w:lang w:eastAsia="zh-CN"/>
              </w:rPr>
              <w:t>华</w:t>
            </w:r>
            <w:r w:rsidR="00B65D46" w:rsidRPr="00CC069D">
              <w:rPr>
                <w:rFonts w:hint="eastAsia"/>
                <w:lang w:eastAsia="zh-CN"/>
              </w:rPr>
              <w:t>中</w:t>
            </w:r>
            <w:r w:rsidRPr="00CC069D">
              <w:rPr>
                <w:rFonts w:hint="eastAsia"/>
                <w:lang w:eastAsia="zh-CN"/>
              </w:rPr>
              <w:t>电网</w:t>
            </w:r>
            <w:r w:rsidRPr="00CC069D">
              <w:rPr>
                <w:rFonts w:hint="eastAsia"/>
                <w:lang w:eastAsia="zh-CN"/>
              </w:rPr>
              <w:t>2012</w:t>
            </w:r>
            <w:r w:rsidRPr="00CC069D">
              <w:rPr>
                <w:rFonts w:hint="eastAsia"/>
                <w:lang w:eastAsia="zh-CN"/>
              </w:rPr>
              <w:t>年平均供电二氧化碳排放因子缺省值</w:t>
            </w:r>
          </w:p>
        </w:tc>
      </w:tr>
      <w:tr w:rsidR="00CC069D" w:rsidRPr="00CC069D" w14:paraId="01492BAF" w14:textId="77777777" w:rsidTr="0014732F">
        <w:tc>
          <w:tcPr>
            <w:tcW w:w="2249" w:type="dxa"/>
          </w:tcPr>
          <w:p w14:paraId="06F0B9C8" w14:textId="77777777" w:rsidR="0036526D" w:rsidRPr="00CC069D" w:rsidRDefault="0036526D" w:rsidP="0014732F">
            <w:pPr>
              <w:spacing w:afterLines="33" w:after="79" w:line="324" w:lineRule="auto"/>
              <w:jc w:val="both"/>
            </w:pPr>
            <w:r w:rsidRPr="00CC069D">
              <w:rPr>
                <w:rFonts w:hint="eastAsia"/>
                <w:lang w:eastAsia="zh-CN"/>
              </w:rPr>
              <w:t>数据缺失处理：</w:t>
            </w:r>
          </w:p>
        </w:tc>
        <w:tc>
          <w:tcPr>
            <w:tcW w:w="6370" w:type="dxa"/>
          </w:tcPr>
          <w:p w14:paraId="5C13DE6F" w14:textId="77777777" w:rsidR="0036526D" w:rsidRPr="00CC069D" w:rsidRDefault="0036526D" w:rsidP="0014732F">
            <w:pPr>
              <w:spacing w:afterLines="33" w:after="79" w:line="324" w:lineRule="auto"/>
              <w:jc w:val="both"/>
              <w:rPr>
                <w:lang w:eastAsia="zh-CN"/>
              </w:rPr>
            </w:pPr>
            <w:r w:rsidRPr="00CC069D">
              <w:rPr>
                <w:rFonts w:hint="eastAsia"/>
                <w:lang w:eastAsia="zh-CN"/>
              </w:rPr>
              <w:t>无</w:t>
            </w:r>
          </w:p>
        </w:tc>
      </w:tr>
      <w:tr w:rsidR="00CC069D" w:rsidRPr="00CC069D" w14:paraId="42C58BB6" w14:textId="77777777" w:rsidTr="0014732F">
        <w:tc>
          <w:tcPr>
            <w:tcW w:w="2249" w:type="dxa"/>
          </w:tcPr>
          <w:p w14:paraId="6F1D8681" w14:textId="77777777" w:rsidR="0036526D" w:rsidRPr="00CC069D" w:rsidRDefault="0036526D" w:rsidP="0014732F">
            <w:pPr>
              <w:spacing w:afterLines="33" w:after="79" w:line="324" w:lineRule="auto"/>
              <w:jc w:val="both"/>
            </w:pPr>
            <w:r w:rsidRPr="00CC069D">
              <w:rPr>
                <w:rFonts w:hint="eastAsia"/>
                <w:lang w:eastAsia="zh-CN"/>
              </w:rPr>
              <w:t>交叉核对：</w:t>
            </w:r>
          </w:p>
        </w:tc>
        <w:tc>
          <w:tcPr>
            <w:tcW w:w="6370" w:type="dxa"/>
          </w:tcPr>
          <w:p w14:paraId="5ABDE9F7" w14:textId="77777777" w:rsidR="0036526D" w:rsidRPr="00CC069D" w:rsidRDefault="0036526D" w:rsidP="0014732F">
            <w:pPr>
              <w:spacing w:afterLines="33" w:after="79" w:line="324" w:lineRule="auto"/>
              <w:jc w:val="both"/>
              <w:rPr>
                <w:lang w:eastAsia="zh-CN"/>
              </w:rPr>
            </w:pPr>
            <w:r w:rsidRPr="00CC069D">
              <w:rPr>
                <w:rFonts w:hint="eastAsia"/>
                <w:lang w:eastAsia="zh-CN"/>
              </w:rPr>
              <w:t>无</w:t>
            </w:r>
          </w:p>
        </w:tc>
      </w:tr>
      <w:tr w:rsidR="00CC069D" w:rsidRPr="00CC069D" w14:paraId="7ABF1130" w14:textId="77777777" w:rsidTr="0014732F">
        <w:tc>
          <w:tcPr>
            <w:tcW w:w="2249" w:type="dxa"/>
          </w:tcPr>
          <w:p w14:paraId="2F8D9CEF" w14:textId="77777777" w:rsidR="0036526D" w:rsidRPr="00CC069D" w:rsidRDefault="0036526D" w:rsidP="0014732F">
            <w:pPr>
              <w:spacing w:afterLines="33" w:after="79" w:line="324" w:lineRule="auto"/>
              <w:jc w:val="both"/>
            </w:pPr>
            <w:r w:rsidRPr="00CC069D">
              <w:rPr>
                <w:rFonts w:hint="eastAsia"/>
                <w:lang w:eastAsia="zh-CN"/>
              </w:rPr>
              <w:t>报告初版数据：</w:t>
            </w:r>
          </w:p>
        </w:tc>
        <w:tc>
          <w:tcPr>
            <w:tcW w:w="6370" w:type="dxa"/>
          </w:tcPr>
          <w:p w14:paraId="66CA522A" w14:textId="73962927" w:rsidR="0036526D" w:rsidRPr="00CC069D" w:rsidRDefault="00B65D46" w:rsidP="0014732F">
            <w:pPr>
              <w:spacing w:afterLines="33" w:after="79" w:line="324" w:lineRule="auto"/>
              <w:jc w:val="both"/>
            </w:pPr>
            <w:r w:rsidRPr="00CC069D">
              <w:t>0.5257</w:t>
            </w:r>
            <w:r w:rsidR="0036526D" w:rsidRPr="00CC069D">
              <w:t xml:space="preserve"> tCO</w:t>
            </w:r>
            <w:r w:rsidR="0036526D" w:rsidRPr="00CC069D">
              <w:rPr>
                <w:vertAlign w:val="subscript"/>
              </w:rPr>
              <w:t>2</w:t>
            </w:r>
            <w:r w:rsidR="0036526D" w:rsidRPr="00CC069D">
              <w:t>/MWh</w:t>
            </w:r>
          </w:p>
        </w:tc>
      </w:tr>
      <w:tr w:rsidR="00CC069D" w:rsidRPr="00CC069D" w14:paraId="00F3DB39" w14:textId="77777777" w:rsidTr="0014732F">
        <w:tc>
          <w:tcPr>
            <w:tcW w:w="2249" w:type="dxa"/>
          </w:tcPr>
          <w:p w14:paraId="0F0348EA" w14:textId="77777777" w:rsidR="0036526D" w:rsidRPr="00CC069D" w:rsidRDefault="0036526D" w:rsidP="0014732F">
            <w:pPr>
              <w:spacing w:afterLines="33" w:after="79" w:line="324" w:lineRule="auto"/>
              <w:jc w:val="both"/>
            </w:pPr>
            <w:r w:rsidRPr="00CC069D">
              <w:rPr>
                <w:rFonts w:hint="eastAsia"/>
                <w:lang w:eastAsia="zh-CN"/>
              </w:rPr>
              <w:t>核查确认数据：</w:t>
            </w:r>
          </w:p>
        </w:tc>
        <w:tc>
          <w:tcPr>
            <w:tcW w:w="6370" w:type="dxa"/>
          </w:tcPr>
          <w:p w14:paraId="0C10F0D5" w14:textId="62B5A6AA" w:rsidR="0036526D" w:rsidRPr="00CC069D" w:rsidRDefault="00B65D46" w:rsidP="0014732F">
            <w:pPr>
              <w:spacing w:afterLines="33" w:after="79" w:line="324" w:lineRule="auto"/>
              <w:jc w:val="both"/>
              <w:rPr>
                <w:lang w:eastAsia="zh-CN"/>
              </w:rPr>
            </w:pPr>
            <w:r w:rsidRPr="00CC069D">
              <w:t xml:space="preserve">0.5257 </w:t>
            </w:r>
            <w:r w:rsidR="0036526D" w:rsidRPr="00CC069D">
              <w:t>tCO</w:t>
            </w:r>
            <w:r w:rsidR="0036526D" w:rsidRPr="00CC069D">
              <w:rPr>
                <w:vertAlign w:val="subscript"/>
              </w:rPr>
              <w:t>2</w:t>
            </w:r>
            <w:r w:rsidR="0036526D" w:rsidRPr="00CC069D">
              <w:t>/MWh</w:t>
            </w:r>
          </w:p>
        </w:tc>
      </w:tr>
    </w:tbl>
    <w:p w14:paraId="52906EF1" w14:textId="5C29B2D5" w:rsidR="002B2D8B" w:rsidRPr="00CC069D" w:rsidRDefault="005C5584" w:rsidP="00B171AB">
      <w:pPr>
        <w:spacing w:before="240" w:afterLines="33" w:after="79" w:line="324" w:lineRule="auto"/>
        <w:ind w:left="24" w:firstLineChars="200" w:firstLine="560"/>
        <w:jc w:val="both"/>
      </w:pPr>
      <w:r w:rsidRPr="00CC069D">
        <w:t>综上所述，通过文件评审和现场访问，核查组确认《排放报告（终版）》中的排放因子和计算系数数据及其来源合理、可信，符合《核算指南》的要求。</w:t>
      </w:r>
    </w:p>
    <w:p w14:paraId="68F4D9FD" w14:textId="77777777" w:rsidR="00B65D46" w:rsidRPr="00CC069D" w:rsidRDefault="00B65D46" w:rsidP="00B65D46">
      <w:pPr>
        <w:pStyle w:val="3"/>
        <w:jc w:val="both"/>
        <w:rPr>
          <w:color w:val="auto"/>
        </w:rPr>
      </w:pPr>
      <w:bookmarkStart w:id="38" w:name="_Toc71491457"/>
      <w:r w:rsidRPr="00CC069D">
        <w:rPr>
          <w:color w:val="auto"/>
        </w:rPr>
        <w:lastRenderedPageBreak/>
        <w:t xml:space="preserve">3.4.3 </w:t>
      </w:r>
      <w:r w:rsidRPr="00CC069D">
        <w:rPr>
          <w:rFonts w:hint="eastAsia"/>
          <w:color w:val="auto"/>
        </w:rPr>
        <w:t>法人边界排放量的核查</w:t>
      </w:r>
      <w:bookmarkEnd w:id="38"/>
      <w:r w:rsidRPr="00CC069D">
        <w:rPr>
          <w:color w:val="auto"/>
        </w:rPr>
        <w:t xml:space="preserve"> </w:t>
      </w:r>
    </w:p>
    <w:p w14:paraId="359C4117" w14:textId="145BBC6B" w:rsidR="002B2D8B" w:rsidRPr="00CC069D" w:rsidRDefault="00B65D46" w:rsidP="00B65D46">
      <w:pPr>
        <w:spacing w:afterLines="33" w:after="79" w:line="324" w:lineRule="auto"/>
        <w:ind w:left="24" w:firstLineChars="200" w:firstLine="560"/>
        <w:jc w:val="both"/>
      </w:pPr>
      <w:r w:rsidRPr="00CC069D">
        <w:t>根据上述确认的活动水平数据及排放因子，核查组重新验算了受核查方的温室气体排放量，结果如下。</w:t>
      </w:r>
    </w:p>
    <w:p w14:paraId="4BE5EC81" w14:textId="77777777" w:rsidR="00B65D46" w:rsidRPr="00CC069D" w:rsidRDefault="00B65D46" w:rsidP="00B171AB">
      <w:pPr>
        <w:spacing w:afterLines="33" w:after="79" w:line="324" w:lineRule="auto"/>
        <w:ind w:left="24" w:hanging="10"/>
        <w:jc w:val="both"/>
      </w:pPr>
    </w:p>
    <w:p w14:paraId="25668479" w14:textId="77777777" w:rsidR="00B65D46" w:rsidRPr="009A6EA6" w:rsidRDefault="00B65D46" w:rsidP="00B171AB">
      <w:pPr>
        <w:spacing w:afterLines="33" w:after="79" w:line="324" w:lineRule="auto"/>
        <w:ind w:left="24" w:hanging="10"/>
        <w:jc w:val="both"/>
        <w:rPr>
          <w:color w:val="FF0000"/>
        </w:rPr>
      </w:pPr>
    </w:p>
    <w:p w14:paraId="09FCE886" w14:textId="4EAEDD24" w:rsidR="00B65D46" w:rsidRPr="009A6EA6" w:rsidRDefault="00B65D46" w:rsidP="00B171AB">
      <w:pPr>
        <w:spacing w:afterLines="33" w:after="79" w:line="324" w:lineRule="auto"/>
        <w:ind w:left="24" w:hanging="10"/>
        <w:jc w:val="both"/>
        <w:rPr>
          <w:color w:val="FF0000"/>
        </w:rPr>
        <w:sectPr w:rsidR="00B65D46" w:rsidRPr="009A6EA6" w:rsidSect="004E4168">
          <w:pgSz w:w="11904" w:h="16840"/>
          <w:pgMar w:top="1422" w:right="1559" w:bottom="994" w:left="1702" w:header="720" w:footer="720" w:gutter="0"/>
          <w:cols w:space="720"/>
          <w:titlePg/>
        </w:sectPr>
      </w:pPr>
    </w:p>
    <w:p w14:paraId="4D00B212" w14:textId="1AB00CA4" w:rsidR="00C127B4" w:rsidRPr="00CC069D" w:rsidRDefault="00C127B4" w:rsidP="00C127B4">
      <w:pPr>
        <w:pStyle w:val="4"/>
        <w:jc w:val="both"/>
        <w:rPr>
          <w:color w:val="auto"/>
        </w:rPr>
      </w:pPr>
      <w:r w:rsidRPr="00CC069D">
        <w:rPr>
          <w:color w:val="auto"/>
        </w:rPr>
        <w:lastRenderedPageBreak/>
        <w:t xml:space="preserve">3.4.3.1 </w:t>
      </w:r>
      <w:r w:rsidRPr="00CC069D">
        <w:rPr>
          <w:color w:val="auto"/>
        </w:rPr>
        <w:t>化石燃料燃烧排放</w:t>
      </w:r>
    </w:p>
    <w:p w14:paraId="4BFCBB41" w14:textId="71D07963" w:rsidR="008C02F9" w:rsidRPr="00CC069D" w:rsidRDefault="008C02F9" w:rsidP="008C02F9">
      <w:pPr>
        <w:pStyle w:val="af0"/>
      </w:pPr>
      <w:r w:rsidRPr="00CC069D">
        <w:t>表</w:t>
      </w:r>
      <w:r w:rsidRPr="00CC069D">
        <w:t xml:space="preserve"> 3-</w:t>
      </w:r>
      <w:r w:rsidR="00115E23" w:rsidRPr="00CC069D">
        <w:rPr>
          <w:rFonts w:hint="eastAsia"/>
        </w:rPr>
        <w:t>8</w:t>
      </w:r>
      <w:r w:rsidRPr="00CC069D">
        <w:t xml:space="preserve"> </w:t>
      </w:r>
      <w:r w:rsidRPr="00CC069D">
        <w:t>核查确认的化石燃料燃烧排放量</w:t>
      </w:r>
      <w:r w:rsidRPr="00CC069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873"/>
        <w:gridCol w:w="545"/>
        <w:gridCol w:w="1739"/>
        <w:gridCol w:w="1973"/>
        <w:gridCol w:w="1689"/>
        <w:gridCol w:w="1757"/>
        <w:gridCol w:w="1438"/>
        <w:gridCol w:w="1871"/>
        <w:gridCol w:w="1689"/>
      </w:tblGrid>
      <w:tr w:rsidR="00CC069D" w:rsidRPr="00CC069D" w14:paraId="13BE2F34" w14:textId="77777777" w:rsidTr="00B65D46">
        <w:trPr>
          <w:trHeight w:val="690"/>
        </w:trPr>
        <w:tc>
          <w:tcPr>
            <w:tcW w:w="848" w:type="pct"/>
            <w:gridSpan w:val="3"/>
            <w:vMerge w:val="restart"/>
            <w:shd w:val="clear" w:color="auto" w:fill="D9D9D9" w:themeFill="background1" w:themeFillShade="D9"/>
            <w:vAlign w:val="center"/>
            <w:hideMark/>
          </w:tcPr>
          <w:p w14:paraId="39A88B79" w14:textId="77777777" w:rsidR="008C02F9" w:rsidRPr="00CC069D" w:rsidRDefault="008C02F9" w:rsidP="00AF27B0">
            <w:pPr>
              <w:rPr>
                <w:kern w:val="0"/>
                <w:sz w:val="21"/>
              </w:rPr>
            </w:pPr>
            <w:r w:rsidRPr="00CC069D">
              <w:rPr>
                <w:rFonts w:ascii="微软雅黑" w:hAnsi="微软雅黑" w:hint="eastAsia"/>
                <w:kern w:val="0"/>
                <w:sz w:val="21"/>
              </w:rPr>
              <w:t>化石燃料燃烧排放</w:t>
            </w:r>
            <w:r w:rsidRPr="00CC069D">
              <w:rPr>
                <w:rFonts w:hint="eastAsia"/>
                <w:kern w:val="0"/>
                <w:sz w:val="21"/>
              </w:rPr>
              <w:t>-1</w:t>
            </w:r>
          </w:p>
        </w:tc>
        <w:tc>
          <w:tcPr>
            <w:tcW w:w="594" w:type="pct"/>
            <w:shd w:val="clear" w:color="auto" w:fill="auto"/>
            <w:vAlign w:val="center"/>
            <w:hideMark/>
          </w:tcPr>
          <w:p w14:paraId="11FB7927" w14:textId="77777777" w:rsidR="008C02F9" w:rsidRPr="00CC069D" w:rsidRDefault="008C02F9" w:rsidP="00AF27B0">
            <w:pPr>
              <w:jc w:val="center"/>
              <w:rPr>
                <w:kern w:val="0"/>
                <w:sz w:val="21"/>
              </w:rPr>
            </w:pPr>
            <w:r w:rsidRPr="00CC069D">
              <w:rPr>
                <w:rFonts w:ascii="微软雅黑" w:hAnsi="微软雅黑" w:hint="eastAsia"/>
                <w:kern w:val="0"/>
                <w:sz w:val="21"/>
              </w:rPr>
              <w:t>化石燃烧消耗量</w:t>
            </w:r>
            <w:r w:rsidRPr="00CC069D">
              <w:rPr>
                <w:rFonts w:ascii="微软雅黑" w:hAnsi="微软雅黑" w:hint="eastAsia"/>
                <w:kern w:val="0"/>
                <w:sz w:val="21"/>
              </w:rPr>
              <w:br/>
            </w:r>
            <w:r w:rsidRPr="00CC069D">
              <w:rPr>
                <w:rFonts w:hint="eastAsia"/>
                <w:kern w:val="0"/>
                <w:sz w:val="21"/>
              </w:rPr>
              <w:t>(t</w:t>
            </w:r>
            <w:r w:rsidRPr="00CC069D">
              <w:rPr>
                <w:rFonts w:ascii="微软雅黑" w:hAnsi="微软雅黑" w:hint="eastAsia"/>
                <w:kern w:val="0"/>
                <w:sz w:val="21"/>
              </w:rPr>
              <w:t>，万</w:t>
            </w:r>
            <w:r w:rsidRPr="00CC069D">
              <w:rPr>
                <w:rFonts w:hint="eastAsia"/>
                <w:kern w:val="0"/>
                <w:sz w:val="21"/>
              </w:rPr>
              <w:t>Nm</w:t>
            </w:r>
            <w:r w:rsidRPr="00CC069D">
              <w:rPr>
                <w:rFonts w:hint="eastAsia"/>
                <w:kern w:val="0"/>
                <w:sz w:val="21"/>
                <w:vertAlign w:val="superscript"/>
              </w:rPr>
              <w:t>3</w:t>
            </w:r>
            <w:r w:rsidRPr="00CC069D">
              <w:rPr>
                <w:rFonts w:hint="eastAsia"/>
                <w:kern w:val="0"/>
                <w:sz w:val="21"/>
              </w:rPr>
              <w:t>)</w:t>
            </w:r>
          </w:p>
        </w:tc>
        <w:tc>
          <w:tcPr>
            <w:tcW w:w="674" w:type="pct"/>
            <w:shd w:val="clear" w:color="auto" w:fill="auto"/>
            <w:vAlign w:val="center"/>
            <w:hideMark/>
          </w:tcPr>
          <w:p w14:paraId="776378A0" w14:textId="77777777" w:rsidR="008C02F9" w:rsidRPr="00CC069D" w:rsidRDefault="008C02F9" w:rsidP="00AF27B0">
            <w:pPr>
              <w:jc w:val="center"/>
              <w:rPr>
                <w:kern w:val="0"/>
                <w:sz w:val="21"/>
              </w:rPr>
            </w:pPr>
            <w:r w:rsidRPr="00CC069D">
              <w:rPr>
                <w:rFonts w:ascii="微软雅黑" w:hAnsi="微软雅黑" w:hint="eastAsia"/>
                <w:kern w:val="0"/>
                <w:sz w:val="21"/>
              </w:rPr>
              <w:t>低位发热值</w:t>
            </w:r>
            <w:r w:rsidRPr="00CC069D">
              <w:rPr>
                <w:rFonts w:ascii="微软雅黑" w:hAnsi="微软雅黑" w:hint="eastAsia"/>
                <w:kern w:val="0"/>
                <w:sz w:val="21"/>
              </w:rPr>
              <w:br/>
            </w:r>
            <w:r w:rsidRPr="00CC069D">
              <w:rPr>
                <w:rFonts w:hint="eastAsia"/>
                <w:kern w:val="0"/>
                <w:sz w:val="21"/>
              </w:rPr>
              <w:t>(GJ/t</w:t>
            </w:r>
            <w:r w:rsidRPr="00CC069D">
              <w:rPr>
                <w:rFonts w:ascii="微软雅黑" w:hAnsi="微软雅黑" w:hint="eastAsia"/>
                <w:kern w:val="0"/>
                <w:sz w:val="21"/>
              </w:rPr>
              <w:t>，</w:t>
            </w:r>
            <w:r w:rsidRPr="00CC069D">
              <w:rPr>
                <w:rFonts w:hint="eastAsia"/>
                <w:kern w:val="0"/>
                <w:sz w:val="21"/>
              </w:rPr>
              <w:t>GJ/</w:t>
            </w:r>
            <w:r w:rsidRPr="00CC069D">
              <w:rPr>
                <w:rFonts w:ascii="微软雅黑" w:hAnsi="微软雅黑" w:hint="eastAsia"/>
                <w:kern w:val="0"/>
                <w:sz w:val="21"/>
              </w:rPr>
              <w:t>万</w:t>
            </w:r>
            <w:r w:rsidRPr="00CC069D">
              <w:rPr>
                <w:rFonts w:hint="eastAsia"/>
                <w:kern w:val="0"/>
                <w:sz w:val="21"/>
              </w:rPr>
              <w:t>Nm</w:t>
            </w:r>
            <w:r w:rsidRPr="00CC069D">
              <w:rPr>
                <w:rFonts w:hint="eastAsia"/>
                <w:kern w:val="0"/>
                <w:sz w:val="21"/>
                <w:vertAlign w:val="superscript"/>
              </w:rPr>
              <w:t>3</w:t>
            </w:r>
            <w:r w:rsidRPr="00CC069D">
              <w:rPr>
                <w:rFonts w:hint="eastAsia"/>
                <w:kern w:val="0"/>
                <w:sz w:val="21"/>
              </w:rPr>
              <w:t>)</w:t>
            </w:r>
          </w:p>
        </w:tc>
        <w:tc>
          <w:tcPr>
            <w:tcW w:w="577" w:type="pct"/>
            <w:shd w:val="clear" w:color="auto" w:fill="auto"/>
            <w:vAlign w:val="center"/>
            <w:hideMark/>
          </w:tcPr>
          <w:p w14:paraId="3E177974" w14:textId="77777777" w:rsidR="008C02F9" w:rsidRPr="00CC069D" w:rsidRDefault="008C02F9" w:rsidP="00AF27B0">
            <w:pPr>
              <w:jc w:val="center"/>
              <w:rPr>
                <w:kern w:val="0"/>
                <w:sz w:val="21"/>
              </w:rPr>
            </w:pPr>
            <w:r w:rsidRPr="00CC069D">
              <w:rPr>
                <w:rFonts w:ascii="微软雅黑" w:hAnsi="微软雅黑" w:hint="eastAsia"/>
                <w:kern w:val="0"/>
                <w:sz w:val="21"/>
              </w:rPr>
              <w:t>活动水平热值数据</w:t>
            </w:r>
            <w:r w:rsidRPr="00CC069D">
              <w:rPr>
                <w:rFonts w:hint="eastAsia"/>
                <w:kern w:val="0"/>
                <w:sz w:val="21"/>
              </w:rPr>
              <w:t>(GJ)</w:t>
            </w:r>
          </w:p>
        </w:tc>
        <w:tc>
          <w:tcPr>
            <w:tcW w:w="600" w:type="pct"/>
            <w:shd w:val="clear" w:color="auto" w:fill="auto"/>
            <w:vAlign w:val="center"/>
            <w:hideMark/>
          </w:tcPr>
          <w:p w14:paraId="259B1D33" w14:textId="77777777" w:rsidR="008C02F9" w:rsidRPr="00CC069D" w:rsidRDefault="008C02F9" w:rsidP="00AF27B0">
            <w:pPr>
              <w:jc w:val="center"/>
              <w:rPr>
                <w:kern w:val="0"/>
                <w:sz w:val="21"/>
              </w:rPr>
            </w:pPr>
            <w:r w:rsidRPr="00CC069D">
              <w:rPr>
                <w:rFonts w:ascii="微软雅黑" w:hAnsi="微软雅黑" w:hint="eastAsia"/>
                <w:kern w:val="0"/>
                <w:sz w:val="21"/>
              </w:rPr>
              <w:t>单位热值含碳量</w:t>
            </w:r>
            <w:r w:rsidRPr="00CC069D">
              <w:rPr>
                <w:rFonts w:ascii="微软雅黑" w:hAnsi="微软雅黑" w:hint="eastAsia"/>
                <w:kern w:val="0"/>
                <w:sz w:val="21"/>
              </w:rPr>
              <w:br/>
            </w:r>
            <w:r w:rsidRPr="00CC069D">
              <w:rPr>
                <w:rFonts w:hint="eastAsia"/>
                <w:kern w:val="0"/>
                <w:sz w:val="21"/>
              </w:rPr>
              <w:t>(</w:t>
            </w:r>
            <w:r w:rsidRPr="00CC069D">
              <w:rPr>
                <w:rFonts w:ascii="微软雅黑" w:hAnsi="微软雅黑" w:hint="eastAsia"/>
                <w:kern w:val="0"/>
                <w:sz w:val="21"/>
              </w:rPr>
              <w:t>吨</w:t>
            </w:r>
            <w:r w:rsidRPr="00CC069D">
              <w:rPr>
                <w:rFonts w:hint="eastAsia"/>
                <w:kern w:val="0"/>
                <w:sz w:val="21"/>
              </w:rPr>
              <w:t>C/GJ)</w:t>
            </w:r>
          </w:p>
        </w:tc>
        <w:tc>
          <w:tcPr>
            <w:tcW w:w="491" w:type="pct"/>
            <w:shd w:val="clear" w:color="auto" w:fill="auto"/>
            <w:vAlign w:val="center"/>
            <w:hideMark/>
          </w:tcPr>
          <w:p w14:paraId="4ABC00FF" w14:textId="77777777" w:rsidR="008C02F9" w:rsidRPr="00CC069D" w:rsidRDefault="008C02F9" w:rsidP="00AF27B0">
            <w:pPr>
              <w:jc w:val="center"/>
              <w:rPr>
                <w:kern w:val="0"/>
                <w:sz w:val="21"/>
              </w:rPr>
            </w:pPr>
            <w:r w:rsidRPr="00CC069D">
              <w:rPr>
                <w:rFonts w:ascii="微软雅黑" w:hAnsi="微软雅黑" w:hint="eastAsia"/>
                <w:kern w:val="0"/>
                <w:sz w:val="21"/>
              </w:rPr>
              <w:t>碳氧化率</w:t>
            </w:r>
            <w:r w:rsidRPr="00CC069D">
              <w:rPr>
                <w:rFonts w:ascii="微软雅黑" w:hAnsi="微软雅黑" w:hint="eastAsia"/>
                <w:kern w:val="0"/>
                <w:sz w:val="21"/>
              </w:rPr>
              <w:br/>
            </w:r>
            <w:r w:rsidRPr="00CC069D">
              <w:rPr>
                <w:rFonts w:hint="eastAsia"/>
                <w:kern w:val="0"/>
                <w:sz w:val="21"/>
              </w:rPr>
              <w:t>(%)</w:t>
            </w:r>
          </w:p>
        </w:tc>
        <w:tc>
          <w:tcPr>
            <w:tcW w:w="639" w:type="pct"/>
            <w:shd w:val="clear" w:color="auto" w:fill="auto"/>
            <w:vAlign w:val="center"/>
            <w:hideMark/>
          </w:tcPr>
          <w:p w14:paraId="297F1DD1" w14:textId="77777777" w:rsidR="008C02F9" w:rsidRPr="00CC069D" w:rsidRDefault="008C02F9" w:rsidP="00AF27B0">
            <w:pPr>
              <w:jc w:val="center"/>
              <w:rPr>
                <w:kern w:val="0"/>
                <w:sz w:val="21"/>
              </w:rPr>
            </w:pPr>
            <w:r w:rsidRPr="00CC069D">
              <w:rPr>
                <w:rFonts w:ascii="微软雅黑" w:hAnsi="微软雅黑" w:hint="eastAsia"/>
                <w:kern w:val="0"/>
                <w:sz w:val="21"/>
              </w:rPr>
              <w:t>化石燃料燃烧排放因子</w:t>
            </w:r>
            <w:r w:rsidRPr="00CC069D">
              <w:rPr>
                <w:rFonts w:ascii="微软雅黑" w:hAnsi="微软雅黑" w:hint="eastAsia"/>
                <w:kern w:val="0"/>
                <w:sz w:val="21"/>
              </w:rPr>
              <w:br/>
            </w:r>
            <w:r w:rsidRPr="00CC069D">
              <w:rPr>
                <w:rFonts w:hint="eastAsia"/>
                <w:kern w:val="0"/>
                <w:sz w:val="21"/>
              </w:rPr>
              <w:t>(</w:t>
            </w:r>
            <w:r w:rsidRPr="00CC069D">
              <w:rPr>
                <w:rFonts w:ascii="微软雅黑" w:hAnsi="微软雅黑" w:hint="eastAsia"/>
                <w:kern w:val="0"/>
                <w:sz w:val="21"/>
              </w:rPr>
              <w:t>吨</w:t>
            </w:r>
            <w:r w:rsidRPr="00CC069D">
              <w:rPr>
                <w:rFonts w:hint="eastAsia"/>
                <w:kern w:val="0"/>
                <w:sz w:val="21"/>
              </w:rPr>
              <w:t>CO</w:t>
            </w:r>
            <w:r w:rsidRPr="00CC069D">
              <w:rPr>
                <w:rFonts w:hint="eastAsia"/>
                <w:kern w:val="0"/>
                <w:sz w:val="21"/>
                <w:vertAlign w:val="subscript"/>
              </w:rPr>
              <w:t>2</w:t>
            </w:r>
            <w:r w:rsidRPr="00CC069D">
              <w:rPr>
                <w:rFonts w:hint="eastAsia"/>
                <w:kern w:val="0"/>
                <w:sz w:val="21"/>
              </w:rPr>
              <w:t>/GJ)</w:t>
            </w:r>
          </w:p>
        </w:tc>
        <w:tc>
          <w:tcPr>
            <w:tcW w:w="577" w:type="pct"/>
            <w:shd w:val="clear" w:color="auto" w:fill="auto"/>
            <w:vAlign w:val="center"/>
            <w:hideMark/>
          </w:tcPr>
          <w:p w14:paraId="0CA792FA" w14:textId="77777777" w:rsidR="008C02F9" w:rsidRPr="00CC069D" w:rsidRDefault="008C02F9" w:rsidP="00AF27B0">
            <w:pPr>
              <w:jc w:val="center"/>
              <w:rPr>
                <w:kern w:val="0"/>
                <w:sz w:val="21"/>
              </w:rPr>
            </w:pPr>
            <w:r w:rsidRPr="00CC069D">
              <w:rPr>
                <w:rFonts w:hint="eastAsia"/>
                <w:kern w:val="0"/>
                <w:sz w:val="21"/>
              </w:rPr>
              <w:t>CO</w:t>
            </w:r>
            <w:r w:rsidRPr="00CC069D">
              <w:rPr>
                <w:rFonts w:hint="eastAsia"/>
                <w:kern w:val="0"/>
                <w:sz w:val="21"/>
                <w:vertAlign w:val="subscript"/>
              </w:rPr>
              <w:t>2</w:t>
            </w:r>
            <w:r w:rsidRPr="00CC069D">
              <w:rPr>
                <w:rFonts w:hint="eastAsia"/>
                <w:kern w:val="0"/>
                <w:sz w:val="21"/>
              </w:rPr>
              <w:br/>
              <w:t>(</w:t>
            </w:r>
            <w:r w:rsidRPr="00CC069D">
              <w:rPr>
                <w:rFonts w:ascii="微软雅黑" w:hAnsi="微软雅黑" w:hint="eastAsia"/>
                <w:kern w:val="0"/>
                <w:sz w:val="21"/>
              </w:rPr>
              <w:t>吨</w:t>
            </w:r>
            <w:r w:rsidRPr="00CC069D">
              <w:rPr>
                <w:rFonts w:hint="eastAsia"/>
                <w:kern w:val="0"/>
                <w:sz w:val="21"/>
              </w:rPr>
              <w:t>)</w:t>
            </w:r>
          </w:p>
        </w:tc>
      </w:tr>
      <w:tr w:rsidR="00CC069D" w:rsidRPr="00CC069D" w14:paraId="283B9689" w14:textId="77777777" w:rsidTr="00B65D46">
        <w:trPr>
          <w:trHeight w:val="300"/>
        </w:trPr>
        <w:tc>
          <w:tcPr>
            <w:tcW w:w="848" w:type="pct"/>
            <w:gridSpan w:val="3"/>
            <w:vMerge/>
            <w:shd w:val="clear" w:color="auto" w:fill="D9D9D9" w:themeFill="background1" w:themeFillShade="D9"/>
            <w:vAlign w:val="center"/>
            <w:hideMark/>
          </w:tcPr>
          <w:p w14:paraId="0225A214" w14:textId="77777777" w:rsidR="008C02F9" w:rsidRPr="00CC069D" w:rsidRDefault="008C02F9" w:rsidP="00AF27B0">
            <w:pPr>
              <w:rPr>
                <w:kern w:val="0"/>
                <w:sz w:val="21"/>
              </w:rPr>
            </w:pPr>
          </w:p>
        </w:tc>
        <w:tc>
          <w:tcPr>
            <w:tcW w:w="594" w:type="pct"/>
            <w:shd w:val="clear" w:color="auto" w:fill="auto"/>
            <w:vAlign w:val="center"/>
            <w:hideMark/>
          </w:tcPr>
          <w:p w14:paraId="78C797FA" w14:textId="77777777" w:rsidR="008C02F9" w:rsidRPr="00CC069D" w:rsidRDefault="008C02F9" w:rsidP="00AF27B0">
            <w:pPr>
              <w:jc w:val="center"/>
              <w:rPr>
                <w:kern w:val="0"/>
                <w:sz w:val="21"/>
              </w:rPr>
            </w:pPr>
            <w:r w:rsidRPr="00CC069D">
              <w:rPr>
                <w:rFonts w:hint="eastAsia"/>
                <w:kern w:val="0"/>
                <w:sz w:val="21"/>
              </w:rPr>
              <w:t>A</w:t>
            </w:r>
          </w:p>
        </w:tc>
        <w:tc>
          <w:tcPr>
            <w:tcW w:w="674" w:type="pct"/>
            <w:shd w:val="clear" w:color="auto" w:fill="auto"/>
            <w:vAlign w:val="center"/>
            <w:hideMark/>
          </w:tcPr>
          <w:p w14:paraId="1C1E534D" w14:textId="77777777" w:rsidR="008C02F9" w:rsidRPr="00CC069D" w:rsidRDefault="008C02F9" w:rsidP="00AF27B0">
            <w:pPr>
              <w:jc w:val="center"/>
              <w:rPr>
                <w:kern w:val="0"/>
                <w:sz w:val="21"/>
              </w:rPr>
            </w:pPr>
            <w:r w:rsidRPr="00CC069D">
              <w:rPr>
                <w:rFonts w:hint="eastAsia"/>
                <w:kern w:val="0"/>
                <w:sz w:val="21"/>
              </w:rPr>
              <w:t>B</w:t>
            </w:r>
          </w:p>
        </w:tc>
        <w:tc>
          <w:tcPr>
            <w:tcW w:w="577" w:type="pct"/>
            <w:shd w:val="clear" w:color="auto" w:fill="auto"/>
            <w:vAlign w:val="center"/>
            <w:hideMark/>
          </w:tcPr>
          <w:p w14:paraId="526E76BB" w14:textId="77777777" w:rsidR="008C02F9" w:rsidRPr="00CC069D" w:rsidRDefault="008C02F9" w:rsidP="00AF27B0">
            <w:pPr>
              <w:jc w:val="center"/>
              <w:rPr>
                <w:kern w:val="0"/>
                <w:sz w:val="21"/>
              </w:rPr>
            </w:pPr>
            <w:r w:rsidRPr="00CC069D">
              <w:rPr>
                <w:rFonts w:hint="eastAsia"/>
                <w:kern w:val="0"/>
                <w:sz w:val="21"/>
              </w:rPr>
              <w:t>C=A*B</w:t>
            </w:r>
          </w:p>
        </w:tc>
        <w:tc>
          <w:tcPr>
            <w:tcW w:w="600" w:type="pct"/>
            <w:shd w:val="clear" w:color="auto" w:fill="auto"/>
            <w:vAlign w:val="center"/>
            <w:hideMark/>
          </w:tcPr>
          <w:p w14:paraId="72CDC1E4" w14:textId="77777777" w:rsidR="008C02F9" w:rsidRPr="00CC069D" w:rsidRDefault="008C02F9" w:rsidP="00AF27B0">
            <w:pPr>
              <w:jc w:val="center"/>
              <w:rPr>
                <w:kern w:val="0"/>
                <w:sz w:val="21"/>
              </w:rPr>
            </w:pPr>
            <w:r w:rsidRPr="00CC069D">
              <w:rPr>
                <w:rFonts w:hint="eastAsia"/>
                <w:kern w:val="0"/>
                <w:sz w:val="21"/>
              </w:rPr>
              <w:t>D</w:t>
            </w:r>
          </w:p>
        </w:tc>
        <w:tc>
          <w:tcPr>
            <w:tcW w:w="491" w:type="pct"/>
            <w:shd w:val="clear" w:color="auto" w:fill="auto"/>
            <w:vAlign w:val="center"/>
            <w:hideMark/>
          </w:tcPr>
          <w:p w14:paraId="5A943F7D" w14:textId="77777777" w:rsidR="008C02F9" w:rsidRPr="00CC069D" w:rsidRDefault="008C02F9" w:rsidP="00AF27B0">
            <w:pPr>
              <w:jc w:val="center"/>
              <w:rPr>
                <w:kern w:val="0"/>
                <w:sz w:val="21"/>
              </w:rPr>
            </w:pPr>
            <w:r w:rsidRPr="00CC069D">
              <w:rPr>
                <w:rFonts w:hint="eastAsia"/>
                <w:kern w:val="0"/>
                <w:sz w:val="21"/>
              </w:rPr>
              <w:t>E</w:t>
            </w:r>
          </w:p>
        </w:tc>
        <w:tc>
          <w:tcPr>
            <w:tcW w:w="639" w:type="pct"/>
            <w:shd w:val="clear" w:color="auto" w:fill="auto"/>
            <w:vAlign w:val="center"/>
            <w:hideMark/>
          </w:tcPr>
          <w:p w14:paraId="04547B66" w14:textId="77777777" w:rsidR="008C02F9" w:rsidRPr="00CC069D" w:rsidRDefault="008C02F9" w:rsidP="00AF27B0">
            <w:pPr>
              <w:jc w:val="center"/>
              <w:rPr>
                <w:kern w:val="0"/>
                <w:sz w:val="21"/>
              </w:rPr>
            </w:pPr>
            <w:r w:rsidRPr="00CC069D">
              <w:rPr>
                <w:rFonts w:hint="eastAsia"/>
                <w:kern w:val="0"/>
                <w:sz w:val="21"/>
              </w:rPr>
              <w:t>F=D*E*44/12/100</w:t>
            </w:r>
          </w:p>
        </w:tc>
        <w:tc>
          <w:tcPr>
            <w:tcW w:w="577" w:type="pct"/>
            <w:shd w:val="clear" w:color="auto" w:fill="auto"/>
            <w:vAlign w:val="center"/>
            <w:hideMark/>
          </w:tcPr>
          <w:p w14:paraId="380EBB7E" w14:textId="77777777" w:rsidR="008C02F9" w:rsidRPr="00CC069D" w:rsidRDefault="008C02F9" w:rsidP="00AF27B0">
            <w:pPr>
              <w:jc w:val="center"/>
              <w:rPr>
                <w:kern w:val="0"/>
                <w:sz w:val="21"/>
              </w:rPr>
            </w:pPr>
            <w:r w:rsidRPr="00CC069D">
              <w:rPr>
                <w:rFonts w:hint="eastAsia"/>
                <w:kern w:val="0"/>
                <w:sz w:val="21"/>
              </w:rPr>
              <w:t>G=C*F</w:t>
            </w:r>
          </w:p>
        </w:tc>
      </w:tr>
      <w:tr w:rsidR="00CC069D" w:rsidRPr="00CC069D" w14:paraId="7283C379" w14:textId="77777777" w:rsidTr="00B65D46">
        <w:trPr>
          <w:trHeight w:val="360"/>
        </w:trPr>
        <w:tc>
          <w:tcPr>
            <w:tcW w:w="364" w:type="pct"/>
            <w:vMerge w:val="restart"/>
            <w:shd w:val="clear" w:color="auto" w:fill="auto"/>
            <w:vAlign w:val="center"/>
            <w:hideMark/>
          </w:tcPr>
          <w:p w14:paraId="110ABD5F" w14:textId="77777777" w:rsidR="00CC069D" w:rsidRPr="00CC069D" w:rsidRDefault="00CC069D" w:rsidP="00CC069D">
            <w:pPr>
              <w:jc w:val="center"/>
              <w:rPr>
                <w:rFonts w:ascii="微软雅黑" w:hAnsi="微软雅黑" w:cs="宋体"/>
                <w:kern w:val="0"/>
                <w:sz w:val="21"/>
              </w:rPr>
            </w:pPr>
            <w:r w:rsidRPr="00CC069D">
              <w:rPr>
                <w:rFonts w:ascii="微软雅黑" w:hAnsi="微软雅黑" w:cs="宋体" w:hint="eastAsia"/>
                <w:kern w:val="0"/>
                <w:sz w:val="21"/>
              </w:rPr>
              <w:t>化石燃料品种</w:t>
            </w:r>
          </w:p>
        </w:tc>
        <w:tc>
          <w:tcPr>
            <w:tcW w:w="298" w:type="pct"/>
            <w:shd w:val="clear" w:color="auto" w:fill="auto"/>
            <w:vAlign w:val="center"/>
            <w:hideMark/>
          </w:tcPr>
          <w:p w14:paraId="640F9072" w14:textId="77777777" w:rsidR="00CC069D" w:rsidRPr="00CC069D" w:rsidRDefault="00CC069D" w:rsidP="00CC069D">
            <w:pPr>
              <w:rPr>
                <w:kern w:val="0"/>
                <w:sz w:val="21"/>
              </w:rPr>
            </w:pPr>
            <w:r w:rsidRPr="00CC069D">
              <w:rPr>
                <w:rFonts w:ascii="微软雅黑" w:hAnsi="微软雅黑" w:hint="eastAsia"/>
                <w:kern w:val="0"/>
                <w:sz w:val="21"/>
              </w:rPr>
              <w:t>合计</w:t>
            </w:r>
          </w:p>
        </w:tc>
        <w:tc>
          <w:tcPr>
            <w:tcW w:w="186" w:type="pct"/>
            <w:shd w:val="clear" w:color="auto" w:fill="auto"/>
            <w:vAlign w:val="center"/>
            <w:hideMark/>
          </w:tcPr>
          <w:p w14:paraId="44254253" w14:textId="77777777" w:rsidR="00CC069D" w:rsidRPr="00CC069D" w:rsidRDefault="00CC069D" w:rsidP="00CC069D">
            <w:pPr>
              <w:jc w:val="center"/>
              <w:rPr>
                <w:kern w:val="0"/>
                <w:sz w:val="21"/>
              </w:rPr>
            </w:pPr>
            <w:r w:rsidRPr="00CC069D">
              <w:rPr>
                <w:rFonts w:hint="eastAsia"/>
                <w:kern w:val="0"/>
                <w:sz w:val="21"/>
              </w:rPr>
              <w:t>1</w:t>
            </w:r>
          </w:p>
        </w:tc>
        <w:tc>
          <w:tcPr>
            <w:tcW w:w="594" w:type="pct"/>
            <w:shd w:val="clear" w:color="000000" w:fill="FFFFFF"/>
            <w:vAlign w:val="center"/>
            <w:hideMark/>
          </w:tcPr>
          <w:p w14:paraId="646E4CFB" w14:textId="77777777" w:rsidR="00CC069D" w:rsidRPr="00CC069D" w:rsidRDefault="00CC069D" w:rsidP="00CC069D">
            <w:pPr>
              <w:jc w:val="center"/>
              <w:rPr>
                <w:rFonts w:eastAsia="宋体"/>
                <w:sz w:val="21"/>
              </w:rPr>
            </w:pPr>
            <w:r w:rsidRPr="00CC069D">
              <w:rPr>
                <w:sz w:val="21"/>
              </w:rPr>
              <w:t>--</w:t>
            </w:r>
          </w:p>
        </w:tc>
        <w:tc>
          <w:tcPr>
            <w:tcW w:w="674" w:type="pct"/>
            <w:shd w:val="clear" w:color="000000" w:fill="FFFFFF"/>
            <w:vAlign w:val="center"/>
            <w:hideMark/>
          </w:tcPr>
          <w:p w14:paraId="768C296C" w14:textId="77777777" w:rsidR="00CC069D" w:rsidRPr="00CC069D" w:rsidRDefault="00CC069D" w:rsidP="00CC069D">
            <w:pPr>
              <w:jc w:val="center"/>
              <w:rPr>
                <w:sz w:val="21"/>
              </w:rPr>
            </w:pPr>
            <w:r w:rsidRPr="00CC069D">
              <w:rPr>
                <w:sz w:val="21"/>
              </w:rPr>
              <w:t>--</w:t>
            </w:r>
          </w:p>
        </w:tc>
        <w:tc>
          <w:tcPr>
            <w:tcW w:w="577" w:type="pct"/>
            <w:shd w:val="clear" w:color="000000" w:fill="FFFFFF"/>
            <w:vAlign w:val="center"/>
            <w:hideMark/>
          </w:tcPr>
          <w:p w14:paraId="7A1E182E" w14:textId="77777777" w:rsidR="00CC069D" w:rsidRPr="00CC069D" w:rsidRDefault="00CC069D" w:rsidP="00CC069D">
            <w:pPr>
              <w:jc w:val="center"/>
              <w:rPr>
                <w:sz w:val="21"/>
              </w:rPr>
            </w:pPr>
            <w:r w:rsidRPr="00CC069D">
              <w:rPr>
                <w:sz w:val="21"/>
              </w:rPr>
              <w:t>--</w:t>
            </w:r>
          </w:p>
        </w:tc>
        <w:tc>
          <w:tcPr>
            <w:tcW w:w="600" w:type="pct"/>
            <w:shd w:val="clear" w:color="000000" w:fill="FFFFFF"/>
            <w:vAlign w:val="center"/>
            <w:hideMark/>
          </w:tcPr>
          <w:p w14:paraId="6F9297F7" w14:textId="77777777" w:rsidR="00CC069D" w:rsidRPr="00CC069D" w:rsidRDefault="00CC069D" w:rsidP="00CC069D">
            <w:pPr>
              <w:jc w:val="center"/>
              <w:rPr>
                <w:sz w:val="21"/>
              </w:rPr>
            </w:pPr>
            <w:r w:rsidRPr="00CC069D">
              <w:rPr>
                <w:sz w:val="21"/>
              </w:rPr>
              <w:t>--</w:t>
            </w:r>
          </w:p>
        </w:tc>
        <w:tc>
          <w:tcPr>
            <w:tcW w:w="491" w:type="pct"/>
            <w:shd w:val="clear" w:color="000000" w:fill="FFFFFF"/>
            <w:vAlign w:val="center"/>
            <w:hideMark/>
          </w:tcPr>
          <w:p w14:paraId="65DCD74A" w14:textId="77777777" w:rsidR="00CC069D" w:rsidRPr="00CC069D" w:rsidRDefault="00CC069D" w:rsidP="00CC069D">
            <w:pPr>
              <w:jc w:val="center"/>
              <w:rPr>
                <w:sz w:val="21"/>
              </w:rPr>
            </w:pPr>
            <w:r w:rsidRPr="00CC069D">
              <w:rPr>
                <w:sz w:val="21"/>
              </w:rPr>
              <w:t>--</w:t>
            </w:r>
          </w:p>
        </w:tc>
        <w:tc>
          <w:tcPr>
            <w:tcW w:w="639" w:type="pct"/>
            <w:shd w:val="clear" w:color="auto" w:fill="auto"/>
            <w:vAlign w:val="center"/>
            <w:hideMark/>
          </w:tcPr>
          <w:p w14:paraId="643C15C3" w14:textId="79A56F64" w:rsidR="00CC069D" w:rsidRPr="00CC069D" w:rsidRDefault="00CC069D" w:rsidP="00CC069D">
            <w:pPr>
              <w:jc w:val="center"/>
              <w:rPr>
                <w:sz w:val="21"/>
              </w:rPr>
            </w:pPr>
            <w:r w:rsidRPr="00CC069D">
              <w:rPr>
                <w:sz w:val="21"/>
              </w:rPr>
              <w:t>--</w:t>
            </w:r>
          </w:p>
        </w:tc>
        <w:tc>
          <w:tcPr>
            <w:tcW w:w="577" w:type="pct"/>
            <w:shd w:val="clear" w:color="auto" w:fill="auto"/>
            <w:vAlign w:val="center"/>
            <w:hideMark/>
          </w:tcPr>
          <w:p w14:paraId="701BB88C" w14:textId="4771C66A" w:rsidR="00CC069D" w:rsidRPr="00CC069D" w:rsidRDefault="00CC069D" w:rsidP="00CC069D">
            <w:pPr>
              <w:jc w:val="center"/>
              <w:rPr>
                <w:sz w:val="21"/>
              </w:rPr>
            </w:pPr>
            <w:r w:rsidRPr="00CC069D">
              <w:rPr>
                <w:sz w:val="21"/>
              </w:rPr>
              <w:t xml:space="preserve">2759.60 </w:t>
            </w:r>
          </w:p>
        </w:tc>
      </w:tr>
      <w:tr w:rsidR="00CC069D" w:rsidRPr="00CC069D" w14:paraId="16CE4F78" w14:textId="77777777" w:rsidTr="00B65D46">
        <w:trPr>
          <w:trHeight w:val="360"/>
        </w:trPr>
        <w:tc>
          <w:tcPr>
            <w:tcW w:w="364" w:type="pct"/>
            <w:vMerge/>
            <w:shd w:val="clear" w:color="auto" w:fill="auto"/>
            <w:vAlign w:val="center"/>
          </w:tcPr>
          <w:p w14:paraId="43EEF976" w14:textId="77777777" w:rsidR="00CC069D" w:rsidRPr="00CC069D" w:rsidRDefault="00CC069D" w:rsidP="00CC069D">
            <w:pPr>
              <w:rPr>
                <w:rFonts w:ascii="微软雅黑" w:hAnsi="微软雅黑" w:cs="宋体"/>
                <w:kern w:val="0"/>
                <w:sz w:val="21"/>
              </w:rPr>
            </w:pPr>
          </w:p>
        </w:tc>
        <w:tc>
          <w:tcPr>
            <w:tcW w:w="298" w:type="pct"/>
            <w:shd w:val="clear" w:color="auto" w:fill="auto"/>
            <w:vAlign w:val="center"/>
          </w:tcPr>
          <w:p w14:paraId="41E4EB20" w14:textId="3B78634F" w:rsidR="00CC069D" w:rsidRPr="00CC069D" w:rsidRDefault="00CC069D" w:rsidP="00CC069D">
            <w:pPr>
              <w:rPr>
                <w:rFonts w:ascii="仿宋_GB2312"/>
                <w:sz w:val="21"/>
              </w:rPr>
            </w:pPr>
            <w:r w:rsidRPr="00CC069D">
              <w:rPr>
                <w:rFonts w:ascii="仿宋_GB2312" w:hint="eastAsia"/>
                <w:sz w:val="21"/>
              </w:rPr>
              <w:t>天然气</w:t>
            </w:r>
          </w:p>
        </w:tc>
        <w:tc>
          <w:tcPr>
            <w:tcW w:w="186" w:type="pct"/>
            <w:shd w:val="clear" w:color="auto" w:fill="auto"/>
            <w:vAlign w:val="center"/>
          </w:tcPr>
          <w:p w14:paraId="061CFA81" w14:textId="77777777" w:rsidR="00CC069D" w:rsidRPr="00CC069D" w:rsidRDefault="00CC069D" w:rsidP="00CC069D">
            <w:pPr>
              <w:jc w:val="center"/>
              <w:rPr>
                <w:kern w:val="0"/>
                <w:sz w:val="21"/>
              </w:rPr>
            </w:pPr>
            <w:r w:rsidRPr="00CC069D">
              <w:rPr>
                <w:rFonts w:hint="eastAsia"/>
                <w:kern w:val="0"/>
                <w:sz w:val="21"/>
              </w:rPr>
              <w:t>2</w:t>
            </w:r>
          </w:p>
        </w:tc>
        <w:tc>
          <w:tcPr>
            <w:tcW w:w="594" w:type="pct"/>
            <w:shd w:val="clear" w:color="auto" w:fill="auto"/>
            <w:vAlign w:val="center"/>
          </w:tcPr>
          <w:p w14:paraId="20C2CC1B" w14:textId="794AAB50" w:rsidR="00CC069D" w:rsidRPr="00CC069D" w:rsidRDefault="00CC069D" w:rsidP="00CC069D">
            <w:pPr>
              <w:jc w:val="center"/>
              <w:rPr>
                <w:sz w:val="21"/>
              </w:rPr>
            </w:pPr>
            <w:r w:rsidRPr="00CC069D">
              <w:rPr>
                <w:sz w:val="21"/>
              </w:rPr>
              <w:t xml:space="preserve">127.63 </w:t>
            </w:r>
          </w:p>
        </w:tc>
        <w:tc>
          <w:tcPr>
            <w:tcW w:w="674" w:type="pct"/>
            <w:shd w:val="clear" w:color="auto" w:fill="auto"/>
            <w:vAlign w:val="center"/>
          </w:tcPr>
          <w:p w14:paraId="6C1CE5D9" w14:textId="15B59B33" w:rsidR="00CC069D" w:rsidRPr="00CC069D" w:rsidRDefault="00CC069D" w:rsidP="00CC069D">
            <w:pPr>
              <w:jc w:val="center"/>
              <w:rPr>
                <w:sz w:val="21"/>
              </w:rPr>
            </w:pPr>
            <w:r w:rsidRPr="00CC069D">
              <w:rPr>
                <w:sz w:val="21"/>
              </w:rPr>
              <w:t xml:space="preserve">389.3100 </w:t>
            </w:r>
          </w:p>
        </w:tc>
        <w:tc>
          <w:tcPr>
            <w:tcW w:w="577" w:type="pct"/>
            <w:shd w:val="clear" w:color="auto" w:fill="auto"/>
            <w:vAlign w:val="center"/>
          </w:tcPr>
          <w:p w14:paraId="2BAA9EF5" w14:textId="3C77ECAA" w:rsidR="00CC069D" w:rsidRPr="00CC069D" w:rsidRDefault="00CC069D" w:rsidP="00CC069D">
            <w:pPr>
              <w:jc w:val="center"/>
              <w:rPr>
                <w:sz w:val="21"/>
              </w:rPr>
            </w:pPr>
            <w:r w:rsidRPr="00CC069D">
              <w:rPr>
                <w:sz w:val="21"/>
              </w:rPr>
              <w:t xml:space="preserve">49687.6353 </w:t>
            </w:r>
          </w:p>
        </w:tc>
        <w:tc>
          <w:tcPr>
            <w:tcW w:w="600" w:type="pct"/>
            <w:shd w:val="clear" w:color="auto" w:fill="auto"/>
            <w:vAlign w:val="center"/>
          </w:tcPr>
          <w:p w14:paraId="4BA0F0D9" w14:textId="3C5C5992" w:rsidR="00CC069D" w:rsidRPr="00CC069D" w:rsidRDefault="00CC069D" w:rsidP="00CC069D">
            <w:pPr>
              <w:jc w:val="center"/>
              <w:rPr>
                <w:sz w:val="21"/>
              </w:rPr>
            </w:pPr>
            <w:r w:rsidRPr="00CC069D">
              <w:rPr>
                <w:sz w:val="21"/>
              </w:rPr>
              <w:t xml:space="preserve">0.01530 </w:t>
            </w:r>
          </w:p>
        </w:tc>
        <w:tc>
          <w:tcPr>
            <w:tcW w:w="491" w:type="pct"/>
            <w:shd w:val="clear" w:color="auto" w:fill="auto"/>
            <w:vAlign w:val="center"/>
          </w:tcPr>
          <w:p w14:paraId="7844987C" w14:textId="1593D3F3" w:rsidR="00CC069D" w:rsidRPr="00CC069D" w:rsidRDefault="00CC069D" w:rsidP="00CC069D">
            <w:pPr>
              <w:jc w:val="center"/>
              <w:rPr>
                <w:sz w:val="21"/>
              </w:rPr>
            </w:pPr>
            <w:r w:rsidRPr="00CC069D">
              <w:rPr>
                <w:sz w:val="21"/>
              </w:rPr>
              <w:t xml:space="preserve">99.00 </w:t>
            </w:r>
          </w:p>
        </w:tc>
        <w:tc>
          <w:tcPr>
            <w:tcW w:w="639" w:type="pct"/>
            <w:shd w:val="clear" w:color="auto" w:fill="auto"/>
            <w:vAlign w:val="center"/>
          </w:tcPr>
          <w:p w14:paraId="7A9ABD36" w14:textId="4A404E17" w:rsidR="00CC069D" w:rsidRPr="00CC069D" w:rsidRDefault="00CC069D" w:rsidP="00CC069D">
            <w:pPr>
              <w:jc w:val="center"/>
              <w:rPr>
                <w:sz w:val="21"/>
              </w:rPr>
            </w:pPr>
            <w:r w:rsidRPr="00CC069D">
              <w:rPr>
                <w:sz w:val="21"/>
              </w:rPr>
              <w:t xml:space="preserve">0.0555 </w:t>
            </w:r>
          </w:p>
        </w:tc>
        <w:tc>
          <w:tcPr>
            <w:tcW w:w="577" w:type="pct"/>
            <w:shd w:val="clear" w:color="auto" w:fill="auto"/>
            <w:vAlign w:val="center"/>
          </w:tcPr>
          <w:p w14:paraId="1D59BDAD" w14:textId="554F5355" w:rsidR="00CC069D" w:rsidRPr="00CC069D" w:rsidRDefault="00CC069D" w:rsidP="00CC069D">
            <w:pPr>
              <w:jc w:val="center"/>
              <w:rPr>
                <w:sz w:val="21"/>
              </w:rPr>
            </w:pPr>
            <w:r w:rsidRPr="00CC069D">
              <w:rPr>
                <w:sz w:val="21"/>
              </w:rPr>
              <w:t xml:space="preserve">2759.60 </w:t>
            </w:r>
          </w:p>
        </w:tc>
      </w:tr>
    </w:tbl>
    <w:p w14:paraId="49CAFF20" w14:textId="744833E5" w:rsidR="00C127B4" w:rsidRPr="00CC069D" w:rsidRDefault="00C127B4" w:rsidP="00C127B4">
      <w:pPr>
        <w:pStyle w:val="4"/>
        <w:jc w:val="both"/>
        <w:rPr>
          <w:color w:val="auto"/>
        </w:rPr>
      </w:pPr>
      <w:r w:rsidRPr="00CC069D">
        <w:rPr>
          <w:color w:val="auto"/>
        </w:rPr>
        <w:t xml:space="preserve">3.4.3.2 </w:t>
      </w:r>
      <w:r w:rsidR="00B65D46" w:rsidRPr="00CC069D">
        <w:rPr>
          <w:rFonts w:hint="eastAsia"/>
          <w:color w:val="auto"/>
        </w:rPr>
        <w:t>工业生产过程</w:t>
      </w:r>
      <w:r w:rsidRPr="00CC069D">
        <w:rPr>
          <w:rFonts w:hint="eastAsia"/>
          <w:color w:val="auto"/>
        </w:rPr>
        <w:t>CO</w:t>
      </w:r>
      <w:r w:rsidRPr="00CC069D">
        <w:rPr>
          <w:rFonts w:hint="eastAsia"/>
          <w:color w:val="auto"/>
          <w:vertAlign w:val="subscript"/>
        </w:rPr>
        <w:t>2</w:t>
      </w:r>
      <w:r w:rsidRPr="00CC069D">
        <w:rPr>
          <w:rFonts w:hint="eastAsia"/>
          <w:color w:val="auto"/>
        </w:rPr>
        <w:t>排放</w:t>
      </w:r>
      <w:r w:rsidRPr="00CC069D">
        <w:rPr>
          <w:color w:val="auto"/>
        </w:rPr>
        <w:t xml:space="preserve"> </w:t>
      </w:r>
    </w:p>
    <w:p w14:paraId="10FBC1C5" w14:textId="27D6B236" w:rsidR="00115E23" w:rsidRPr="00CC069D" w:rsidRDefault="00115E23" w:rsidP="00115E23">
      <w:pPr>
        <w:pStyle w:val="af0"/>
      </w:pPr>
      <w:r w:rsidRPr="00CC069D">
        <w:t>表</w:t>
      </w:r>
      <w:r w:rsidRPr="00CC069D">
        <w:t xml:space="preserve"> 3-</w:t>
      </w:r>
      <w:r w:rsidR="00D5240A" w:rsidRPr="00CC069D">
        <w:rPr>
          <w:rFonts w:hint="eastAsia"/>
        </w:rPr>
        <w:t>9</w:t>
      </w:r>
      <w:r w:rsidRPr="00CC069D">
        <w:t xml:space="preserve"> </w:t>
      </w:r>
      <w:r w:rsidRPr="00CC069D">
        <w:t>核查确认的化石燃料燃烧排放量</w:t>
      </w:r>
    </w:p>
    <w:tbl>
      <w:tblPr>
        <w:tblW w:w="5000" w:type="pct"/>
        <w:tblLook w:val="04A0" w:firstRow="1" w:lastRow="0" w:firstColumn="1" w:lastColumn="0" w:noHBand="0" w:noVBand="1"/>
      </w:tblPr>
      <w:tblGrid>
        <w:gridCol w:w="1696"/>
        <w:gridCol w:w="1388"/>
        <w:gridCol w:w="834"/>
        <w:gridCol w:w="3136"/>
        <w:gridCol w:w="3121"/>
        <w:gridCol w:w="4465"/>
      </w:tblGrid>
      <w:tr w:rsidR="00CC069D" w:rsidRPr="00CC069D" w14:paraId="2BC02EAC" w14:textId="77777777" w:rsidTr="00CC069D">
        <w:trPr>
          <w:trHeight w:val="550"/>
        </w:trPr>
        <w:tc>
          <w:tcPr>
            <w:tcW w:w="1338" w:type="pct"/>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EC361B5" w14:textId="2B52CD0A" w:rsidR="00115E23" w:rsidRPr="00CC069D" w:rsidRDefault="00115E23" w:rsidP="00115E23">
            <w:pPr>
              <w:rPr>
                <w:kern w:val="0"/>
                <w:sz w:val="21"/>
              </w:rPr>
            </w:pPr>
            <w:r w:rsidRPr="00CC069D">
              <w:rPr>
                <w:kern w:val="0"/>
                <w:sz w:val="21"/>
              </w:rPr>
              <w:t>过程排放</w:t>
            </w:r>
            <w:r w:rsidRPr="00CC069D">
              <w:rPr>
                <w:kern w:val="0"/>
                <w:sz w:val="21"/>
              </w:rPr>
              <w:t>-2</w:t>
            </w:r>
          </w:p>
        </w:tc>
        <w:tc>
          <w:tcPr>
            <w:tcW w:w="1071" w:type="pct"/>
            <w:tcBorders>
              <w:top w:val="single" w:sz="4" w:space="0" w:color="auto"/>
              <w:left w:val="nil"/>
              <w:bottom w:val="single" w:sz="4" w:space="0" w:color="auto"/>
              <w:right w:val="single" w:sz="4" w:space="0" w:color="auto"/>
            </w:tcBorders>
            <w:shd w:val="clear" w:color="auto" w:fill="auto"/>
            <w:vAlign w:val="center"/>
            <w:hideMark/>
          </w:tcPr>
          <w:p w14:paraId="08883759" w14:textId="2539814B" w:rsidR="00115E23" w:rsidRPr="00CC069D" w:rsidRDefault="00115E23" w:rsidP="00115E23">
            <w:pPr>
              <w:jc w:val="center"/>
              <w:rPr>
                <w:kern w:val="0"/>
                <w:sz w:val="21"/>
              </w:rPr>
            </w:pPr>
            <w:r w:rsidRPr="00CC069D">
              <w:rPr>
                <w:kern w:val="0"/>
                <w:sz w:val="21"/>
              </w:rPr>
              <w:t>CO</w:t>
            </w:r>
            <w:r w:rsidRPr="00CC069D">
              <w:rPr>
                <w:kern w:val="0"/>
                <w:sz w:val="21"/>
                <w:vertAlign w:val="subscript"/>
              </w:rPr>
              <w:t>2</w:t>
            </w:r>
            <w:r w:rsidRPr="00CC069D">
              <w:rPr>
                <w:kern w:val="0"/>
                <w:sz w:val="21"/>
              </w:rPr>
              <w:t>消耗量（吨）</w:t>
            </w:r>
          </w:p>
        </w:tc>
        <w:tc>
          <w:tcPr>
            <w:tcW w:w="1066" w:type="pct"/>
            <w:tcBorders>
              <w:top w:val="single" w:sz="4" w:space="0" w:color="auto"/>
              <w:left w:val="nil"/>
              <w:bottom w:val="single" w:sz="4" w:space="0" w:color="auto"/>
              <w:right w:val="single" w:sz="4" w:space="0" w:color="auto"/>
            </w:tcBorders>
            <w:shd w:val="clear" w:color="auto" w:fill="auto"/>
            <w:vAlign w:val="center"/>
            <w:hideMark/>
          </w:tcPr>
          <w:p w14:paraId="6CBFF598" w14:textId="4C832B01" w:rsidR="00115E23" w:rsidRPr="00CC069D" w:rsidRDefault="00115E23" w:rsidP="00115E23">
            <w:pPr>
              <w:jc w:val="center"/>
              <w:rPr>
                <w:kern w:val="0"/>
                <w:sz w:val="21"/>
              </w:rPr>
            </w:pPr>
            <w:r w:rsidRPr="00CC069D">
              <w:rPr>
                <w:kern w:val="0"/>
                <w:sz w:val="21"/>
              </w:rPr>
              <w:t>气体纯度</w:t>
            </w:r>
          </w:p>
        </w:tc>
        <w:tc>
          <w:tcPr>
            <w:tcW w:w="1525" w:type="pct"/>
            <w:tcBorders>
              <w:top w:val="single" w:sz="4" w:space="0" w:color="auto"/>
              <w:left w:val="nil"/>
              <w:bottom w:val="single" w:sz="4" w:space="0" w:color="auto"/>
              <w:right w:val="single" w:sz="4" w:space="0" w:color="auto"/>
            </w:tcBorders>
            <w:shd w:val="clear" w:color="auto" w:fill="auto"/>
            <w:vAlign w:val="center"/>
            <w:hideMark/>
          </w:tcPr>
          <w:p w14:paraId="1B3DC520" w14:textId="77777777" w:rsidR="00115E23" w:rsidRPr="00CC069D" w:rsidRDefault="00115E23" w:rsidP="00115E23">
            <w:pPr>
              <w:jc w:val="center"/>
              <w:rPr>
                <w:kern w:val="0"/>
                <w:sz w:val="21"/>
              </w:rPr>
            </w:pPr>
            <w:r w:rsidRPr="00CC069D">
              <w:rPr>
                <w:kern w:val="0"/>
                <w:sz w:val="21"/>
              </w:rPr>
              <w:t>CO</w:t>
            </w:r>
            <w:r w:rsidRPr="00CC069D">
              <w:rPr>
                <w:kern w:val="0"/>
                <w:sz w:val="21"/>
                <w:vertAlign w:val="subscript"/>
              </w:rPr>
              <w:t>2</w:t>
            </w:r>
            <w:r w:rsidRPr="00CC069D">
              <w:rPr>
                <w:kern w:val="0"/>
                <w:sz w:val="21"/>
              </w:rPr>
              <w:t>(</w:t>
            </w:r>
            <w:r w:rsidRPr="00CC069D">
              <w:rPr>
                <w:kern w:val="0"/>
                <w:sz w:val="21"/>
              </w:rPr>
              <w:t>吨</w:t>
            </w:r>
            <w:r w:rsidRPr="00CC069D">
              <w:rPr>
                <w:kern w:val="0"/>
                <w:sz w:val="21"/>
              </w:rPr>
              <w:t>)</w:t>
            </w:r>
          </w:p>
        </w:tc>
      </w:tr>
      <w:tr w:rsidR="00CC069D" w:rsidRPr="00CC069D" w14:paraId="58A496FA" w14:textId="77777777" w:rsidTr="00CC069D">
        <w:trPr>
          <w:trHeight w:val="270"/>
        </w:trPr>
        <w:tc>
          <w:tcPr>
            <w:tcW w:w="1338" w:type="pct"/>
            <w:gridSpan w:val="3"/>
            <w:vMerge/>
            <w:tcBorders>
              <w:top w:val="single" w:sz="4" w:space="0" w:color="auto"/>
              <w:left w:val="single" w:sz="4" w:space="0" w:color="auto"/>
              <w:bottom w:val="single" w:sz="4" w:space="0" w:color="auto"/>
              <w:right w:val="single" w:sz="4" w:space="0" w:color="auto"/>
            </w:tcBorders>
            <w:vAlign w:val="center"/>
            <w:hideMark/>
          </w:tcPr>
          <w:p w14:paraId="06CB525B" w14:textId="77777777" w:rsidR="00115E23" w:rsidRPr="00CC069D" w:rsidRDefault="00115E23" w:rsidP="00115E23">
            <w:pPr>
              <w:rPr>
                <w:kern w:val="0"/>
                <w:sz w:val="21"/>
              </w:rPr>
            </w:pPr>
          </w:p>
        </w:tc>
        <w:tc>
          <w:tcPr>
            <w:tcW w:w="1071" w:type="pct"/>
            <w:tcBorders>
              <w:top w:val="nil"/>
              <w:left w:val="nil"/>
              <w:bottom w:val="single" w:sz="4" w:space="0" w:color="auto"/>
              <w:right w:val="single" w:sz="4" w:space="0" w:color="auto"/>
            </w:tcBorders>
            <w:shd w:val="clear" w:color="auto" w:fill="auto"/>
            <w:vAlign w:val="center"/>
            <w:hideMark/>
          </w:tcPr>
          <w:p w14:paraId="412326AE" w14:textId="77777777" w:rsidR="00115E23" w:rsidRPr="00CC069D" w:rsidRDefault="00115E23" w:rsidP="00115E23">
            <w:pPr>
              <w:jc w:val="center"/>
              <w:rPr>
                <w:kern w:val="0"/>
                <w:sz w:val="21"/>
              </w:rPr>
            </w:pPr>
            <w:r w:rsidRPr="00CC069D">
              <w:rPr>
                <w:kern w:val="0"/>
                <w:sz w:val="21"/>
              </w:rPr>
              <w:t>A</w:t>
            </w:r>
          </w:p>
        </w:tc>
        <w:tc>
          <w:tcPr>
            <w:tcW w:w="1066" w:type="pct"/>
            <w:tcBorders>
              <w:top w:val="nil"/>
              <w:left w:val="nil"/>
              <w:bottom w:val="single" w:sz="4" w:space="0" w:color="auto"/>
              <w:right w:val="single" w:sz="4" w:space="0" w:color="auto"/>
            </w:tcBorders>
            <w:shd w:val="clear" w:color="auto" w:fill="auto"/>
            <w:vAlign w:val="center"/>
            <w:hideMark/>
          </w:tcPr>
          <w:p w14:paraId="7C8FAED5" w14:textId="77777777" w:rsidR="00115E23" w:rsidRPr="00CC069D" w:rsidRDefault="00115E23" w:rsidP="00115E23">
            <w:pPr>
              <w:jc w:val="center"/>
              <w:rPr>
                <w:kern w:val="0"/>
                <w:sz w:val="21"/>
              </w:rPr>
            </w:pPr>
            <w:r w:rsidRPr="00CC069D">
              <w:rPr>
                <w:kern w:val="0"/>
                <w:sz w:val="21"/>
              </w:rPr>
              <w:t>B</w:t>
            </w:r>
          </w:p>
        </w:tc>
        <w:tc>
          <w:tcPr>
            <w:tcW w:w="1525" w:type="pct"/>
            <w:tcBorders>
              <w:top w:val="nil"/>
              <w:left w:val="nil"/>
              <w:bottom w:val="single" w:sz="4" w:space="0" w:color="auto"/>
              <w:right w:val="single" w:sz="4" w:space="0" w:color="auto"/>
            </w:tcBorders>
            <w:shd w:val="clear" w:color="auto" w:fill="auto"/>
            <w:vAlign w:val="center"/>
            <w:hideMark/>
          </w:tcPr>
          <w:p w14:paraId="2F33287A" w14:textId="77777777" w:rsidR="00115E23" w:rsidRPr="00CC069D" w:rsidRDefault="00115E23" w:rsidP="00115E23">
            <w:pPr>
              <w:jc w:val="center"/>
              <w:rPr>
                <w:kern w:val="0"/>
                <w:sz w:val="21"/>
              </w:rPr>
            </w:pPr>
            <w:r w:rsidRPr="00CC069D">
              <w:rPr>
                <w:kern w:val="0"/>
                <w:sz w:val="21"/>
              </w:rPr>
              <w:t>C=A*B</w:t>
            </w:r>
          </w:p>
        </w:tc>
      </w:tr>
      <w:tr w:rsidR="00CC069D" w:rsidRPr="00CC069D" w14:paraId="05C7DD75" w14:textId="77777777" w:rsidTr="00CC069D">
        <w:trPr>
          <w:trHeight w:val="352"/>
        </w:trPr>
        <w:tc>
          <w:tcPr>
            <w:tcW w:w="579" w:type="pct"/>
            <w:tcBorders>
              <w:top w:val="nil"/>
              <w:left w:val="single" w:sz="4" w:space="0" w:color="auto"/>
              <w:bottom w:val="single" w:sz="4" w:space="0" w:color="auto"/>
              <w:right w:val="single" w:sz="4" w:space="0" w:color="auto"/>
            </w:tcBorders>
            <w:shd w:val="clear" w:color="auto" w:fill="auto"/>
            <w:vAlign w:val="center"/>
            <w:hideMark/>
          </w:tcPr>
          <w:p w14:paraId="3D40D9AD" w14:textId="38B835DF" w:rsidR="00CC069D" w:rsidRPr="00CC069D" w:rsidRDefault="00CC069D" w:rsidP="00CC069D">
            <w:pPr>
              <w:jc w:val="center"/>
              <w:rPr>
                <w:kern w:val="0"/>
                <w:sz w:val="21"/>
              </w:rPr>
            </w:pPr>
            <w:r w:rsidRPr="00CC069D">
              <w:rPr>
                <w:kern w:val="0"/>
                <w:sz w:val="21"/>
              </w:rPr>
              <w:t>保护</w:t>
            </w:r>
            <w:proofErr w:type="gramStart"/>
            <w:r w:rsidRPr="00CC069D">
              <w:rPr>
                <w:kern w:val="0"/>
                <w:sz w:val="21"/>
              </w:rPr>
              <w:t>气类型</w:t>
            </w:r>
            <w:proofErr w:type="gramEnd"/>
          </w:p>
        </w:tc>
        <w:tc>
          <w:tcPr>
            <w:tcW w:w="474" w:type="pct"/>
            <w:tcBorders>
              <w:top w:val="nil"/>
              <w:left w:val="nil"/>
              <w:bottom w:val="single" w:sz="4" w:space="0" w:color="auto"/>
              <w:right w:val="single" w:sz="4" w:space="0" w:color="auto"/>
            </w:tcBorders>
            <w:shd w:val="clear" w:color="auto" w:fill="auto"/>
            <w:vAlign w:val="center"/>
            <w:hideMark/>
          </w:tcPr>
          <w:p w14:paraId="7BEB880D" w14:textId="70583019" w:rsidR="00CC069D" w:rsidRPr="00CC069D" w:rsidRDefault="00CC069D" w:rsidP="00CC069D">
            <w:pPr>
              <w:rPr>
                <w:kern w:val="0"/>
                <w:sz w:val="21"/>
              </w:rPr>
            </w:pPr>
            <w:r w:rsidRPr="00CC069D">
              <w:rPr>
                <w:kern w:val="0"/>
                <w:sz w:val="21"/>
              </w:rPr>
              <w:t>CO</w:t>
            </w:r>
            <w:r w:rsidRPr="00CC069D">
              <w:rPr>
                <w:kern w:val="0"/>
                <w:sz w:val="21"/>
                <w:vertAlign w:val="subscript"/>
              </w:rPr>
              <w:t>2</w:t>
            </w:r>
          </w:p>
        </w:tc>
        <w:tc>
          <w:tcPr>
            <w:tcW w:w="285" w:type="pct"/>
            <w:tcBorders>
              <w:top w:val="nil"/>
              <w:left w:val="nil"/>
              <w:bottom w:val="single" w:sz="4" w:space="0" w:color="auto"/>
              <w:right w:val="single" w:sz="4" w:space="0" w:color="auto"/>
            </w:tcBorders>
            <w:shd w:val="clear" w:color="auto" w:fill="auto"/>
            <w:vAlign w:val="center"/>
            <w:hideMark/>
          </w:tcPr>
          <w:p w14:paraId="15CF627F" w14:textId="77777777" w:rsidR="00CC069D" w:rsidRPr="00CC069D" w:rsidRDefault="00CC069D" w:rsidP="00CC069D">
            <w:pPr>
              <w:jc w:val="right"/>
              <w:rPr>
                <w:kern w:val="0"/>
                <w:sz w:val="21"/>
              </w:rPr>
            </w:pPr>
            <w:r w:rsidRPr="00CC069D">
              <w:rPr>
                <w:kern w:val="0"/>
                <w:sz w:val="21"/>
              </w:rPr>
              <w:t>1</w:t>
            </w:r>
          </w:p>
        </w:tc>
        <w:tc>
          <w:tcPr>
            <w:tcW w:w="1071" w:type="pct"/>
            <w:tcBorders>
              <w:top w:val="nil"/>
              <w:left w:val="nil"/>
              <w:bottom w:val="single" w:sz="4" w:space="0" w:color="auto"/>
              <w:right w:val="single" w:sz="4" w:space="0" w:color="auto"/>
            </w:tcBorders>
            <w:shd w:val="clear" w:color="auto" w:fill="auto"/>
            <w:vAlign w:val="center"/>
          </w:tcPr>
          <w:p w14:paraId="50025AB5" w14:textId="10E218EE" w:rsidR="00CC069D" w:rsidRPr="00CC069D" w:rsidRDefault="00CC069D" w:rsidP="00CC069D">
            <w:pPr>
              <w:jc w:val="center"/>
              <w:rPr>
                <w:kern w:val="0"/>
                <w:sz w:val="21"/>
              </w:rPr>
            </w:pPr>
            <w:r w:rsidRPr="00CC069D">
              <w:rPr>
                <w:sz w:val="21"/>
              </w:rPr>
              <w:t xml:space="preserve">80.69 </w:t>
            </w:r>
          </w:p>
        </w:tc>
        <w:tc>
          <w:tcPr>
            <w:tcW w:w="1066" w:type="pct"/>
            <w:tcBorders>
              <w:top w:val="nil"/>
              <w:left w:val="nil"/>
              <w:bottom w:val="single" w:sz="4" w:space="0" w:color="auto"/>
              <w:right w:val="single" w:sz="4" w:space="0" w:color="auto"/>
            </w:tcBorders>
            <w:shd w:val="clear" w:color="auto" w:fill="auto"/>
            <w:vAlign w:val="center"/>
          </w:tcPr>
          <w:p w14:paraId="055EB0EB" w14:textId="5D55C991" w:rsidR="00CC069D" w:rsidRPr="00CC069D" w:rsidRDefault="00CC069D" w:rsidP="00CC069D">
            <w:pPr>
              <w:jc w:val="center"/>
              <w:rPr>
                <w:kern w:val="0"/>
                <w:sz w:val="21"/>
              </w:rPr>
            </w:pPr>
            <w:r w:rsidRPr="00CC069D">
              <w:rPr>
                <w:sz w:val="21"/>
              </w:rPr>
              <w:t>99%</w:t>
            </w:r>
          </w:p>
        </w:tc>
        <w:tc>
          <w:tcPr>
            <w:tcW w:w="1525" w:type="pct"/>
            <w:tcBorders>
              <w:top w:val="nil"/>
              <w:left w:val="nil"/>
              <w:bottom w:val="single" w:sz="4" w:space="0" w:color="auto"/>
              <w:right w:val="single" w:sz="4" w:space="0" w:color="auto"/>
            </w:tcBorders>
            <w:shd w:val="clear" w:color="auto" w:fill="auto"/>
            <w:vAlign w:val="center"/>
          </w:tcPr>
          <w:p w14:paraId="1CB5CEB6" w14:textId="76E15776" w:rsidR="00CC069D" w:rsidRPr="00CC069D" w:rsidRDefault="00CC069D" w:rsidP="00CC069D">
            <w:pPr>
              <w:jc w:val="center"/>
              <w:rPr>
                <w:kern w:val="0"/>
                <w:sz w:val="21"/>
              </w:rPr>
            </w:pPr>
            <w:r w:rsidRPr="00CC069D">
              <w:rPr>
                <w:sz w:val="21"/>
              </w:rPr>
              <w:t xml:space="preserve">79.89 </w:t>
            </w:r>
          </w:p>
        </w:tc>
      </w:tr>
    </w:tbl>
    <w:p w14:paraId="0BAA5847" w14:textId="1B4EC1EB" w:rsidR="00D5240A" w:rsidRPr="00CC069D" w:rsidRDefault="00D5240A" w:rsidP="00C127B4">
      <w:pPr>
        <w:spacing w:afterLines="33" w:after="79" w:line="324" w:lineRule="auto"/>
        <w:ind w:left="14" w:firstLine="560"/>
        <w:jc w:val="both"/>
      </w:pPr>
    </w:p>
    <w:p w14:paraId="37720F6A" w14:textId="77777777" w:rsidR="00D5240A" w:rsidRPr="009A6EA6" w:rsidRDefault="00D5240A">
      <w:pPr>
        <w:rPr>
          <w:color w:val="FF0000"/>
        </w:rPr>
      </w:pPr>
      <w:r w:rsidRPr="009A6EA6">
        <w:rPr>
          <w:color w:val="FF0000"/>
        </w:rPr>
        <w:br w:type="page"/>
      </w:r>
    </w:p>
    <w:p w14:paraId="1272DBC9" w14:textId="2AF9C639" w:rsidR="00C127B4" w:rsidRPr="00CC069D" w:rsidRDefault="00C127B4" w:rsidP="00C127B4">
      <w:pPr>
        <w:pStyle w:val="4"/>
        <w:jc w:val="both"/>
        <w:rPr>
          <w:color w:val="auto"/>
        </w:rPr>
      </w:pPr>
      <w:r w:rsidRPr="00CC069D">
        <w:rPr>
          <w:color w:val="auto"/>
        </w:rPr>
        <w:lastRenderedPageBreak/>
        <w:t>3.4.3.</w:t>
      </w:r>
      <w:r w:rsidR="00B65D46" w:rsidRPr="00CC069D">
        <w:rPr>
          <w:rFonts w:hint="eastAsia"/>
          <w:color w:val="auto"/>
        </w:rPr>
        <w:t>3</w:t>
      </w:r>
      <w:r w:rsidRPr="00CC069D">
        <w:rPr>
          <w:color w:val="auto"/>
        </w:rPr>
        <w:t xml:space="preserve"> </w:t>
      </w:r>
      <w:r w:rsidRPr="00CC069D">
        <w:rPr>
          <w:rFonts w:hint="eastAsia"/>
          <w:color w:val="auto"/>
        </w:rPr>
        <w:t>净购入使用电力、热力产生的排放</w:t>
      </w:r>
    </w:p>
    <w:p w14:paraId="5B66744D" w14:textId="6E86FA72" w:rsidR="00C127B4" w:rsidRPr="00CC069D" w:rsidRDefault="00C127B4" w:rsidP="00C127B4">
      <w:pPr>
        <w:pStyle w:val="af0"/>
      </w:pPr>
      <w:r w:rsidRPr="00CC069D">
        <w:t>表</w:t>
      </w:r>
      <w:r w:rsidRPr="00CC069D">
        <w:t xml:space="preserve"> 3-</w:t>
      </w:r>
      <w:r w:rsidR="00D5240A" w:rsidRPr="00CC069D">
        <w:rPr>
          <w:rFonts w:hint="eastAsia"/>
        </w:rPr>
        <w:t>10</w:t>
      </w:r>
      <w:r w:rsidRPr="00CC069D">
        <w:t xml:space="preserve"> </w:t>
      </w:r>
      <w:r w:rsidRPr="00CC069D">
        <w:t>核查确认的</w:t>
      </w:r>
      <w:r w:rsidRPr="00CC069D">
        <w:rPr>
          <w:rFonts w:hint="eastAsia"/>
        </w:rPr>
        <w:t>净购入使用电力、热力产生的</w:t>
      </w:r>
      <w:r w:rsidRPr="00CC069D">
        <w:t>排放量</w:t>
      </w:r>
    </w:p>
    <w:tbl>
      <w:tblPr>
        <w:tblW w:w="5000" w:type="pct"/>
        <w:tblLook w:val="04A0" w:firstRow="1" w:lastRow="0" w:firstColumn="1" w:lastColumn="0" w:noHBand="0" w:noVBand="1"/>
      </w:tblPr>
      <w:tblGrid>
        <w:gridCol w:w="2834"/>
        <w:gridCol w:w="1001"/>
        <w:gridCol w:w="612"/>
        <w:gridCol w:w="2410"/>
        <w:gridCol w:w="1871"/>
        <w:gridCol w:w="1927"/>
        <w:gridCol w:w="2779"/>
        <w:gridCol w:w="1206"/>
      </w:tblGrid>
      <w:tr w:rsidR="00CC069D" w:rsidRPr="00CC069D" w14:paraId="204AE986" w14:textId="77777777" w:rsidTr="004736E2">
        <w:trPr>
          <w:trHeight w:val="484"/>
        </w:trPr>
        <w:tc>
          <w:tcPr>
            <w:tcW w:w="1519" w:type="pct"/>
            <w:gridSpan w:val="3"/>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0488965A" w14:textId="77777777" w:rsidR="00C127B4" w:rsidRPr="00CC069D" w:rsidRDefault="00C127B4" w:rsidP="004736E2">
            <w:pPr>
              <w:rPr>
                <w:kern w:val="0"/>
                <w:sz w:val="21"/>
              </w:rPr>
            </w:pPr>
            <w:r w:rsidRPr="00CC069D">
              <w:rPr>
                <w:rFonts w:ascii="微软雅黑" w:hAnsi="微软雅黑" w:hint="eastAsia"/>
                <w:kern w:val="0"/>
                <w:sz w:val="21"/>
              </w:rPr>
              <w:t>净购入使用电力、热力产生的排放</w:t>
            </w:r>
            <w:r w:rsidRPr="00CC069D">
              <w:rPr>
                <w:rFonts w:hint="eastAsia"/>
                <w:kern w:val="0"/>
                <w:sz w:val="21"/>
              </w:rPr>
              <w:t>-3</w:t>
            </w:r>
          </w:p>
        </w:tc>
        <w:tc>
          <w:tcPr>
            <w:tcW w:w="823" w:type="pct"/>
            <w:tcBorders>
              <w:top w:val="single" w:sz="4" w:space="0" w:color="auto"/>
              <w:left w:val="nil"/>
              <w:bottom w:val="single" w:sz="4" w:space="0" w:color="auto"/>
              <w:right w:val="single" w:sz="4" w:space="0" w:color="auto"/>
            </w:tcBorders>
            <w:shd w:val="clear" w:color="auto" w:fill="auto"/>
            <w:vAlign w:val="center"/>
            <w:hideMark/>
          </w:tcPr>
          <w:p w14:paraId="06FCAF26" w14:textId="77777777" w:rsidR="00C127B4" w:rsidRPr="00CC069D" w:rsidRDefault="00C127B4" w:rsidP="004736E2">
            <w:pPr>
              <w:jc w:val="center"/>
              <w:rPr>
                <w:kern w:val="0"/>
                <w:sz w:val="21"/>
              </w:rPr>
            </w:pPr>
            <w:r w:rsidRPr="00CC069D">
              <w:rPr>
                <w:rFonts w:ascii="微软雅黑" w:hAnsi="微软雅黑" w:hint="eastAsia"/>
                <w:kern w:val="0"/>
                <w:sz w:val="21"/>
              </w:rPr>
              <w:t>净购入量</w:t>
            </w:r>
            <w:r w:rsidRPr="00CC069D">
              <w:rPr>
                <w:rFonts w:ascii="微软雅黑" w:hAnsi="微软雅黑" w:hint="eastAsia"/>
                <w:kern w:val="0"/>
                <w:sz w:val="21"/>
              </w:rPr>
              <w:br/>
            </w:r>
            <w:r w:rsidRPr="00CC069D">
              <w:rPr>
                <w:rFonts w:hint="eastAsia"/>
                <w:kern w:val="0"/>
                <w:sz w:val="21"/>
              </w:rPr>
              <w:t>(MWh/GJ)</w:t>
            </w:r>
          </w:p>
        </w:tc>
        <w:tc>
          <w:tcPr>
            <w:tcW w:w="639" w:type="pct"/>
            <w:tcBorders>
              <w:top w:val="single" w:sz="4" w:space="0" w:color="auto"/>
              <w:left w:val="nil"/>
              <w:bottom w:val="single" w:sz="4" w:space="0" w:color="auto"/>
              <w:right w:val="single" w:sz="4" w:space="0" w:color="auto"/>
            </w:tcBorders>
            <w:shd w:val="clear" w:color="auto" w:fill="auto"/>
            <w:vAlign w:val="center"/>
            <w:hideMark/>
          </w:tcPr>
          <w:p w14:paraId="26D7FDFA" w14:textId="77777777" w:rsidR="00C127B4" w:rsidRPr="00CC069D" w:rsidRDefault="00C127B4" w:rsidP="004736E2">
            <w:pPr>
              <w:jc w:val="center"/>
              <w:rPr>
                <w:kern w:val="0"/>
                <w:sz w:val="21"/>
              </w:rPr>
            </w:pPr>
            <w:r w:rsidRPr="00CC069D">
              <w:rPr>
                <w:rFonts w:ascii="微软雅黑" w:hAnsi="微软雅黑" w:hint="eastAsia"/>
                <w:kern w:val="0"/>
                <w:sz w:val="21"/>
              </w:rPr>
              <w:t>购入量</w:t>
            </w:r>
            <w:r w:rsidRPr="00CC069D">
              <w:rPr>
                <w:rFonts w:ascii="微软雅黑" w:hAnsi="微软雅黑" w:hint="eastAsia"/>
                <w:kern w:val="0"/>
                <w:sz w:val="21"/>
              </w:rPr>
              <w:br/>
            </w:r>
            <w:r w:rsidRPr="00CC069D">
              <w:rPr>
                <w:rFonts w:hint="eastAsia"/>
                <w:kern w:val="0"/>
                <w:sz w:val="21"/>
              </w:rPr>
              <w:t>(MWh/GJ)</w:t>
            </w:r>
          </w:p>
        </w:tc>
        <w:tc>
          <w:tcPr>
            <w:tcW w:w="658" w:type="pct"/>
            <w:tcBorders>
              <w:top w:val="single" w:sz="4" w:space="0" w:color="auto"/>
              <w:left w:val="nil"/>
              <w:bottom w:val="single" w:sz="4" w:space="0" w:color="auto"/>
              <w:right w:val="single" w:sz="4" w:space="0" w:color="auto"/>
            </w:tcBorders>
            <w:shd w:val="clear" w:color="auto" w:fill="auto"/>
            <w:vAlign w:val="center"/>
            <w:hideMark/>
          </w:tcPr>
          <w:p w14:paraId="47372A00" w14:textId="77777777" w:rsidR="00C127B4" w:rsidRPr="00CC069D" w:rsidRDefault="00C127B4" w:rsidP="004736E2">
            <w:pPr>
              <w:jc w:val="center"/>
              <w:rPr>
                <w:kern w:val="0"/>
                <w:sz w:val="21"/>
              </w:rPr>
            </w:pPr>
            <w:r w:rsidRPr="00CC069D">
              <w:rPr>
                <w:rFonts w:ascii="微软雅黑" w:hAnsi="微软雅黑" w:hint="eastAsia"/>
                <w:kern w:val="0"/>
                <w:sz w:val="21"/>
              </w:rPr>
              <w:t>外销量</w:t>
            </w:r>
            <w:r w:rsidRPr="00CC069D">
              <w:rPr>
                <w:rFonts w:ascii="微软雅黑" w:hAnsi="微软雅黑" w:hint="eastAsia"/>
                <w:kern w:val="0"/>
                <w:sz w:val="21"/>
              </w:rPr>
              <w:br/>
            </w:r>
            <w:r w:rsidRPr="00CC069D">
              <w:rPr>
                <w:rFonts w:hint="eastAsia"/>
                <w:kern w:val="0"/>
                <w:sz w:val="21"/>
              </w:rPr>
              <w:t>(MWh/GJ)</w:t>
            </w:r>
          </w:p>
        </w:tc>
        <w:tc>
          <w:tcPr>
            <w:tcW w:w="949" w:type="pct"/>
            <w:tcBorders>
              <w:top w:val="single" w:sz="4" w:space="0" w:color="auto"/>
              <w:left w:val="nil"/>
              <w:bottom w:val="single" w:sz="4" w:space="0" w:color="auto"/>
              <w:right w:val="single" w:sz="4" w:space="0" w:color="auto"/>
            </w:tcBorders>
            <w:shd w:val="clear" w:color="auto" w:fill="auto"/>
            <w:vAlign w:val="center"/>
            <w:hideMark/>
          </w:tcPr>
          <w:p w14:paraId="2A531519" w14:textId="77777777" w:rsidR="00C127B4" w:rsidRPr="00CC069D" w:rsidRDefault="00C127B4" w:rsidP="004736E2">
            <w:pPr>
              <w:jc w:val="center"/>
              <w:rPr>
                <w:kern w:val="0"/>
                <w:sz w:val="21"/>
              </w:rPr>
            </w:pPr>
            <w:r w:rsidRPr="00CC069D">
              <w:rPr>
                <w:rFonts w:ascii="微软雅黑" w:hAnsi="微软雅黑" w:hint="eastAsia"/>
                <w:kern w:val="0"/>
                <w:sz w:val="21"/>
              </w:rPr>
              <w:t>净购入</w:t>
            </w:r>
            <w:r w:rsidRPr="00CC069D">
              <w:rPr>
                <w:rFonts w:hint="eastAsia"/>
                <w:kern w:val="0"/>
                <w:sz w:val="21"/>
              </w:rPr>
              <w:t>CO</w:t>
            </w:r>
            <w:r w:rsidRPr="00CC069D">
              <w:rPr>
                <w:kern w:val="0"/>
                <w:sz w:val="21"/>
                <w:vertAlign w:val="subscript"/>
              </w:rPr>
              <w:t>2</w:t>
            </w:r>
            <w:r w:rsidRPr="00CC069D">
              <w:rPr>
                <w:rFonts w:ascii="微软雅黑" w:hAnsi="微软雅黑" w:hint="eastAsia"/>
                <w:kern w:val="0"/>
                <w:sz w:val="21"/>
              </w:rPr>
              <w:t>排放因子</w:t>
            </w:r>
            <w:r w:rsidRPr="00CC069D">
              <w:rPr>
                <w:rFonts w:hint="eastAsia"/>
                <w:kern w:val="0"/>
                <w:sz w:val="21"/>
              </w:rPr>
              <w:t>(</w:t>
            </w:r>
            <w:r w:rsidRPr="00CC069D">
              <w:rPr>
                <w:rFonts w:ascii="微软雅黑" w:hAnsi="微软雅黑" w:hint="eastAsia"/>
                <w:kern w:val="0"/>
                <w:sz w:val="21"/>
              </w:rPr>
              <w:t>吨</w:t>
            </w:r>
            <w:r w:rsidRPr="00CC069D">
              <w:rPr>
                <w:rFonts w:hint="eastAsia"/>
                <w:kern w:val="0"/>
                <w:sz w:val="21"/>
              </w:rPr>
              <w:t>CO</w:t>
            </w:r>
            <w:r w:rsidRPr="00CC069D">
              <w:rPr>
                <w:kern w:val="0"/>
                <w:sz w:val="21"/>
                <w:vertAlign w:val="subscript"/>
              </w:rPr>
              <w:t>2</w:t>
            </w:r>
            <w:r w:rsidRPr="00CC069D">
              <w:rPr>
                <w:rFonts w:hint="eastAsia"/>
                <w:kern w:val="0"/>
                <w:sz w:val="21"/>
              </w:rPr>
              <w:t>/MWh/</w:t>
            </w:r>
            <w:r w:rsidRPr="00CC069D">
              <w:rPr>
                <w:rFonts w:ascii="微软雅黑" w:hAnsi="微软雅黑" w:hint="eastAsia"/>
                <w:kern w:val="0"/>
                <w:sz w:val="21"/>
              </w:rPr>
              <w:t>吨</w:t>
            </w:r>
            <w:r w:rsidRPr="00CC069D">
              <w:rPr>
                <w:rFonts w:hint="eastAsia"/>
                <w:kern w:val="0"/>
                <w:sz w:val="21"/>
              </w:rPr>
              <w:t>CO</w:t>
            </w:r>
            <w:r w:rsidRPr="00CC069D">
              <w:rPr>
                <w:kern w:val="0"/>
                <w:sz w:val="21"/>
                <w:vertAlign w:val="subscript"/>
              </w:rPr>
              <w:t>2</w:t>
            </w:r>
            <w:r w:rsidRPr="00CC069D">
              <w:rPr>
                <w:rFonts w:hint="eastAsia"/>
                <w:kern w:val="0"/>
                <w:sz w:val="21"/>
              </w:rPr>
              <w:t>/GJ)</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505D246A" w14:textId="77777777" w:rsidR="00C127B4" w:rsidRPr="00CC069D" w:rsidRDefault="00C127B4" w:rsidP="004736E2">
            <w:pPr>
              <w:jc w:val="center"/>
              <w:rPr>
                <w:kern w:val="0"/>
                <w:sz w:val="21"/>
              </w:rPr>
            </w:pPr>
            <w:r w:rsidRPr="00CC069D">
              <w:rPr>
                <w:rFonts w:hint="eastAsia"/>
                <w:kern w:val="0"/>
                <w:sz w:val="21"/>
              </w:rPr>
              <w:t>CO</w:t>
            </w:r>
            <w:r w:rsidRPr="00CC069D">
              <w:rPr>
                <w:kern w:val="0"/>
                <w:sz w:val="21"/>
                <w:vertAlign w:val="subscript"/>
              </w:rPr>
              <w:t>2</w:t>
            </w:r>
            <w:r w:rsidRPr="00CC069D">
              <w:rPr>
                <w:rFonts w:hint="eastAsia"/>
                <w:kern w:val="0"/>
                <w:sz w:val="21"/>
              </w:rPr>
              <w:t>(</w:t>
            </w:r>
            <w:r w:rsidRPr="00CC069D">
              <w:rPr>
                <w:rFonts w:ascii="微软雅黑" w:hAnsi="微软雅黑" w:hint="eastAsia"/>
                <w:kern w:val="0"/>
                <w:sz w:val="21"/>
              </w:rPr>
              <w:t>吨</w:t>
            </w:r>
            <w:r w:rsidRPr="00CC069D">
              <w:rPr>
                <w:rFonts w:hint="eastAsia"/>
                <w:kern w:val="0"/>
                <w:sz w:val="21"/>
              </w:rPr>
              <w:t>)</w:t>
            </w:r>
          </w:p>
        </w:tc>
      </w:tr>
      <w:tr w:rsidR="00CC069D" w:rsidRPr="00CC069D" w14:paraId="0F12893E" w14:textId="77777777" w:rsidTr="004736E2">
        <w:trPr>
          <w:trHeight w:val="300"/>
        </w:trPr>
        <w:tc>
          <w:tcPr>
            <w:tcW w:w="1519" w:type="pct"/>
            <w:gridSpan w:val="3"/>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74ED8C8C" w14:textId="77777777" w:rsidR="00C127B4" w:rsidRPr="00CC069D" w:rsidRDefault="00C127B4" w:rsidP="004736E2">
            <w:pPr>
              <w:rPr>
                <w:kern w:val="0"/>
                <w:sz w:val="21"/>
              </w:rPr>
            </w:pPr>
          </w:p>
        </w:tc>
        <w:tc>
          <w:tcPr>
            <w:tcW w:w="823" w:type="pct"/>
            <w:tcBorders>
              <w:top w:val="nil"/>
              <w:left w:val="nil"/>
              <w:bottom w:val="single" w:sz="4" w:space="0" w:color="auto"/>
              <w:right w:val="single" w:sz="4" w:space="0" w:color="auto"/>
            </w:tcBorders>
            <w:shd w:val="clear" w:color="auto" w:fill="auto"/>
            <w:vAlign w:val="center"/>
            <w:hideMark/>
          </w:tcPr>
          <w:p w14:paraId="5835D304" w14:textId="77777777" w:rsidR="00C127B4" w:rsidRPr="00CC069D" w:rsidRDefault="00C127B4" w:rsidP="004736E2">
            <w:pPr>
              <w:jc w:val="center"/>
              <w:rPr>
                <w:kern w:val="0"/>
                <w:sz w:val="21"/>
              </w:rPr>
            </w:pPr>
            <w:r w:rsidRPr="00CC069D">
              <w:rPr>
                <w:rFonts w:hint="eastAsia"/>
                <w:kern w:val="0"/>
                <w:sz w:val="21"/>
              </w:rPr>
              <w:t>A=B-C</w:t>
            </w:r>
          </w:p>
        </w:tc>
        <w:tc>
          <w:tcPr>
            <w:tcW w:w="639" w:type="pct"/>
            <w:tcBorders>
              <w:top w:val="nil"/>
              <w:left w:val="nil"/>
              <w:bottom w:val="single" w:sz="4" w:space="0" w:color="auto"/>
              <w:right w:val="single" w:sz="4" w:space="0" w:color="auto"/>
            </w:tcBorders>
            <w:shd w:val="clear" w:color="auto" w:fill="auto"/>
            <w:vAlign w:val="center"/>
            <w:hideMark/>
          </w:tcPr>
          <w:p w14:paraId="23ED198B" w14:textId="77777777" w:rsidR="00C127B4" w:rsidRPr="00CC069D" w:rsidRDefault="00C127B4" w:rsidP="004736E2">
            <w:pPr>
              <w:jc w:val="center"/>
              <w:rPr>
                <w:kern w:val="0"/>
                <w:sz w:val="21"/>
              </w:rPr>
            </w:pPr>
            <w:r w:rsidRPr="00CC069D">
              <w:rPr>
                <w:rFonts w:hint="eastAsia"/>
                <w:kern w:val="0"/>
                <w:sz w:val="21"/>
              </w:rPr>
              <w:t>B</w:t>
            </w:r>
          </w:p>
        </w:tc>
        <w:tc>
          <w:tcPr>
            <w:tcW w:w="658" w:type="pct"/>
            <w:tcBorders>
              <w:top w:val="nil"/>
              <w:left w:val="nil"/>
              <w:bottom w:val="single" w:sz="4" w:space="0" w:color="auto"/>
              <w:right w:val="single" w:sz="4" w:space="0" w:color="auto"/>
            </w:tcBorders>
            <w:shd w:val="clear" w:color="auto" w:fill="auto"/>
            <w:vAlign w:val="center"/>
            <w:hideMark/>
          </w:tcPr>
          <w:p w14:paraId="59F9C236" w14:textId="77777777" w:rsidR="00C127B4" w:rsidRPr="00CC069D" w:rsidRDefault="00C127B4" w:rsidP="004736E2">
            <w:pPr>
              <w:jc w:val="center"/>
              <w:rPr>
                <w:kern w:val="0"/>
                <w:sz w:val="21"/>
              </w:rPr>
            </w:pPr>
            <w:r w:rsidRPr="00CC069D">
              <w:rPr>
                <w:rFonts w:hint="eastAsia"/>
                <w:kern w:val="0"/>
                <w:sz w:val="21"/>
              </w:rPr>
              <w:t>C</w:t>
            </w:r>
          </w:p>
        </w:tc>
        <w:tc>
          <w:tcPr>
            <w:tcW w:w="949" w:type="pct"/>
            <w:tcBorders>
              <w:top w:val="nil"/>
              <w:left w:val="nil"/>
              <w:bottom w:val="single" w:sz="4" w:space="0" w:color="auto"/>
              <w:right w:val="single" w:sz="4" w:space="0" w:color="auto"/>
            </w:tcBorders>
            <w:shd w:val="clear" w:color="auto" w:fill="auto"/>
            <w:vAlign w:val="center"/>
            <w:hideMark/>
          </w:tcPr>
          <w:p w14:paraId="5D9C6DDA" w14:textId="77777777" w:rsidR="00C127B4" w:rsidRPr="00CC069D" w:rsidRDefault="00C127B4" w:rsidP="004736E2">
            <w:pPr>
              <w:jc w:val="center"/>
              <w:rPr>
                <w:kern w:val="0"/>
                <w:sz w:val="21"/>
              </w:rPr>
            </w:pPr>
            <w:r w:rsidRPr="00CC069D">
              <w:rPr>
                <w:rFonts w:hint="eastAsia"/>
                <w:kern w:val="0"/>
                <w:sz w:val="21"/>
              </w:rPr>
              <w:t>D</w:t>
            </w:r>
          </w:p>
        </w:tc>
        <w:tc>
          <w:tcPr>
            <w:tcW w:w="412" w:type="pct"/>
            <w:tcBorders>
              <w:top w:val="nil"/>
              <w:left w:val="nil"/>
              <w:bottom w:val="single" w:sz="4" w:space="0" w:color="auto"/>
              <w:right w:val="single" w:sz="4" w:space="0" w:color="auto"/>
            </w:tcBorders>
            <w:shd w:val="clear" w:color="auto" w:fill="auto"/>
            <w:vAlign w:val="center"/>
            <w:hideMark/>
          </w:tcPr>
          <w:p w14:paraId="552F3509" w14:textId="77777777" w:rsidR="00C127B4" w:rsidRPr="00CC069D" w:rsidRDefault="00C127B4" w:rsidP="004736E2">
            <w:pPr>
              <w:jc w:val="center"/>
              <w:rPr>
                <w:kern w:val="0"/>
                <w:sz w:val="21"/>
              </w:rPr>
            </w:pPr>
            <w:r w:rsidRPr="00CC069D">
              <w:rPr>
                <w:rFonts w:hint="eastAsia"/>
                <w:kern w:val="0"/>
                <w:sz w:val="21"/>
              </w:rPr>
              <w:t>E=A*D</w:t>
            </w:r>
          </w:p>
        </w:tc>
      </w:tr>
      <w:tr w:rsidR="00CC069D" w:rsidRPr="00CC069D" w14:paraId="5E316A3A" w14:textId="77777777" w:rsidTr="004736E2">
        <w:trPr>
          <w:trHeight w:val="345"/>
        </w:trPr>
        <w:tc>
          <w:tcPr>
            <w:tcW w:w="968" w:type="pct"/>
            <w:vMerge w:val="restart"/>
            <w:tcBorders>
              <w:top w:val="nil"/>
              <w:left w:val="single" w:sz="4" w:space="0" w:color="auto"/>
              <w:bottom w:val="single" w:sz="4" w:space="0" w:color="000000"/>
              <w:right w:val="single" w:sz="4" w:space="0" w:color="auto"/>
            </w:tcBorders>
            <w:shd w:val="clear" w:color="auto" w:fill="auto"/>
            <w:vAlign w:val="center"/>
            <w:hideMark/>
          </w:tcPr>
          <w:p w14:paraId="5527C35F" w14:textId="77777777" w:rsidR="00CC069D" w:rsidRPr="00CC069D" w:rsidRDefault="00CC069D" w:rsidP="00CC069D">
            <w:pPr>
              <w:jc w:val="center"/>
              <w:rPr>
                <w:kern w:val="0"/>
                <w:sz w:val="21"/>
              </w:rPr>
            </w:pPr>
            <w:r w:rsidRPr="00CC069D">
              <w:rPr>
                <w:rFonts w:ascii="微软雅黑" w:hAnsi="微软雅黑" w:hint="eastAsia"/>
                <w:kern w:val="0"/>
                <w:sz w:val="21"/>
              </w:rPr>
              <w:t>电力和热力</w:t>
            </w:r>
          </w:p>
        </w:tc>
        <w:tc>
          <w:tcPr>
            <w:tcW w:w="342" w:type="pct"/>
            <w:tcBorders>
              <w:top w:val="nil"/>
              <w:left w:val="nil"/>
              <w:bottom w:val="single" w:sz="4" w:space="0" w:color="auto"/>
              <w:right w:val="single" w:sz="4" w:space="0" w:color="auto"/>
            </w:tcBorders>
            <w:shd w:val="clear" w:color="auto" w:fill="auto"/>
            <w:vAlign w:val="center"/>
            <w:hideMark/>
          </w:tcPr>
          <w:p w14:paraId="717F0806" w14:textId="77777777" w:rsidR="00CC069D" w:rsidRPr="00CC069D" w:rsidRDefault="00CC069D" w:rsidP="00CC069D">
            <w:pPr>
              <w:rPr>
                <w:kern w:val="0"/>
                <w:sz w:val="21"/>
              </w:rPr>
            </w:pPr>
            <w:r w:rsidRPr="00CC069D">
              <w:rPr>
                <w:rFonts w:ascii="微软雅黑" w:hAnsi="微软雅黑" w:hint="eastAsia"/>
                <w:kern w:val="0"/>
                <w:sz w:val="21"/>
              </w:rPr>
              <w:t>合计</w:t>
            </w:r>
          </w:p>
        </w:tc>
        <w:tc>
          <w:tcPr>
            <w:tcW w:w="209" w:type="pct"/>
            <w:tcBorders>
              <w:top w:val="nil"/>
              <w:left w:val="nil"/>
              <w:bottom w:val="single" w:sz="4" w:space="0" w:color="auto"/>
              <w:right w:val="single" w:sz="4" w:space="0" w:color="auto"/>
            </w:tcBorders>
            <w:shd w:val="clear" w:color="auto" w:fill="auto"/>
            <w:vAlign w:val="center"/>
            <w:hideMark/>
          </w:tcPr>
          <w:p w14:paraId="3163B954" w14:textId="77777777" w:rsidR="00CC069D" w:rsidRPr="00CC069D" w:rsidRDefault="00CC069D" w:rsidP="00CC069D">
            <w:pPr>
              <w:jc w:val="center"/>
              <w:rPr>
                <w:kern w:val="0"/>
                <w:sz w:val="21"/>
              </w:rPr>
            </w:pPr>
            <w:r w:rsidRPr="00CC069D">
              <w:rPr>
                <w:rFonts w:hint="eastAsia"/>
                <w:kern w:val="0"/>
                <w:sz w:val="21"/>
              </w:rPr>
              <w:t>1</w:t>
            </w:r>
          </w:p>
        </w:tc>
        <w:tc>
          <w:tcPr>
            <w:tcW w:w="823" w:type="pct"/>
            <w:tcBorders>
              <w:top w:val="nil"/>
              <w:left w:val="nil"/>
              <w:bottom w:val="single" w:sz="4" w:space="0" w:color="auto"/>
              <w:right w:val="single" w:sz="4" w:space="0" w:color="auto"/>
            </w:tcBorders>
            <w:shd w:val="clear" w:color="auto" w:fill="auto"/>
            <w:vAlign w:val="center"/>
            <w:hideMark/>
          </w:tcPr>
          <w:p w14:paraId="59C99BC3" w14:textId="4990D6ED" w:rsidR="00CC069D" w:rsidRPr="00CC069D" w:rsidRDefault="00CC069D" w:rsidP="00CC069D">
            <w:pPr>
              <w:jc w:val="center"/>
              <w:rPr>
                <w:rFonts w:eastAsia="宋体"/>
                <w:sz w:val="21"/>
              </w:rPr>
            </w:pPr>
            <w:r w:rsidRPr="00CC069D">
              <w:rPr>
                <w:sz w:val="21"/>
              </w:rPr>
              <w:t>--</w:t>
            </w:r>
          </w:p>
        </w:tc>
        <w:tc>
          <w:tcPr>
            <w:tcW w:w="639" w:type="pct"/>
            <w:tcBorders>
              <w:top w:val="nil"/>
              <w:left w:val="nil"/>
              <w:bottom w:val="single" w:sz="4" w:space="0" w:color="auto"/>
              <w:right w:val="single" w:sz="4" w:space="0" w:color="auto"/>
            </w:tcBorders>
            <w:shd w:val="clear" w:color="auto" w:fill="auto"/>
            <w:vAlign w:val="center"/>
            <w:hideMark/>
          </w:tcPr>
          <w:p w14:paraId="26697649" w14:textId="04B3D2F3" w:rsidR="00CC069D" w:rsidRPr="00CC069D" w:rsidRDefault="00CC069D" w:rsidP="00CC069D">
            <w:pPr>
              <w:jc w:val="center"/>
              <w:rPr>
                <w:sz w:val="21"/>
              </w:rPr>
            </w:pPr>
            <w:r w:rsidRPr="00CC069D">
              <w:rPr>
                <w:sz w:val="21"/>
              </w:rPr>
              <w:t>--</w:t>
            </w:r>
          </w:p>
        </w:tc>
        <w:tc>
          <w:tcPr>
            <w:tcW w:w="658" w:type="pct"/>
            <w:tcBorders>
              <w:top w:val="nil"/>
              <w:left w:val="nil"/>
              <w:bottom w:val="single" w:sz="4" w:space="0" w:color="auto"/>
              <w:right w:val="single" w:sz="4" w:space="0" w:color="auto"/>
            </w:tcBorders>
            <w:shd w:val="clear" w:color="auto" w:fill="auto"/>
            <w:vAlign w:val="center"/>
            <w:hideMark/>
          </w:tcPr>
          <w:p w14:paraId="36EB9E52" w14:textId="66FF2EFE" w:rsidR="00CC069D" w:rsidRPr="00CC069D" w:rsidRDefault="00CC069D" w:rsidP="00CC069D">
            <w:pPr>
              <w:jc w:val="center"/>
              <w:rPr>
                <w:sz w:val="21"/>
              </w:rPr>
            </w:pPr>
            <w:r w:rsidRPr="00CC069D">
              <w:rPr>
                <w:sz w:val="21"/>
              </w:rPr>
              <w:t>--</w:t>
            </w:r>
          </w:p>
        </w:tc>
        <w:tc>
          <w:tcPr>
            <w:tcW w:w="949" w:type="pct"/>
            <w:tcBorders>
              <w:top w:val="nil"/>
              <w:left w:val="nil"/>
              <w:bottom w:val="single" w:sz="4" w:space="0" w:color="auto"/>
              <w:right w:val="single" w:sz="4" w:space="0" w:color="auto"/>
            </w:tcBorders>
            <w:shd w:val="clear" w:color="auto" w:fill="auto"/>
            <w:vAlign w:val="center"/>
            <w:hideMark/>
          </w:tcPr>
          <w:p w14:paraId="0825746D" w14:textId="217217A4" w:rsidR="00CC069D" w:rsidRPr="00CC069D" w:rsidRDefault="00CC069D" w:rsidP="00CC069D">
            <w:pPr>
              <w:jc w:val="center"/>
              <w:rPr>
                <w:sz w:val="21"/>
              </w:rPr>
            </w:pPr>
            <w:r w:rsidRPr="00CC069D">
              <w:rPr>
                <w:sz w:val="21"/>
              </w:rPr>
              <w:t>--</w:t>
            </w:r>
          </w:p>
        </w:tc>
        <w:tc>
          <w:tcPr>
            <w:tcW w:w="412" w:type="pct"/>
            <w:tcBorders>
              <w:top w:val="nil"/>
              <w:left w:val="nil"/>
              <w:bottom w:val="single" w:sz="4" w:space="0" w:color="auto"/>
              <w:right w:val="single" w:sz="4" w:space="0" w:color="auto"/>
            </w:tcBorders>
            <w:shd w:val="clear" w:color="auto" w:fill="auto"/>
            <w:vAlign w:val="center"/>
            <w:hideMark/>
          </w:tcPr>
          <w:p w14:paraId="1FF03BC3" w14:textId="1595C479" w:rsidR="00CC069D" w:rsidRPr="00CC069D" w:rsidRDefault="00CC069D" w:rsidP="00CC069D">
            <w:pPr>
              <w:jc w:val="center"/>
              <w:rPr>
                <w:sz w:val="21"/>
              </w:rPr>
            </w:pPr>
            <w:r w:rsidRPr="00CC069D">
              <w:rPr>
                <w:sz w:val="21"/>
              </w:rPr>
              <w:t xml:space="preserve">5086.31 </w:t>
            </w:r>
          </w:p>
        </w:tc>
      </w:tr>
      <w:tr w:rsidR="00CC069D" w:rsidRPr="00CC069D" w14:paraId="4C86F5D5" w14:textId="77777777" w:rsidTr="004736E2">
        <w:trPr>
          <w:trHeight w:val="345"/>
        </w:trPr>
        <w:tc>
          <w:tcPr>
            <w:tcW w:w="968" w:type="pct"/>
            <w:vMerge/>
            <w:tcBorders>
              <w:top w:val="nil"/>
              <w:left w:val="single" w:sz="4" w:space="0" w:color="auto"/>
              <w:bottom w:val="single" w:sz="4" w:space="0" w:color="000000"/>
              <w:right w:val="single" w:sz="4" w:space="0" w:color="auto"/>
            </w:tcBorders>
            <w:shd w:val="clear" w:color="auto" w:fill="auto"/>
            <w:vAlign w:val="center"/>
            <w:hideMark/>
          </w:tcPr>
          <w:p w14:paraId="28C50A5D" w14:textId="77777777" w:rsidR="00CC069D" w:rsidRPr="00CC069D" w:rsidRDefault="00CC069D" w:rsidP="00CC069D">
            <w:pPr>
              <w:rPr>
                <w:kern w:val="0"/>
                <w:sz w:val="21"/>
              </w:rPr>
            </w:pPr>
          </w:p>
        </w:tc>
        <w:tc>
          <w:tcPr>
            <w:tcW w:w="342" w:type="pct"/>
            <w:tcBorders>
              <w:top w:val="nil"/>
              <w:left w:val="nil"/>
              <w:bottom w:val="single" w:sz="4" w:space="0" w:color="auto"/>
              <w:right w:val="single" w:sz="4" w:space="0" w:color="auto"/>
            </w:tcBorders>
            <w:shd w:val="clear" w:color="auto" w:fill="auto"/>
            <w:vAlign w:val="center"/>
            <w:hideMark/>
          </w:tcPr>
          <w:p w14:paraId="2A2B5CB7" w14:textId="77777777" w:rsidR="00CC069D" w:rsidRPr="00CC069D" w:rsidRDefault="00CC069D" w:rsidP="00CC069D">
            <w:pPr>
              <w:rPr>
                <w:rFonts w:eastAsia="宋体"/>
                <w:sz w:val="21"/>
              </w:rPr>
            </w:pPr>
            <w:r w:rsidRPr="00CC069D">
              <w:rPr>
                <w:rFonts w:ascii="仿宋_GB2312" w:hint="eastAsia"/>
                <w:sz w:val="21"/>
              </w:rPr>
              <w:t>电力</w:t>
            </w:r>
          </w:p>
        </w:tc>
        <w:tc>
          <w:tcPr>
            <w:tcW w:w="209" w:type="pct"/>
            <w:tcBorders>
              <w:top w:val="nil"/>
              <w:left w:val="nil"/>
              <w:bottom w:val="single" w:sz="4" w:space="0" w:color="auto"/>
              <w:right w:val="single" w:sz="4" w:space="0" w:color="auto"/>
            </w:tcBorders>
            <w:shd w:val="clear" w:color="auto" w:fill="auto"/>
            <w:vAlign w:val="center"/>
            <w:hideMark/>
          </w:tcPr>
          <w:p w14:paraId="5C90A488" w14:textId="77777777" w:rsidR="00CC069D" w:rsidRPr="00CC069D" w:rsidRDefault="00CC069D" w:rsidP="00CC069D">
            <w:pPr>
              <w:jc w:val="center"/>
              <w:rPr>
                <w:sz w:val="21"/>
              </w:rPr>
            </w:pPr>
            <w:r w:rsidRPr="00CC069D">
              <w:rPr>
                <w:sz w:val="21"/>
              </w:rPr>
              <w:t>2</w:t>
            </w:r>
          </w:p>
        </w:tc>
        <w:tc>
          <w:tcPr>
            <w:tcW w:w="823" w:type="pct"/>
            <w:tcBorders>
              <w:top w:val="nil"/>
              <w:left w:val="nil"/>
              <w:bottom w:val="single" w:sz="4" w:space="0" w:color="auto"/>
              <w:right w:val="single" w:sz="4" w:space="0" w:color="auto"/>
            </w:tcBorders>
            <w:shd w:val="clear" w:color="auto" w:fill="auto"/>
            <w:vAlign w:val="center"/>
            <w:hideMark/>
          </w:tcPr>
          <w:p w14:paraId="3404DD42" w14:textId="45E70FFF" w:rsidR="00CC069D" w:rsidRPr="00CC069D" w:rsidRDefault="00CC069D" w:rsidP="00CC069D">
            <w:pPr>
              <w:jc w:val="center"/>
              <w:rPr>
                <w:sz w:val="21"/>
              </w:rPr>
            </w:pPr>
            <w:r w:rsidRPr="00CC069D">
              <w:rPr>
                <w:sz w:val="21"/>
              </w:rPr>
              <w:t xml:space="preserve">9675.30 </w:t>
            </w:r>
          </w:p>
        </w:tc>
        <w:tc>
          <w:tcPr>
            <w:tcW w:w="639" w:type="pct"/>
            <w:tcBorders>
              <w:top w:val="nil"/>
              <w:left w:val="nil"/>
              <w:bottom w:val="single" w:sz="4" w:space="0" w:color="auto"/>
              <w:right w:val="single" w:sz="4" w:space="0" w:color="auto"/>
            </w:tcBorders>
            <w:shd w:val="clear" w:color="auto" w:fill="auto"/>
            <w:vAlign w:val="center"/>
            <w:hideMark/>
          </w:tcPr>
          <w:p w14:paraId="39A8FD60" w14:textId="38D7A485" w:rsidR="00CC069D" w:rsidRPr="00CC069D" w:rsidRDefault="00CC069D" w:rsidP="00CC069D">
            <w:pPr>
              <w:jc w:val="center"/>
              <w:rPr>
                <w:sz w:val="21"/>
              </w:rPr>
            </w:pPr>
            <w:r w:rsidRPr="00CC069D">
              <w:rPr>
                <w:sz w:val="21"/>
              </w:rPr>
              <w:t xml:space="preserve">9675.30 </w:t>
            </w:r>
          </w:p>
        </w:tc>
        <w:tc>
          <w:tcPr>
            <w:tcW w:w="658" w:type="pct"/>
            <w:tcBorders>
              <w:top w:val="nil"/>
              <w:left w:val="nil"/>
              <w:bottom w:val="single" w:sz="4" w:space="0" w:color="auto"/>
              <w:right w:val="single" w:sz="4" w:space="0" w:color="auto"/>
            </w:tcBorders>
            <w:shd w:val="clear" w:color="auto" w:fill="auto"/>
            <w:vAlign w:val="center"/>
            <w:hideMark/>
          </w:tcPr>
          <w:p w14:paraId="230D21E5" w14:textId="0642CE5E" w:rsidR="00CC069D" w:rsidRPr="00CC069D" w:rsidRDefault="00CC069D" w:rsidP="00CC069D">
            <w:pPr>
              <w:jc w:val="center"/>
              <w:rPr>
                <w:sz w:val="21"/>
              </w:rPr>
            </w:pPr>
            <w:r w:rsidRPr="00CC069D">
              <w:rPr>
                <w:sz w:val="21"/>
              </w:rPr>
              <w:t xml:space="preserve">　</w:t>
            </w:r>
          </w:p>
        </w:tc>
        <w:tc>
          <w:tcPr>
            <w:tcW w:w="949" w:type="pct"/>
            <w:tcBorders>
              <w:top w:val="nil"/>
              <w:left w:val="nil"/>
              <w:bottom w:val="single" w:sz="4" w:space="0" w:color="auto"/>
              <w:right w:val="single" w:sz="4" w:space="0" w:color="auto"/>
            </w:tcBorders>
            <w:shd w:val="clear" w:color="auto" w:fill="auto"/>
            <w:vAlign w:val="center"/>
            <w:hideMark/>
          </w:tcPr>
          <w:p w14:paraId="49DA15BF" w14:textId="5F16CE13" w:rsidR="00CC069D" w:rsidRPr="00CC069D" w:rsidRDefault="00CC069D" w:rsidP="00CC069D">
            <w:pPr>
              <w:jc w:val="center"/>
              <w:rPr>
                <w:sz w:val="21"/>
              </w:rPr>
            </w:pPr>
            <w:r w:rsidRPr="00CC069D">
              <w:rPr>
                <w:sz w:val="21"/>
              </w:rPr>
              <w:t xml:space="preserve">0.5257 </w:t>
            </w:r>
          </w:p>
        </w:tc>
        <w:tc>
          <w:tcPr>
            <w:tcW w:w="412" w:type="pct"/>
            <w:tcBorders>
              <w:top w:val="nil"/>
              <w:left w:val="nil"/>
              <w:bottom w:val="single" w:sz="4" w:space="0" w:color="auto"/>
              <w:right w:val="single" w:sz="4" w:space="0" w:color="auto"/>
            </w:tcBorders>
            <w:shd w:val="clear" w:color="auto" w:fill="auto"/>
            <w:vAlign w:val="center"/>
            <w:hideMark/>
          </w:tcPr>
          <w:p w14:paraId="4E812C22" w14:textId="79EF9D06" w:rsidR="00CC069D" w:rsidRPr="00CC069D" w:rsidRDefault="00CC069D" w:rsidP="00CC069D">
            <w:pPr>
              <w:jc w:val="center"/>
              <w:rPr>
                <w:sz w:val="21"/>
              </w:rPr>
            </w:pPr>
            <w:r w:rsidRPr="00CC069D">
              <w:rPr>
                <w:sz w:val="21"/>
              </w:rPr>
              <w:t xml:space="preserve">5086.31 </w:t>
            </w:r>
          </w:p>
        </w:tc>
      </w:tr>
      <w:tr w:rsidR="00CC069D" w:rsidRPr="00CC069D" w14:paraId="3B3D4374" w14:textId="77777777" w:rsidTr="00B5318F">
        <w:trPr>
          <w:trHeight w:val="345"/>
        </w:trPr>
        <w:tc>
          <w:tcPr>
            <w:tcW w:w="968" w:type="pct"/>
            <w:vMerge/>
            <w:tcBorders>
              <w:top w:val="nil"/>
              <w:left w:val="single" w:sz="4" w:space="0" w:color="auto"/>
              <w:bottom w:val="single" w:sz="4" w:space="0" w:color="000000"/>
              <w:right w:val="single" w:sz="4" w:space="0" w:color="auto"/>
            </w:tcBorders>
            <w:shd w:val="clear" w:color="auto" w:fill="auto"/>
            <w:vAlign w:val="center"/>
            <w:hideMark/>
          </w:tcPr>
          <w:p w14:paraId="7091D247" w14:textId="77777777" w:rsidR="00C127B4" w:rsidRPr="00CC069D" w:rsidRDefault="00C127B4" w:rsidP="00C127B4">
            <w:pPr>
              <w:rPr>
                <w:kern w:val="0"/>
                <w:sz w:val="21"/>
              </w:rPr>
            </w:pPr>
          </w:p>
        </w:tc>
        <w:tc>
          <w:tcPr>
            <w:tcW w:w="342" w:type="pct"/>
            <w:tcBorders>
              <w:top w:val="nil"/>
              <w:left w:val="nil"/>
              <w:bottom w:val="single" w:sz="4" w:space="0" w:color="auto"/>
              <w:right w:val="single" w:sz="4" w:space="0" w:color="auto"/>
            </w:tcBorders>
            <w:shd w:val="clear" w:color="auto" w:fill="auto"/>
            <w:vAlign w:val="center"/>
            <w:hideMark/>
          </w:tcPr>
          <w:p w14:paraId="253CEF32" w14:textId="77777777" w:rsidR="00C127B4" w:rsidRPr="00CC069D" w:rsidRDefault="00C127B4" w:rsidP="00C127B4">
            <w:pPr>
              <w:rPr>
                <w:sz w:val="21"/>
              </w:rPr>
            </w:pPr>
            <w:r w:rsidRPr="00CC069D">
              <w:rPr>
                <w:rFonts w:ascii="仿宋_GB2312" w:hint="eastAsia"/>
                <w:sz w:val="21"/>
              </w:rPr>
              <w:t>热力</w:t>
            </w:r>
          </w:p>
        </w:tc>
        <w:tc>
          <w:tcPr>
            <w:tcW w:w="209" w:type="pct"/>
            <w:tcBorders>
              <w:top w:val="nil"/>
              <w:left w:val="nil"/>
              <w:bottom w:val="single" w:sz="4" w:space="0" w:color="auto"/>
              <w:right w:val="single" w:sz="4" w:space="0" w:color="auto"/>
            </w:tcBorders>
            <w:shd w:val="clear" w:color="auto" w:fill="auto"/>
            <w:vAlign w:val="center"/>
            <w:hideMark/>
          </w:tcPr>
          <w:p w14:paraId="2DB11F51" w14:textId="77777777" w:rsidR="00C127B4" w:rsidRPr="00CC069D" w:rsidRDefault="00C127B4" w:rsidP="00C127B4">
            <w:pPr>
              <w:jc w:val="center"/>
              <w:rPr>
                <w:sz w:val="21"/>
              </w:rPr>
            </w:pPr>
            <w:r w:rsidRPr="00CC069D">
              <w:rPr>
                <w:sz w:val="21"/>
              </w:rPr>
              <w:t>3</w:t>
            </w:r>
          </w:p>
        </w:tc>
        <w:tc>
          <w:tcPr>
            <w:tcW w:w="823" w:type="pct"/>
            <w:tcBorders>
              <w:top w:val="nil"/>
              <w:left w:val="nil"/>
              <w:bottom w:val="single" w:sz="4" w:space="0" w:color="auto"/>
              <w:right w:val="single" w:sz="4" w:space="0" w:color="auto"/>
            </w:tcBorders>
            <w:shd w:val="clear" w:color="auto" w:fill="auto"/>
            <w:vAlign w:val="center"/>
          </w:tcPr>
          <w:p w14:paraId="7F0B2B35" w14:textId="7EA96485" w:rsidR="00C127B4" w:rsidRPr="00CC069D" w:rsidRDefault="00C127B4" w:rsidP="00C127B4">
            <w:pPr>
              <w:jc w:val="center"/>
              <w:rPr>
                <w:sz w:val="21"/>
              </w:rPr>
            </w:pPr>
          </w:p>
        </w:tc>
        <w:tc>
          <w:tcPr>
            <w:tcW w:w="639" w:type="pct"/>
            <w:tcBorders>
              <w:top w:val="nil"/>
              <w:left w:val="nil"/>
              <w:bottom w:val="single" w:sz="4" w:space="0" w:color="auto"/>
              <w:right w:val="single" w:sz="4" w:space="0" w:color="auto"/>
            </w:tcBorders>
            <w:shd w:val="clear" w:color="auto" w:fill="auto"/>
            <w:vAlign w:val="center"/>
          </w:tcPr>
          <w:p w14:paraId="6A8586B7" w14:textId="2E39E8EC" w:rsidR="00C127B4" w:rsidRPr="00CC069D" w:rsidRDefault="00C127B4" w:rsidP="00C127B4">
            <w:pPr>
              <w:jc w:val="center"/>
              <w:rPr>
                <w:sz w:val="21"/>
              </w:rPr>
            </w:pPr>
          </w:p>
        </w:tc>
        <w:tc>
          <w:tcPr>
            <w:tcW w:w="658" w:type="pct"/>
            <w:tcBorders>
              <w:top w:val="nil"/>
              <w:left w:val="nil"/>
              <w:bottom w:val="single" w:sz="4" w:space="0" w:color="auto"/>
              <w:right w:val="single" w:sz="4" w:space="0" w:color="auto"/>
            </w:tcBorders>
            <w:shd w:val="clear" w:color="auto" w:fill="auto"/>
            <w:vAlign w:val="center"/>
          </w:tcPr>
          <w:p w14:paraId="1F8DFB11" w14:textId="335064DB" w:rsidR="00C127B4" w:rsidRPr="00CC069D" w:rsidRDefault="00C127B4" w:rsidP="00C127B4">
            <w:pPr>
              <w:jc w:val="center"/>
              <w:rPr>
                <w:sz w:val="21"/>
              </w:rPr>
            </w:pPr>
          </w:p>
        </w:tc>
        <w:tc>
          <w:tcPr>
            <w:tcW w:w="949" w:type="pct"/>
            <w:tcBorders>
              <w:top w:val="nil"/>
              <w:left w:val="nil"/>
              <w:bottom w:val="single" w:sz="4" w:space="0" w:color="auto"/>
              <w:right w:val="single" w:sz="4" w:space="0" w:color="auto"/>
            </w:tcBorders>
            <w:shd w:val="clear" w:color="auto" w:fill="auto"/>
            <w:vAlign w:val="center"/>
          </w:tcPr>
          <w:p w14:paraId="24E573D3" w14:textId="7F8BDAA8" w:rsidR="00C127B4" w:rsidRPr="00CC069D" w:rsidRDefault="00C127B4" w:rsidP="00C127B4">
            <w:pPr>
              <w:jc w:val="center"/>
              <w:rPr>
                <w:sz w:val="21"/>
              </w:rPr>
            </w:pPr>
          </w:p>
        </w:tc>
        <w:tc>
          <w:tcPr>
            <w:tcW w:w="412" w:type="pct"/>
            <w:tcBorders>
              <w:top w:val="nil"/>
              <w:left w:val="nil"/>
              <w:bottom w:val="single" w:sz="4" w:space="0" w:color="auto"/>
              <w:right w:val="single" w:sz="4" w:space="0" w:color="auto"/>
            </w:tcBorders>
            <w:shd w:val="clear" w:color="auto" w:fill="auto"/>
            <w:vAlign w:val="center"/>
          </w:tcPr>
          <w:p w14:paraId="1199256B" w14:textId="65F83EBE" w:rsidR="00C127B4" w:rsidRPr="00CC069D" w:rsidRDefault="00C127B4" w:rsidP="00C127B4">
            <w:pPr>
              <w:jc w:val="center"/>
              <w:rPr>
                <w:sz w:val="21"/>
              </w:rPr>
            </w:pPr>
          </w:p>
        </w:tc>
      </w:tr>
    </w:tbl>
    <w:p w14:paraId="28E2E280" w14:textId="77777777" w:rsidR="00C127B4" w:rsidRPr="009A6EA6" w:rsidRDefault="00C127B4" w:rsidP="00C127B4">
      <w:pPr>
        <w:jc w:val="both"/>
        <w:rPr>
          <w:color w:val="FF0000"/>
        </w:rPr>
        <w:sectPr w:rsidR="00C127B4" w:rsidRPr="009A6EA6" w:rsidSect="00D4463F">
          <w:pgSz w:w="16840" w:h="11904" w:orient="landscape"/>
          <w:pgMar w:top="1702" w:right="1422" w:bottom="1559" w:left="994" w:header="720" w:footer="720" w:gutter="0"/>
          <w:cols w:space="720"/>
          <w:titlePg/>
          <w:docGrid w:linePitch="381"/>
        </w:sectPr>
      </w:pPr>
    </w:p>
    <w:p w14:paraId="0517B3D2" w14:textId="2E1F1A56" w:rsidR="005C5584" w:rsidRPr="00CC069D" w:rsidRDefault="001608F2" w:rsidP="00B171AB">
      <w:pPr>
        <w:pStyle w:val="4"/>
        <w:jc w:val="both"/>
        <w:rPr>
          <w:color w:val="auto"/>
        </w:rPr>
      </w:pPr>
      <w:r w:rsidRPr="00CC069D">
        <w:rPr>
          <w:color w:val="auto"/>
        </w:rPr>
        <w:lastRenderedPageBreak/>
        <w:t>3.4.3.</w:t>
      </w:r>
      <w:r w:rsidR="006407C7" w:rsidRPr="00CC069D">
        <w:rPr>
          <w:rFonts w:hint="eastAsia"/>
          <w:color w:val="auto"/>
        </w:rPr>
        <w:t>4</w:t>
      </w:r>
      <w:r w:rsidR="005C5584" w:rsidRPr="00CC069D">
        <w:rPr>
          <w:color w:val="auto"/>
        </w:rPr>
        <w:t xml:space="preserve"> </w:t>
      </w:r>
      <w:r w:rsidR="005C5584" w:rsidRPr="00CC069D">
        <w:rPr>
          <w:color w:val="auto"/>
        </w:rPr>
        <w:t>排放量汇总</w:t>
      </w:r>
      <w:r w:rsidR="005C5584" w:rsidRPr="00CC069D">
        <w:rPr>
          <w:color w:val="auto"/>
        </w:rPr>
        <w:t xml:space="preserve"> </w:t>
      </w:r>
    </w:p>
    <w:p w14:paraId="17B5DFC9" w14:textId="269FB644" w:rsidR="007F0E66" w:rsidRPr="00CC069D" w:rsidRDefault="007F0E66" w:rsidP="007F0E66">
      <w:pPr>
        <w:pStyle w:val="af0"/>
      </w:pPr>
      <w:r w:rsidRPr="00CC069D">
        <w:t>表</w:t>
      </w:r>
      <w:r w:rsidRPr="00CC069D">
        <w:t xml:space="preserve"> 3-</w:t>
      </w:r>
      <w:r w:rsidR="00D5240A" w:rsidRPr="00CC069D">
        <w:rPr>
          <w:rFonts w:hint="eastAsia"/>
        </w:rPr>
        <w:t>11</w:t>
      </w:r>
      <w:r w:rsidRPr="00CC069D">
        <w:t xml:space="preserve"> </w:t>
      </w:r>
      <w:r w:rsidRPr="00CC069D">
        <w:t>核查确认的总排放量（</w:t>
      </w:r>
      <w:r w:rsidRPr="00CC069D">
        <w:t>tCO</w:t>
      </w:r>
      <w:r w:rsidRPr="00CC069D">
        <w:rPr>
          <w:vertAlign w:val="subscript"/>
        </w:rPr>
        <w:t>2</w:t>
      </w:r>
      <w:r w:rsidRPr="00CC069D">
        <w:t>e</w:t>
      </w:r>
      <w:r w:rsidRPr="00CC069D">
        <w:t>）</w:t>
      </w:r>
      <w:r w:rsidRPr="00CC069D">
        <w:t xml:space="preserve"> </w:t>
      </w:r>
    </w:p>
    <w:tbl>
      <w:tblPr>
        <w:tblW w:w="5000" w:type="pct"/>
        <w:tblLook w:val="04A0" w:firstRow="1" w:lastRow="0" w:firstColumn="1" w:lastColumn="0" w:noHBand="0" w:noVBand="1"/>
      </w:tblPr>
      <w:tblGrid>
        <w:gridCol w:w="3794"/>
        <w:gridCol w:w="2420"/>
        <w:gridCol w:w="2645"/>
      </w:tblGrid>
      <w:tr w:rsidR="00CC069D" w:rsidRPr="00CC069D" w14:paraId="2BA58169" w14:textId="77777777" w:rsidTr="00B65D46">
        <w:trPr>
          <w:trHeight w:val="509"/>
        </w:trPr>
        <w:tc>
          <w:tcPr>
            <w:tcW w:w="2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D9F3A" w14:textId="77777777" w:rsidR="00B65D46" w:rsidRPr="00CC069D" w:rsidRDefault="00B65D46" w:rsidP="00B65D46">
            <w:pPr>
              <w:jc w:val="center"/>
              <w:rPr>
                <w:rFonts w:eastAsia="宋体"/>
                <w:b/>
                <w:bCs/>
                <w:kern w:val="0"/>
                <w:sz w:val="21"/>
              </w:rPr>
            </w:pPr>
            <w:r w:rsidRPr="00CC069D">
              <w:rPr>
                <w:rFonts w:ascii="仿宋_GB2312" w:hint="eastAsia"/>
                <w:b/>
                <w:bCs/>
                <w:kern w:val="0"/>
                <w:sz w:val="21"/>
              </w:rPr>
              <w:t>源类别</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14:paraId="77725BFE" w14:textId="77777777" w:rsidR="00B65D46" w:rsidRPr="00CC069D" w:rsidRDefault="00B65D46" w:rsidP="00B65D46">
            <w:pPr>
              <w:jc w:val="center"/>
              <w:rPr>
                <w:rFonts w:ascii="仿宋_GB2312" w:hAnsi="宋体" w:cs="宋体"/>
                <w:b/>
                <w:bCs/>
                <w:kern w:val="0"/>
                <w:sz w:val="21"/>
              </w:rPr>
            </w:pPr>
            <w:r w:rsidRPr="00CC069D">
              <w:rPr>
                <w:rFonts w:ascii="仿宋_GB2312" w:hAnsi="宋体" w:cs="宋体" w:hint="eastAsia"/>
                <w:b/>
                <w:bCs/>
                <w:kern w:val="0"/>
                <w:sz w:val="21"/>
              </w:rPr>
              <w:t>温室气体本身质量（吨）</w:t>
            </w:r>
          </w:p>
        </w:tc>
        <w:tc>
          <w:tcPr>
            <w:tcW w:w="1493" w:type="pct"/>
            <w:tcBorders>
              <w:top w:val="single" w:sz="4" w:space="0" w:color="auto"/>
              <w:left w:val="nil"/>
              <w:bottom w:val="single" w:sz="4" w:space="0" w:color="auto"/>
              <w:right w:val="single" w:sz="4" w:space="0" w:color="auto"/>
            </w:tcBorders>
            <w:shd w:val="clear" w:color="auto" w:fill="auto"/>
            <w:noWrap/>
            <w:vAlign w:val="center"/>
            <w:hideMark/>
          </w:tcPr>
          <w:p w14:paraId="79401D00" w14:textId="77777777" w:rsidR="00B65D46" w:rsidRPr="00CC069D" w:rsidRDefault="00B65D46" w:rsidP="00B65D46">
            <w:pPr>
              <w:jc w:val="center"/>
              <w:rPr>
                <w:rFonts w:eastAsia="宋体"/>
                <w:b/>
                <w:bCs/>
                <w:kern w:val="0"/>
                <w:sz w:val="21"/>
              </w:rPr>
            </w:pPr>
            <w:r w:rsidRPr="00CC069D">
              <w:rPr>
                <w:rFonts w:ascii="仿宋_GB2312" w:hint="eastAsia"/>
                <w:b/>
                <w:bCs/>
                <w:kern w:val="0"/>
                <w:sz w:val="21"/>
              </w:rPr>
              <w:t>温室气体当量（吨</w:t>
            </w:r>
            <w:r w:rsidRPr="00CC069D">
              <w:rPr>
                <w:rFonts w:eastAsia="宋体"/>
                <w:b/>
                <w:bCs/>
                <w:kern w:val="0"/>
                <w:sz w:val="21"/>
              </w:rPr>
              <w:t>CO</w:t>
            </w:r>
            <w:r w:rsidRPr="00CC069D">
              <w:rPr>
                <w:rFonts w:eastAsia="宋体"/>
                <w:b/>
                <w:bCs/>
                <w:kern w:val="0"/>
                <w:sz w:val="21"/>
                <w:vertAlign w:val="subscript"/>
              </w:rPr>
              <w:t>2</w:t>
            </w:r>
            <w:r w:rsidRPr="00CC069D">
              <w:rPr>
                <w:rFonts w:eastAsia="宋体"/>
                <w:b/>
                <w:bCs/>
                <w:kern w:val="0"/>
                <w:sz w:val="21"/>
              </w:rPr>
              <w:t>e</w:t>
            </w:r>
            <w:r w:rsidRPr="00CC069D">
              <w:rPr>
                <w:rFonts w:ascii="仿宋_GB2312" w:hint="eastAsia"/>
                <w:b/>
                <w:bCs/>
                <w:kern w:val="0"/>
                <w:sz w:val="21"/>
              </w:rPr>
              <w:t>）</w:t>
            </w:r>
          </w:p>
        </w:tc>
      </w:tr>
      <w:tr w:rsidR="00CC069D" w:rsidRPr="00CC069D" w14:paraId="4F220FFA" w14:textId="77777777" w:rsidTr="00B65D46">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626F17" w14:textId="77777777" w:rsidR="00CC069D" w:rsidRPr="00CC069D" w:rsidRDefault="00CC069D" w:rsidP="00CC069D">
            <w:pPr>
              <w:rPr>
                <w:rFonts w:eastAsia="宋体"/>
                <w:kern w:val="0"/>
                <w:sz w:val="21"/>
              </w:rPr>
            </w:pPr>
            <w:r w:rsidRPr="00CC069D">
              <w:rPr>
                <w:rFonts w:ascii="仿宋_GB2312" w:hint="eastAsia"/>
                <w:kern w:val="0"/>
                <w:sz w:val="21"/>
              </w:rPr>
              <w:t>化石燃料燃烧</w:t>
            </w:r>
            <w:r w:rsidRPr="00CC069D">
              <w:rPr>
                <w:rFonts w:eastAsia="宋体"/>
                <w:kern w:val="0"/>
                <w:sz w:val="21"/>
              </w:rPr>
              <w:t>CO</w:t>
            </w:r>
            <w:r w:rsidRPr="00CC069D">
              <w:rPr>
                <w:rFonts w:eastAsia="宋体"/>
                <w:kern w:val="0"/>
                <w:sz w:val="21"/>
                <w:vertAlign w:val="subscript"/>
              </w:rPr>
              <w:t>2</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664C85F1" w14:textId="41926732" w:rsidR="00CC069D" w:rsidRPr="00CC069D" w:rsidRDefault="00CC069D" w:rsidP="00CC069D">
            <w:pPr>
              <w:jc w:val="center"/>
              <w:rPr>
                <w:rFonts w:eastAsia="宋体"/>
                <w:kern w:val="0"/>
                <w:sz w:val="21"/>
              </w:rPr>
            </w:pPr>
            <w:r w:rsidRPr="00CC069D">
              <w:rPr>
                <w:sz w:val="21"/>
              </w:rPr>
              <w:t xml:space="preserve">2,759.60 </w:t>
            </w:r>
          </w:p>
        </w:tc>
        <w:tc>
          <w:tcPr>
            <w:tcW w:w="1493" w:type="pct"/>
            <w:tcBorders>
              <w:top w:val="nil"/>
              <w:left w:val="nil"/>
              <w:bottom w:val="single" w:sz="4" w:space="0" w:color="auto"/>
              <w:right w:val="single" w:sz="4" w:space="0" w:color="auto"/>
            </w:tcBorders>
            <w:shd w:val="clear" w:color="auto" w:fill="auto"/>
            <w:vAlign w:val="center"/>
            <w:hideMark/>
          </w:tcPr>
          <w:p w14:paraId="20BB5E6C" w14:textId="5F8205ED" w:rsidR="00CC069D" w:rsidRPr="00CC069D" w:rsidRDefault="00CC069D" w:rsidP="00CC069D">
            <w:pPr>
              <w:jc w:val="center"/>
              <w:rPr>
                <w:rFonts w:eastAsia="宋体"/>
                <w:kern w:val="0"/>
                <w:sz w:val="21"/>
              </w:rPr>
            </w:pPr>
            <w:r w:rsidRPr="00CC069D">
              <w:rPr>
                <w:sz w:val="21"/>
              </w:rPr>
              <w:t xml:space="preserve">2,759.60 </w:t>
            </w:r>
          </w:p>
        </w:tc>
      </w:tr>
      <w:tr w:rsidR="00CC069D" w:rsidRPr="00CC069D" w14:paraId="71504026" w14:textId="77777777" w:rsidTr="00B65D46">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D33E" w14:textId="77777777" w:rsidR="00CC069D" w:rsidRPr="00CC069D" w:rsidRDefault="00CC069D" w:rsidP="00CC069D">
            <w:pPr>
              <w:rPr>
                <w:rFonts w:eastAsia="宋体"/>
                <w:kern w:val="0"/>
                <w:sz w:val="21"/>
              </w:rPr>
            </w:pPr>
            <w:r w:rsidRPr="00CC069D">
              <w:rPr>
                <w:rFonts w:ascii="仿宋_GB2312" w:hint="eastAsia"/>
                <w:kern w:val="0"/>
                <w:sz w:val="21"/>
              </w:rPr>
              <w:t>工业生产过程</w:t>
            </w:r>
            <w:r w:rsidRPr="00CC069D">
              <w:rPr>
                <w:rFonts w:eastAsia="宋体"/>
                <w:kern w:val="0"/>
                <w:sz w:val="21"/>
              </w:rPr>
              <w:t>CO</w:t>
            </w:r>
            <w:r w:rsidRPr="00CC069D">
              <w:rPr>
                <w:rFonts w:eastAsia="宋体"/>
                <w:kern w:val="0"/>
                <w:sz w:val="21"/>
                <w:vertAlign w:val="subscript"/>
              </w:rPr>
              <w:t>2</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6E73E12A" w14:textId="5F5A5EBA" w:rsidR="00CC069D" w:rsidRPr="00CC069D" w:rsidRDefault="00CC069D" w:rsidP="00CC069D">
            <w:pPr>
              <w:jc w:val="center"/>
              <w:rPr>
                <w:rFonts w:eastAsia="宋体"/>
                <w:kern w:val="0"/>
                <w:sz w:val="21"/>
              </w:rPr>
            </w:pPr>
            <w:r w:rsidRPr="00CC069D">
              <w:rPr>
                <w:sz w:val="21"/>
              </w:rPr>
              <w:t xml:space="preserve">79.89 </w:t>
            </w:r>
          </w:p>
        </w:tc>
        <w:tc>
          <w:tcPr>
            <w:tcW w:w="1493" w:type="pct"/>
            <w:tcBorders>
              <w:top w:val="nil"/>
              <w:left w:val="nil"/>
              <w:bottom w:val="single" w:sz="4" w:space="0" w:color="auto"/>
              <w:right w:val="single" w:sz="4" w:space="0" w:color="auto"/>
            </w:tcBorders>
            <w:shd w:val="clear" w:color="auto" w:fill="auto"/>
            <w:vAlign w:val="center"/>
            <w:hideMark/>
          </w:tcPr>
          <w:p w14:paraId="6E91FAD2" w14:textId="40C7F67E" w:rsidR="00CC069D" w:rsidRPr="00CC069D" w:rsidRDefault="00CC069D" w:rsidP="00CC069D">
            <w:pPr>
              <w:jc w:val="center"/>
              <w:rPr>
                <w:rFonts w:eastAsia="宋体"/>
                <w:kern w:val="0"/>
                <w:sz w:val="21"/>
              </w:rPr>
            </w:pPr>
            <w:r w:rsidRPr="00CC069D">
              <w:rPr>
                <w:sz w:val="21"/>
              </w:rPr>
              <w:t xml:space="preserve">79.89 </w:t>
            </w:r>
          </w:p>
        </w:tc>
      </w:tr>
      <w:tr w:rsidR="00CC069D" w:rsidRPr="00CC069D" w14:paraId="2E7872BD" w14:textId="77777777" w:rsidTr="00B65D46">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9E75E" w14:textId="77777777" w:rsidR="00D5240A" w:rsidRPr="00CC069D" w:rsidRDefault="00D5240A" w:rsidP="00D5240A">
            <w:pPr>
              <w:rPr>
                <w:rFonts w:eastAsia="宋体"/>
                <w:kern w:val="0"/>
                <w:sz w:val="21"/>
              </w:rPr>
            </w:pPr>
            <w:r w:rsidRPr="00CC069D">
              <w:rPr>
                <w:rFonts w:ascii="仿宋_GB2312" w:hint="eastAsia"/>
                <w:kern w:val="0"/>
                <w:sz w:val="21"/>
              </w:rPr>
              <w:t>工业生产过程</w:t>
            </w:r>
            <w:r w:rsidRPr="00CC069D">
              <w:rPr>
                <w:rFonts w:eastAsia="宋体"/>
                <w:kern w:val="0"/>
                <w:sz w:val="21"/>
              </w:rPr>
              <w:t>HFC</w:t>
            </w:r>
            <w:r w:rsidRPr="00CC069D">
              <w:rPr>
                <w:rFonts w:eastAsia="宋体"/>
                <w:kern w:val="0"/>
                <w:sz w:val="21"/>
                <w:vertAlign w:val="subscript"/>
              </w:rPr>
              <w:t>S</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2CEDDAD7" w14:textId="64F6AA4D" w:rsidR="00D5240A" w:rsidRPr="00CC069D" w:rsidRDefault="00D5240A" w:rsidP="00D5240A">
            <w:pPr>
              <w:jc w:val="center"/>
              <w:rPr>
                <w:rFonts w:eastAsia="宋体"/>
                <w:kern w:val="0"/>
                <w:sz w:val="21"/>
              </w:rPr>
            </w:pPr>
            <w:r w:rsidRPr="00CC069D">
              <w:rPr>
                <w:sz w:val="21"/>
              </w:rPr>
              <w:t xml:space="preserve">　</w:t>
            </w:r>
          </w:p>
        </w:tc>
        <w:tc>
          <w:tcPr>
            <w:tcW w:w="1493" w:type="pct"/>
            <w:tcBorders>
              <w:top w:val="nil"/>
              <w:left w:val="nil"/>
              <w:bottom w:val="single" w:sz="4" w:space="0" w:color="auto"/>
              <w:right w:val="single" w:sz="4" w:space="0" w:color="auto"/>
            </w:tcBorders>
            <w:shd w:val="clear" w:color="auto" w:fill="auto"/>
            <w:vAlign w:val="center"/>
            <w:hideMark/>
          </w:tcPr>
          <w:p w14:paraId="3BF12DD7" w14:textId="4AECD6F5" w:rsidR="00D5240A" w:rsidRPr="00CC069D" w:rsidRDefault="00D5240A" w:rsidP="00D5240A">
            <w:pPr>
              <w:jc w:val="center"/>
              <w:rPr>
                <w:rFonts w:eastAsia="宋体"/>
                <w:kern w:val="0"/>
                <w:sz w:val="21"/>
              </w:rPr>
            </w:pPr>
            <w:r w:rsidRPr="00CC069D">
              <w:rPr>
                <w:sz w:val="21"/>
              </w:rPr>
              <w:t xml:space="preserve">　</w:t>
            </w:r>
          </w:p>
        </w:tc>
      </w:tr>
      <w:tr w:rsidR="00CC069D" w:rsidRPr="00CC069D" w14:paraId="3C427AA5" w14:textId="77777777" w:rsidTr="00B65D46">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D68A22" w14:textId="77777777" w:rsidR="00D5240A" w:rsidRPr="00CC069D" w:rsidRDefault="00D5240A" w:rsidP="00D5240A">
            <w:pPr>
              <w:rPr>
                <w:rFonts w:eastAsia="宋体"/>
                <w:kern w:val="0"/>
                <w:sz w:val="21"/>
              </w:rPr>
            </w:pPr>
            <w:r w:rsidRPr="00CC069D">
              <w:rPr>
                <w:rFonts w:ascii="仿宋_GB2312" w:hint="eastAsia"/>
                <w:kern w:val="0"/>
                <w:sz w:val="21"/>
              </w:rPr>
              <w:t>工业生产过程</w:t>
            </w:r>
            <w:r w:rsidRPr="00CC069D">
              <w:rPr>
                <w:rFonts w:eastAsia="宋体"/>
                <w:kern w:val="0"/>
                <w:sz w:val="21"/>
              </w:rPr>
              <w:t>PFC</w:t>
            </w:r>
            <w:r w:rsidRPr="00CC069D">
              <w:rPr>
                <w:rFonts w:eastAsia="宋体"/>
                <w:kern w:val="0"/>
                <w:sz w:val="21"/>
                <w:vertAlign w:val="subscript"/>
              </w:rPr>
              <w:t>S</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0A7E3384" w14:textId="2D80DD29" w:rsidR="00D5240A" w:rsidRPr="00CC069D" w:rsidRDefault="00D5240A" w:rsidP="00D5240A">
            <w:pPr>
              <w:jc w:val="center"/>
              <w:rPr>
                <w:rFonts w:eastAsia="宋体"/>
                <w:kern w:val="0"/>
                <w:sz w:val="21"/>
              </w:rPr>
            </w:pPr>
            <w:r w:rsidRPr="00CC069D">
              <w:rPr>
                <w:sz w:val="21"/>
              </w:rPr>
              <w:t xml:space="preserve">　</w:t>
            </w:r>
          </w:p>
        </w:tc>
        <w:tc>
          <w:tcPr>
            <w:tcW w:w="1493" w:type="pct"/>
            <w:tcBorders>
              <w:top w:val="nil"/>
              <w:left w:val="nil"/>
              <w:bottom w:val="single" w:sz="4" w:space="0" w:color="auto"/>
              <w:right w:val="single" w:sz="4" w:space="0" w:color="auto"/>
            </w:tcBorders>
            <w:shd w:val="clear" w:color="auto" w:fill="auto"/>
            <w:vAlign w:val="center"/>
            <w:hideMark/>
          </w:tcPr>
          <w:p w14:paraId="268AF76B" w14:textId="03BAC1BB" w:rsidR="00D5240A" w:rsidRPr="00CC069D" w:rsidRDefault="00D5240A" w:rsidP="00D5240A">
            <w:pPr>
              <w:jc w:val="center"/>
              <w:rPr>
                <w:rFonts w:eastAsia="宋体"/>
                <w:kern w:val="0"/>
                <w:sz w:val="21"/>
              </w:rPr>
            </w:pPr>
            <w:r w:rsidRPr="00CC069D">
              <w:rPr>
                <w:sz w:val="21"/>
              </w:rPr>
              <w:t xml:space="preserve">　</w:t>
            </w:r>
          </w:p>
        </w:tc>
      </w:tr>
      <w:tr w:rsidR="00CC069D" w:rsidRPr="00CC069D" w14:paraId="23E19199" w14:textId="77777777" w:rsidTr="007D4110">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7DD50" w14:textId="77777777" w:rsidR="00D5240A" w:rsidRPr="00CC069D" w:rsidRDefault="00D5240A" w:rsidP="00D5240A">
            <w:pPr>
              <w:rPr>
                <w:rFonts w:eastAsia="宋体"/>
                <w:kern w:val="0"/>
                <w:sz w:val="21"/>
              </w:rPr>
            </w:pPr>
            <w:r w:rsidRPr="00CC069D">
              <w:rPr>
                <w:rFonts w:ascii="仿宋_GB2312" w:hint="eastAsia"/>
                <w:kern w:val="0"/>
                <w:sz w:val="21"/>
              </w:rPr>
              <w:t>工业生产过程</w:t>
            </w:r>
            <w:r w:rsidRPr="00CC069D">
              <w:rPr>
                <w:rFonts w:eastAsia="宋体"/>
                <w:kern w:val="0"/>
                <w:sz w:val="21"/>
              </w:rPr>
              <w:t>SF</w:t>
            </w:r>
            <w:r w:rsidRPr="00CC069D">
              <w:rPr>
                <w:rFonts w:eastAsia="宋体"/>
                <w:kern w:val="0"/>
                <w:sz w:val="21"/>
                <w:vertAlign w:val="subscript"/>
              </w:rPr>
              <w:t>6</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tcPr>
          <w:p w14:paraId="74A229F0" w14:textId="51540DA0" w:rsidR="00D5240A" w:rsidRPr="00CC069D" w:rsidRDefault="00D5240A" w:rsidP="00D5240A">
            <w:pPr>
              <w:jc w:val="center"/>
              <w:rPr>
                <w:rFonts w:eastAsia="宋体"/>
                <w:kern w:val="0"/>
                <w:sz w:val="21"/>
              </w:rPr>
            </w:pPr>
            <w:r w:rsidRPr="00CC069D">
              <w:rPr>
                <w:sz w:val="21"/>
              </w:rPr>
              <w:t xml:space="preserve">　</w:t>
            </w:r>
          </w:p>
        </w:tc>
        <w:tc>
          <w:tcPr>
            <w:tcW w:w="1493" w:type="pct"/>
            <w:tcBorders>
              <w:top w:val="nil"/>
              <w:left w:val="nil"/>
              <w:bottom w:val="single" w:sz="4" w:space="0" w:color="auto"/>
              <w:right w:val="single" w:sz="4" w:space="0" w:color="auto"/>
            </w:tcBorders>
            <w:shd w:val="clear" w:color="auto" w:fill="auto"/>
            <w:vAlign w:val="center"/>
          </w:tcPr>
          <w:p w14:paraId="0C2FE143" w14:textId="0D5010D1" w:rsidR="00D5240A" w:rsidRPr="00CC069D" w:rsidRDefault="00D5240A" w:rsidP="00D5240A">
            <w:pPr>
              <w:jc w:val="center"/>
              <w:rPr>
                <w:rFonts w:eastAsia="宋体"/>
                <w:kern w:val="0"/>
                <w:sz w:val="21"/>
              </w:rPr>
            </w:pPr>
            <w:r w:rsidRPr="00CC069D">
              <w:rPr>
                <w:sz w:val="21"/>
              </w:rPr>
              <w:t xml:space="preserve">　</w:t>
            </w:r>
          </w:p>
        </w:tc>
      </w:tr>
      <w:tr w:rsidR="00CC069D" w:rsidRPr="00CC069D" w14:paraId="5D736A80" w14:textId="77777777" w:rsidTr="00B65D46">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B4E49" w14:textId="77777777" w:rsidR="00CC069D" w:rsidRPr="00CC069D" w:rsidRDefault="00CC069D" w:rsidP="00CC069D">
            <w:pPr>
              <w:rPr>
                <w:rFonts w:eastAsia="宋体"/>
                <w:kern w:val="0"/>
                <w:sz w:val="21"/>
              </w:rPr>
            </w:pPr>
            <w:r w:rsidRPr="00CC069D">
              <w:rPr>
                <w:rFonts w:ascii="仿宋_GB2312" w:hint="eastAsia"/>
                <w:kern w:val="0"/>
                <w:sz w:val="21"/>
              </w:rPr>
              <w:t>净购入的电力和热力产生的</w:t>
            </w:r>
            <w:r w:rsidRPr="00CC069D">
              <w:rPr>
                <w:rFonts w:eastAsia="宋体"/>
                <w:kern w:val="0"/>
                <w:sz w:val="21"/>
              </w:rPr>
              <w:t>CO</w:t>
            </w:r>
            <w:r w:rsidRPr="00CC069D">
              <w:rPr>
                <w:rFonts w:eastAsia="宋体"/>
                <w:kern w:val="0"/>
                <w:sz w:val="21"/>
                <w:vertAlign w:val="subscript"/>
              </w:rPr>
              <w:t>2</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241706BC" w14:textId="66091723" w:rsidR="00CC069D" w:rsidRPr="00CC069D" w:rsidRDefault="00CC069D" w:rsidP="00CC069D">
            <w:pPr>
              <w:jc w:val="center"/>
              <w:rPr>
                <w:rFonts w:eastAsia="宋体"/>
                <w:kern w:val="0"/>
                <w:sz w:val="21"/>
              </w:rPr>
            </w:pPr>
            <w:r w:rsidRPr="00CC069D">
              <w:rPr>
                <w:sz w:val="21"/>
              </w:rPr>
              <w:t xml:space="preserve">5,086.31 </w:t>
            </w:r>
          </w:p>
        </w:tc>
        <w:tc>
          <w:tcPr>
            <w:tcW w:w="1493" w:type="pct"/>
            <w:tcBorders>
              <w:top w:val="nil"/>
              <w:left w:val="nil"/>
              <w:bottom w:val="single" w:sz="4" w:space="0" w:color="auto"/>
              <w:right w:val="single" w:sz="4" w:space="0" w:color="auto"/>
            </w:tcBorders>
            <w:shd w:val="clear" w:color="auto" w:fill="auto"/>
            <w:vAlign w:val="center"/>
            <w:hideMark/>
          </w:tcPr>
          <w:p w14:paraId="226A2753" w14:textId="1E6848FB" w:rsidR="00CC069D" w:rsidRPr="00CC069D" w:rsidRDefault="00CC069D" w:rsidP="00CC069D">
            <w:pPr>
              <w:jc w:val="center"/>
              <w:rPr>
                <w:rFonts w:eastAsia="宋体"/>
                <w:kern w:val="0"/>
                <w:sz w:val="21"/>
              </w:rPr>
            </w:pPr>
            <w:r w:rsidRPr="00CC069D">
              <w:rPr>
                <w:sz w:val="21"/>
              </w:rPr>
              <w:t xml:space="preserve">5,086.31 </w:t>
            </w:r>
          </w:p>
        </w:tc>
      </w:tr>
      <w:tr w:rsidR="00CC069D" w:rsidRPr="00CC069D" w14:paraId="6473182C" w14:textId="77777777" w:rsidTr="00B65D46">
        <w:trPr>
          <w:trHeight w:val="340"/>
        </w:trPr>
        <w:tc>
          <w:tcPr>
            <w:tcW w:w="350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C9980D" w14:textId="77777777" w:rsidR="00B65D46" w:rsidRPr="00CC069D" w:rsidRDefault="00B65D46" w:rsidP="00B65D46">
            <w:pPr>
              <w:jc w:val="center"/>
              <w:rPr>
                <w:rFonts w:eastAsia="宋体"/>
                <w:kern w:val="0"/>
                <w:sz w:val="21"/>
              </w:rPr>
            </w:pPr>
            <w:r w:rsidRPr="00CC069D">
              <w:rPr>
                <w:rFonts w:ascii="仿宋_GB2312" w:hint="eastAsia"/>
                <w:kern w:val="0"/>
                <w:sz w:val="21"/>
              </w:rPr>
              <w:t>企业温室气体排放总量（吨</w:t>
            </w:r>
            <w:r w:rsidRPr="00CC069D">
              <w:rPr>
                <w:rFonts w:eastAsia="宋体"/>
                <w:kern w:val="0"/>
                <w:sz w:val="21"/>
              </w:rPr>
              <w:t>CO</w:t>
            </w:r>
            <w:r w:rsidRPr="00CC069D">
              <w:rPr>
                <w:rFonts w:eastAsia="宋体"/>
                <w:kern w:val="0"/>
                <w:sz w:val="21"/>
                <w:vertAlign w:val="subscript"/>
              </w:rPr>
              <w:t>2</w:t>
            </w:r>
            <w:r w:rsidRPr="00CC069D">
              <w:rPr>
                <w:rFonts w:eastAsia="宋体"/>
                <w:kern w:val="0"/>
                <w:sz w:val="21"/>
              </w:rPr>
              <w:t>e</w:t>
            </w:r>
            <w:r w:rsidRPr="00CC069D">
              <w:rPr>
                <w:rFonts w:ascii="仿宋_GB2312" w:hint="eastAsia"/>
                <w:kern w:val="0"/>
                <w:sz w:val="21"/>
              </w:rPr>
              <w:t>）</w:t>
            </w:r>
          </w:p>
        </w:tc>
        <w:tc>
          <w:tcPr>
            <w:tcW w:w="1493" w:type="pct"/>
            <w:tcBorders>
              <w:top w:val="nil"/>
              <w:left w:val="nil"/>
              <w:bottom w:val="single" w:sz="4" w:space="0" w:color="auto"/>
              <w:right w:val="single" w:sz="4" w:space="0" w:color="auto"/>
            </w:tcBorders>
            <w:shd w:val="clear" w:color="auto" w:fill="auto"/>
            <w:vAlign w:val="center"/>
            <w:hideMark/>
          </w:tcPr>
          <w:p w14:paraId="63DB059C" w14:textId="170AA150" w:rsidR="00B65D46" w:rsidRPr="00CC069D" w:rsidRDefault="00CC069D" w:rsidP="00B65D46">
            <w:pPr>
              <w:jc w:val="center"/>
              <w:rPr>
                <w:rFonts w:eastAsia="宋体"/>
                <w:b/>
                <w:bCs/>
                <w:kern w:val="0"/>
                <w:sz w:val="21"/>
              </w:rPr>
            </w:pPr>
            <w:r w:rsidRPr="00CC069D">
              <w:rPr>
                <w:rFonts w:eastAsia="宋体"/>
                <w:b/>
                <w:bCs/>
                <w:kern w:val="0"/>
                <w:sz w:val="21"/>
              </w:rPr>
              <w:t>7,925.79</w:t>
            </w:r>
          </w:p>
        </w:tc>
      </w:tr>
    </w:tbl>
    <w:p w14:paraId="1D39EAED" w14:textId="47BE523C" w:rsidR="005C5584" w:rsidRPr="00CC069D" w:rsidRDefault="007120B4" w:rsidP="00B171AB">
      <w:pPr>
        <w:spacing w:before="240" w:afterLines="33" w:after="79" w:line="324" w:lineRule="auto"/>
        <w:ind w:left="14" w:firstLine="560"/>
        <w:jc w:val="both"/>
      </w:pPr>
      <w:r w:rsidRPr="00CC069D">
        <w:t>综上所述，核查组通过重新验算，确认《排放报告（终版）》中的排放量数据计算结果正确，符合《核算指南》的要求。</w:t>
      </w:r>
    </w:p>
    <w:p w14:paraId="51F63CDF" w14:textId="77777777" w:rsidR="005C5584" w:rsidRPr="00CC069D" w:rsidRDefault="005C5584" w:rsidP="00B171AB">
      <w:pPr>
        <w:pStyle w:val="2"/>
        <w:jc w:val="both"/>
        <w:rPr>
          <w:color w:val="auto"/>
        </w:rPr>
      </w:pPr>
      <w:bookmarkStart w:id="39" w:name="_Toc71491458"/>
      <w:r w:rsidRPr="00CC069D">
        <w:rPr>
          <w:color w:val="auto"/>
        </w:rPr>
        <w:t xml:space="preserve">3.5 </w:t>
      </w:r>
      <w:r w:rsidRPr="00CC069D">
        <w:rPr>
          <w:color w:val="auto"/>
        </w:rPr>
        <w:t>质量保证和文件存档的核查</w:t>
      </w:r>
      <w:bookmarkEnd w:id="39"/>
      <w:r w:rsidRPr="00CC069D">
        <w:rPr>
          <w:color w:val="auto"/>
        </w:rPr>
        <w:t xml:space="preserve"> </w:t>
      </w:r>
    </w:p>
    <w:p w14:paraId="0191EA9E" w14:textId="77777777" w:rsidR="00B5318F" w:rsidRPr="00CC069D" w:rsidRDefault="00B5318F" w:rsidP="00B5318F">
      <w:pPr>
        <w:spacing w:afterLines="33" w:after="79" w:line="324" w:lineRule="auto"/>
        <w:ind w:left="14" w:firstLine="560"/>
        <w:jc w:val="both"/>
      </w:pPr>
      <w:r w:rsidRPr="00CC069D">
        <w:rPr>
          <w:rFonts w:hint="eastAsia"/>
        </w:rPr>
        <w:t>核查组成员通过文件评审、现场查看相关资料，确认受核查方在质量保证和文件存档方面所做的具体工作如下：</w:t>
      </w:r>
    </w:p>
    <w:p w14:paraId="55E250E4" w14:textId="72F68E03" w:rsidR="00B5318F" w:rsidRPr="00CC069D" w:rsidRDefault="00B5318F" w:rsidP="00B5318F">
      <w:pPr>
        <w:spacing w:afterLines="33" w:after="79" w:line="324" w:lineRule="auto"/>
        <w:ind w:left="14"/>
        <w:jc w:val="both"/>
      </w:pPr>
      <w:r w:rsidRPr="00CC069D">
        <w:rPr>
          <w:rFonts w:hint="eastAsia"/>
        </w:rPr>
        <w:t>（</w:t>
      </w:r>
      <w:r w:rsidRPr="00CC069D">
        <w:rPr>
          <w:rFonts w:hint="eastAsia"/>
        </w:rPr>
        <w:t>1</w:t>
      </w:r>
      <w:r w:rsidRPr="00CC069D">
        <w:rPr>
          <w:rFonts w:hint="eastAsia"/>
        </w:rPr>
        <w:t>）受核查方在</w:t>
      </w:r>
      <w:r w:rsidR="00D5240A" w:rsidRPr="00CC069D">
        <w:rPr>
          <w:rFonts w:hint="eastAsia"/>
        </w:rPr>
        <w:t>生产部</w:t>
      </w:r>
      <w:r w:rsidRPr="00CC069D">
        <w:rPr>
          <w:rFonts w:hint="eastAsia"/>
        </w:rPr>
        <w:t>设专人负责温室气体排放的核算与报告。核查组询问了负责人，确认以上信息属实。</w:t>
      </w:r>
    </w:p>
    <w:p w14:paraId="66461C16" w14:textId="77777777" w:rsidR="00B5318F" w:rsidRPr="00CC069D" w:rsidRDefault="00B5318F" w:rsidP="00B5318F">
      <w:pPr>
        <w:spacing w:afterLines="33" w:after="79" w:line="324" w:lineRule="auto"/>
        <w:ind w:left="14"/>
        <w:jc w:val="both"/>
      </w:pPr>
      <w:r w:rsidRPr="00CC069D">
        <w:rPr>
          <w:rFonts w:hint="eastAsia"/>
        </w:rPr>
        <w:t>（</w:t>
      </w:r>
      <w:r w:rsidRPr="00CC069D">
        <w:rPr>
          <w:rFonts w:hint="eastAsia"/>
        </w:rPr>
        <w:t>2</w:t>
      </w:r>
      <w:r w:rsidRPr="00CC069D">
        <w:rPr>
          <w:rFonts w:hint="eastAsia"/>
        </w:rPr>
        <w:t>）受核查方根据内部质量控制程序的要求，制定了《能源统计台账》，定期记录其能源消耗和温室气体排放信息。核查组查阅了以上文件，确认其数据与实际情况一致。</w:t>
      </w:r>
    </w:p>
    <w:p w14:paraId="2AB05475" w14:textId="77777777" w:rsidR="00B5318F" w:rsidRPr="00CC069D" w:rsidRDefault="00B5318F" w:rsidP="00B5318F">
      <w:pPr>
        <w:spacing w:afterLines="33" w:after="79" w:line="324" w:lineRule="auto"/>
        <w:ind w:left="14"/>
        <w:jc w:val="both"/>
      </w:pPr>
      <w:r w:rsidRPr="00CC069D">
        <w:rPr>
          <w:rFonts w:hint="eastAsia"/>
        </w:rPr>
        <w:t>（</w:t>
      </w:r>
      <w:r w:rsidRPr="00CC069D">
        <w:rPr>
          <w:rFonts w:hint="eastAsia"/>
        </w:rPr>
        <w:t>3</w:t>
      </w:r>
      <w:r w:rsidRPr="00CC069D">
        <w:rPr>
          <w:rFonts w:hint="eastAsia"/>
        </w:rPr>
        <w:t>）受核查方建立了温室气体排放数据文件保存和归档管理制度，并根据其要求将所有文件保存归档。核查组现场查阅了企业历年温室气体排放的归档文件，确认相关部门按照程序要求执行。</w:t>
      </w:r>
    </w:p>
    <w:p w14:paraId="363DFC78" w14:textId="42AC3D44" w:rsidR="005C5584" w:rsidRPr="00CC069D" w:rsidRDefault="00B5318F" w:rsidP="00B5318F">
      <w:pPr>
        <w:spacing w:afterLines="33" w:after="79" w:line="324" w:lineRule="auto"/>
        <w:ind w:left="14"/>
        <w:jc w:val="both"/>
      </w:pPr>
      <w:r w:rsidRPr="00CC069D">
        <w:rPr>
          <w:rFonts w:hint="eastAsia"/>
        </w:rPr>
        <w:t>（</w:t>
      </w:r>
      <w:r w:rsidRPr="00CC069D">
        <w:rPr>
          <w:rFonts w:hint="eastAsia"/>
        </w:rPr>
        <w:t>4</w:t>
      </w:r>
      <w:r w:rsidRPr="00CC069D">
        <w:rPr>
          <w:rFonts w:hint="eastAsia"/>
        </w:rPr>
        <w:t>）根据《统计管理办法》、《碳排放交易管理规定》等质量控制程序，温室气体排放报告由</w:t>
      </w:r>
      <w:r w:rsidR="00D5240A" w:rsidRPr="00CC069D">
        <w:rPr>
          <w:rFonts w:hint="eastAsia"/>
        </w:rPr>
        <w:t>生产部</w:t>
      </w:r>
      <w:r w:rsidRPr="00CC069D">
        <w:rPr>
          <w:rFonts w:hint="eastAsia"/>
        </w:rPr>
        <w:t>负责起草并由</w:t>
      </w:r>
      <w:r w:rsidR="00D5240A" w:rsidRPr="00CC069D">
        <w:rPr>
          <w:rFonts w:hint="eastAsia"/>
        </w:rPr>
        <w:t>生产部</w:t>
      </w:r>
      <w:r w:rsidRPr="00CC069D">
        <w:rPr>
          <w:rFonts w:hint="eastAsia"/>
        </w:rPr>
        <w:t>负责人校验审核，核查组通过现场访问确认受核查方已按照相关规定执行。</w:t>
      </w:r>
    </w:p>
    <w:p w14:paraId="030B58D2" w14:textId="241BBFED" w:rsidR="005C5584" w:rsidRPr="00CC069D" w:rsidRDefault="005C5584" w:rsidP="00B171AB">
      <w:pPr>
        <w:pStyle w:val="2"/>
        <w:ind w:left="0" w:firstLine="0"/>
        <w:jc w:val="both"/>
        <w:rPr>
          <w:color w:val="auto"/>
        </w:rPr>
      </w:pPr>
      <w:bookmarkStart w:id="40" w:name="_Toc71491459"/>
      <w:r w:rsidRPr="00CC069D">
        <w:rPr>
          <w:color w:val="auto"/>
        </w:rPr>
        <w:lastRenderedPageBreak/>
        <w:t xml:space="preserve">3.6 </w:t>
      </w:r>
      <w:r w:rsidRPr="00CC069D">
        <w:rPr>
          <w:color w:val="auto"/>
        </w:rPr>
        <w:t>其他核查发现</w:t>
      </w:r>
      <w:bookmarkEnd w:id="40"/>
      <w:r w:rsidRPr="00CC069D">
        <w:rPr>
          <w:color w:val="auto"/>
        </w:rPr>
        <w:t xml:space="preserve"> </w:t>
      </w:r>
    </w:p>
    <w:p w14:paraId="579E9A33" w14:textId="6D9FB48F" w:rsidR="00425860" w:rsidRPr="00CC069D" w:rsidRDefault="00425860" w:rsidP="00425860">
      <w:pPr>
        <w:spacing w:before="240" w:afterLines="33" w:after="79" w:line="324" w:lineRule="auto"/>
        <w:ind w:left="14" w:firstLine="560"/>
        <w:jc w:val="both"/>
      </w:pPr>
      <w:r w:rsidRPr="00CC069D">
        <w:rPr>
          <w:rFonts w:hint="eastAsia"/>
        </w:rPr>
        <w:t>无。</w:t>
      </w:r>
    </w:p>
    <w:p w14:paraId="73E26E99" w14:textId="77777777" w:rsidR="005C5584" w:rsidRPr="00CC069D" w:rsidRDefault="005C5584" w:rsidP="00B171AB">
      <w:pPr>
        <w:pStyle w:val="10"/>
        <w:jc w:val="both"/>
        <w:rPr>
          <w:color w:val="auto"/>
        </w:rPr>
      </w:pPr>
      <w:bookmarkStart w:id="41" w:name="_Toc71491460"/>
      <w:r w:rsidRPr="00CC069D">
        <w:rPr>
          <w:color w:val="auto"/>
        </w:rPr>
        <w:t>4.</w:t>
      </w:r>
      <w:r w:rsidR="00A66C03" w:rsidRPr="00CC069D">
        <w:rPr>
          <w:color w:val="auto"/>
        </w:rPr>
        <w:t xml:space="preserve"> </w:t>
      </w:r>
      <w:r w:rsidRPr="00CC069D">
        <w:rPr>
          <w:color w:val="auto"/>
        </w:rPr>
        <w:t>核查结论</w:t>
      </w:r>
      <w:bookmarkEnd w:id="41"/>
      <w:r w:rsidRPr="00CC069D">
        <w:rPr>
          <w:color w:val="auto"/>
        </w:rPr>
        <w:t xml:space="preserve"> </w:t>
      </w:r>
    </w:p>
    <w:p w14:paraId="1FCAA7DA" w14:textId="77777777" w:rsidR="00616CBB" w:rsidRPr="00CC069D" w:rsidRDefault="00616CBB" w:rsidP="00616CBB">
      <w:pPr>
        <w:pStyle w:val="2"/>
        <w:rPr>
          <w:color w:val="auto"/>
        </w:rPr>
      </w:pPr>
      <w:bookmarkStart w:id="42" w:name="_Toc503449561"/>
      <w:bookmarkStart w:id="43" w:name="_Toc503785156"/>
      <w:bookmarkStart w:id="44" w:name="_Toc71491461"/>
      <w:r w:rsidRPr="00CC069D">
        <w:rPr>
          <w:rFonts w:hint="eastAsia"/>
          <w:color w:val="auto"/>
        </w:rPr>
        <w:t xml:space="preserve">4.1 </w:t>
      </w:r>
      <w:r w:rsidRPr="00CC069D">
        <w:rPr>
          <w:rFonts w:hint="eastAsia"/>
          <w:color w:val="auto"/>
        </w:rPr>
        <w:t>排放报告与核算指南的符合性</w:t>
      </w:r>
      <w:bookmarkEnd w:id="42"/>
      <w:bookmarkEnd w:id="43"/>
      <w:bookmarkEnd w:id="44"/>
    </w:p>
    <w:p w14:paraId="4849FBB1" w14:textId="0AABB8B0" w:rsidR="00616CBB" w:rsidRPr="00CC069D" w:rsidRDefault="00616CBB" w:rsidP="00616CBB">
      <w:pPr>
        <w:spacing w:afterLines="33" w:after="79" w:line="324" w:lineRule="auto"/>
        <w:ind w:firstLineChars="200" w:firstLine="560"/>
        <w:jc w:val="both"/>
      </w:pPr>
      <w:r w:rsidRPr="00CC069D">
        <w:rPr>
          <w:rFonts w:hint="eastAsia"/>
        </w:rPr>
        <w:t>基于文件评审和现场访问，在所有不符合项关闭之后，本机构确认</w:t>
      </w:r>
      <w:r w:rsidR="00D01D62" w:rsidRPr="00CC069D">
        <w:rPr>
          <w:rFonts w:hint="eastAsia"/>
        </w:rPr>
        <w:t>洛阳交运集团工业有限公司</w:t>
      </w:r>
      <w:r w:rsidRPr="00CC069D">
        <w:rPr>
          <w:rFonts w:hint="eastAsia"/>
        </w:rPr>
        <w:t xml:space="preserve"> </w:t>
      </w:r>
      <w:r w:rsidR="009A6EA6" w:rsidRPr="00CC069D">
        <w:rPr>
          <w:rFonts w:hint="eastAsia"/>
        </w:rPr>
        <w:t>2020</w:t>
      </w:r>
      <w:r w:rsidRPr="00CC069D">
        <w:rPr>
          <w:rFonts w:hint="eastAsia"/>
        </w:rPr>
        <w:t xml:space="preserve"> </w:t>
      </w:r>
      <w:r w:rsidRPr="00CC069D">
        <w:rPr>
          <w:rFonts w:hint="eastAsia"/>
        </w:rPr>
        <w:t>年度的排放报告与核算方法符合《</w:t>
      </w:r>
      <w:r w:rsidR="00625D5E" w:rsidRPr="00CC069D">
        <w:rPr>
          <w:rFonts w:hint="eastAsia"/>
        </w:rPr>
        <w:t>机械设备制造企业温室气体排放核算方法与报告指南（试行）</w:t>
      </w:r>
      <w:r w:rsidRPr="00CC069D">
        <w:rPr>
          <w:rFonts w:hint="eastAsia"/>
        </w:rPr>
        <w:t>》的要求。</w:t>
      </w:r>
    </w:p>
    <w:p w14:paraId="59498300" w14:textId="77777777" w:rsidR="00616CBB" w:rsidRPr="00CC069D" w:rsidRDefault="00616CBB" w:rsidP="00616CBB">
      <w:pPr>
        <w:pStyle w:val="2"/>
        <w:rPr>
          <w:color w:val="auto"/>
        </w:rPr>
      </w:pPr>
      <w:bookmarkStart w:id="45" w:name="_Toc503449562"/>
      <w:bookmarkStart w:id="46" w:name="_Toc503785157"/>
      <w:bookmarkStart w:id="47" w:name="_Toc71491462"/>
      <w:r w:rsidRPr="00CC069D">
        <w:rPr>
          <w:rFonts w:hint="eastAsia"/>
          <w:color w:val="auto"/>
        </w:rPr>
        <w:t xml:space="preserve">4.2 </w:t>
      </w:r>
      <w:r w:rsidRPr="00CC069D">
        <w:rPr>
          <w:rFonts w:hint="eastAsia"/>
          <w:color w:val="auto"/>
        </w:rPr>
        <w:t>排放量声明</w:t>
      </w:r>
      <w:bookmarkEnd w:id="45"/>
      <w:bookmarkEnd w:id="46"/>
      <w:bookmarkEnd w:id="47"/>
    </w:p>
    <w:p w14:paraId="46660C94" w14:textId="71D79D00" w:rsidR="007377E7" w:rsidRPr="00CC069D" w:rsidRDefault="00D01D62" w:rsidP="007377E7">
      <w:pPr>
        <w:spacing w:afterLines="33" w:after="79" w:line="324" w:lineRule="auto"/>
        <w:ind w:firstLineChars="200" w:firstLine="560"/>
        <w:jc w:val="both"/>
      </w:pPr>
      <w:r w:rsidRPr="00CC069D">
        <w:rPr>
          <w:rFonts w:hint="eastAsia"/>
        </w:rPr>
        <w:t>洛阳交运集团工业有限公司</w:t>
      </w:r>
      <w:r w:rsidR="00616CBB" w:rsidRPr="00CC069D">
        <w:rPr>
          <w:rFonts w:hint="eastAsia"/>
        </w:rPr>
        <w:t xml:space="preserve"> </w:t>
      </w:r>
      <w:r w:rsidR="009A6EA6" w:rsidRPr="00CC069D">
        <w:rPr>
          <w:rFonts w:hint="eastAsia"/>
        </w:rPr>
        <w:t>2020</w:t>
      </w:r>
      <w:r w:rsidR="00616CBB" w:rsidRPr="00CC069D">
        <w:rPr>
          <w:rFonts w:hint="eastAsia"/>
        </w:rPr>
        <w:t xml:space="preserve"> </w:t>
      </w:r>
      <w:r w:rsidR="00616CBB" w:rsidRPr="00CC069D">
        <w:rPr>
          <w:rFonts w:hint="eastAsia"/>
        </w:rPr>
        <w:t>年度按照核算方法和报告指南核算的企业温室气体排放只涉及二氧化碳一种气体，温室气体排放总量为</w:t>
      </w:r>
      <w:r w:rsidR="00CC069D" w:rsidRPr="00CC069D">
        <w:t xml:space="preserve">7,925.79 </w:t>
      </w:r>
      <w:proofErr w:type="gramStart"/>
      <w:r w:rsidR="00616CBB" w:rsidRPr="00CC069D">
        <w:rPr>
          <w:rFonts w:hint="eastAsia"/>
        </w:rPr>
        <w:t>吨二氧</w:t>
      </w:r>
      <w:proofErr w:type="gramEnd"/>
      <w:r w:rsidR="00616CBB" w:rsidRPr="00CC069D">
        <w:rPr>
          <w:rFonts w:hint="eastAsia"/>
        </w:rPr>
        <w:t>化碳当量。具体详见下表：</w:t>
      </w:r>
    </w:p>
    <w:tbl>
      <w:tblPr>
        <w:tblW w:w="5000" w:type="pct"/>
        <w:tblLook w:val="04A0" w:firstRow="1" w:lastRow="0" w:firstColumn="1" w:lastColumn="0" w:noHBand="0" w:noVBand="1"/>
      </w:tblPr>
      <w:tblGrid>
        <w:gridCol w:w="3794"/>
        <w:gridCol w:w="2420"/>
        <w:gridCol w:w="2645"/>
      </w:tblGrid>
      <w:tr w:rsidR="00CC069D" w:rsidRPr="00CC069D" w14:paraId="76A594D6" w14:textId="77777777" w:rsidTr="00743BE9">
        <w:trPr>
          <w:trHeight w:val="509"/>
        </w:trPr>
        <w:tc>
          <w:tcPr>
            <w:tcW w:w="2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2813D" w14:textId="77777777" w:rsidR="00D5240A" w:rsidRPr="00CC069D" w:rsidRDefault="00D5240A" w:rsidP="00743BE9">
            <w:pPr>
              <w:jc w:val="center"/>
              <w:rPr>
                <w:rFonts w:eastAsia="宋体"/>
                <w:b/>
                <w:bCs/>
                <w:kern w:val="0"/>
                <w:sz w:val="21"/>
              </w:rPr>
            </w:pPr>
            <w:r w:rsidRPr="00CC069D">
              <w:rPr>
                <w:rFonts w:ascii="仿宋_GB2312" w:hint="eastAsia"/>
                <w:b/>
                <w:bCs/>
                <w:kern w:val="0"/>
                <w:sz w:val="21"/>
              </w:rPr>
              <w:t>源类别</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14:paraId="3DE4D4DB" w14:textId="77777777" w:rsidR="00D5240A" w:rsidRPr="00CC069D" w:rsidRDefault="00D5240A" w:rsidP="00743BE9">
            <w:pPr>
              <w:jc w:val="center"/>
              <w:rPr>
                <w:rFonts w:ascii="仿宋_GB2312" w:hAnsi="宋体" w:cs="宋体"/>
                <w:b/>
                <w:bCs/>
                <w:kern w:val="0"/>
                <w:sz w:val="21"/>
              </w:rPr>
            </w:pPr>
            <w:r w:rsidRPr="00CC069D">
              <w:rPr>
                <w:rFonts w:ascii="仿宋_GB2312" w:hAnsi="宋体" w:cs="宋体" w:hint="eastAsia"/>
                <w:b/>
                <w:bCs/>
                <w:kern w:val="0"/>
                <w:sz w:val="21"/>
              </w:rPr>
              <w:t>温室气体本身质量（吨）</w:t>
            </w:r>
          </w:p>
        </w:tc>
        <w:tc>
          <w:tcPr>
            <w:tcW w:w="1493" w:type="pct"/>
            <w:tcBorders>
              <w:top w:val="single" w:sz="4" w:space="0" w:color="auto"/>
              <w:left w:val="nil"/>
              <w:bottom w:val="single" w:sz="4" w:space="0" w:color="auto"/>
              <w:right w:val="single" w:sz="4" w:space="0" w:color="auto"/>
            </w:tcBorders>
            <w:shd w:val="clear" w:color="auto" w:fill="auto"/>
            <w:noWrap/>
            <w:vAlign w:val="center"/>
            <w:hideMark/>
          </w:tcPr>
          <w:p w14:paraId="0EC6AB48" w14:textId="77777777" w:rsidR="00D5240A" w:rsidRPr="00CC069D" w:rsidRDefault="00D5240A" w:rsidP="00743BE9">
            <w:pPr>
              <w:jc w:val="center"/>
              <w:rPr>
                <w:rFonts w:eastAsia="宋体"/>
                <w:b/>
                <w:bCs/>
                <w:kern w:val="0"/>
                <w:sz w:val="21"/>
              </w:rPr>
            </w:pPr>
            <w:r w:rsidRPr="00CC069D">
              <w:rPr>
                <w:rFonts w:ascii="仿宋_GB2312" w:hint="eastAsia"/>
                <w:b/>
                <w:bCs/>
                <w:kern w:val="0"/>
                <w:sz w:val="21"/>
              </w:rPr>
              <w:t>温室气体当量（吨</w:t>
            </w:r>
            <w:r w:rsidRPr="00CC069D">
              <w:rPr>
                <w:rFonts w:eastAsia="宋体"/>
                <w:b/>
                <w:bCs/>
                <w:kern w:val="0"/>
                <w:sz w:val="21"/>
              </w:rPr>
              <w:t>CO</w:t>
            </w:r>
            <w:r w:rsidRPr="00CC069D">
              <w:rPr>
                <w:rFonts w:eastAsia="宋体"/>
                <w:b/>
                <w:bCs/>
                <w:kern w:val="0"/>
                <w:sz w:val="21"/>
                <w:vertAlign w:val="subscript"/>
              </w:rPr>
              <w:t>2</w:t>
            </w:r>
            <w:r w:rsidRPr="00CC069D">
              <w:rPr>
                <w:rFonts w:eastAsia="宋体"/>
                <w:b/>
                <w:bCs/>
                <w:kern w:val="0"/>
                <w:sz w:val="21"/>
              </w:rPr>
              <w:t>e</w:t>
            </w:r>
            <w:r w:rsidRPr="00CC069D">
              <w:rPr>
                <w:rFonts w:ascii="仿宋_GB2312" w:hint="eastAsia"/>
                <w:b/>
                <w:bCs/>
                <w:kern w:val="0"/>
                <w:sz w:val="21"/>
              </w:rPr>
              <w:t>）</w:t>
            </w:r>
          </w:p>
        </w:tc>
      </w:tr>
      <w:tr w:rsidR="00CC069D" w:rsidRPr="00CC069D" w14:paraId="6003B282" w14:textId="77777777" w:rsidTr="00743BE9">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4BD1F9" w14:textId="77777777" w:rsidR="00CC069D" w:rsidRPr="00CC069D" w:rsidRDefault="00CC069D" w:rsidP="00CC069D">
            <w:pPr>
              <w:rPr>
                <w:rFonts w:eastAsia="宋体"/>
                <w:kern w:val="0"/>
                <w:sz w:val="21"/>
              </w:rPr>
            </w:pPr>
            <w:r w:rsidRPr="00CC069D">
              <w:rPr>
                <w:rFonts w:ascii="仿宋_GB2312" w:hint="eastAsia"/>
                <w:kern w:val="0"/>
                <w:sz w:val="21"/>
              </w:rPr>
              <w:t>化石燃料燃烧</w:t>
            </w:r>
            <w:r w:rsidRPr="00CC069D">
              <w:rPr>
                <w:rFonts w:eastAsia="宋体"/>
                <w:kern w:val="0"/>
                <w:sz w:val="21"/>
              </w:rPr>
              <w:t>CO</w:t>
            </w:r>
            <w:r w:rsidRPr="00CC069D">
              <w:rPr>
                <w:rFonts w:eastAsia="宋体"/>
                <w:kern w:val="0"/>
                <w:sz w:val="21"/>
                <w:vertAlign w:val="subscript"/>
              </w:rPr>
              <w:t>2</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7CC31D96" w14:textId="7F087C09" w:rsidR="00CC069D" w:rsidRPr="00CC069D" w:rsidRDefault="00CC069D" w:rsidP="00CC069D">
            <w:pPr>
              <w:jc w:val="center"/>
              <w:rPr>
                <w:rFonts w:eastAsia="宋体"/>
                <w:kern w:val="0"/>
                <w:sz w:val="21"/>
              </w:rPr>
            </w:pPr>
            <w:r w:rsidRPr="00CC069D">
              <w:rPr>
                <w:sz w:val="21"/>
              </w:rPr>
              <w:t xml:space="preserve">2,759.60 </w:t>
            </w:r>
          </w:p>
        </w:tc>
        <w:tc>
          <w:tcPr>
            <w:tcW w:w="1493" w:type="pct"/>
            <w:tcBorders>
              <w:top w:val="nil"/>
              <w:left w:val="nil"/>
              <w:bottom w:val="single" w:sz="4" w:space="0" w:color="auto"/>
              <w:right w:val="single" w:sz="4" w:space="0" w:color="auto"/>
            </w:tcBorders>
            <w:shd w:val="clear" w:color="auto" w:fill="auto"/>
            <w:vAlign w:val="center"/>
            <w:hideMark/>
          </w:tcPr>
          <w:p w14:paraId="6453056A" w14:textId="15D7A3AC" w:rsidR="00CC069D" w:rsidRPr="00CC069D" w:rsidRDefault="00CC069D" w:rsidP="00CC069D">
            <w:pPr>
              <w:jc w:val="center"/>
              <w:rPr>
                <w:rFonts w:eastAsia="宋体"/>
                <w:kern w:val="0"/>
                <w:sz w:val="21"/>
              </w:rPr>
            </w:pPr>
            <w:r w:rsidRPr="00CC069D">
              <w:rPr>
                <w:sz w:val="21"/>
              </w:rPr>
              <w:t xml:space="preserve">2,759.60 </w:t>
            </w:r>
          </w:p>
        </w:tc>
      </w:tr>
      <w:tr w:rsidR="00CC069D" w:rsidRPr="00CC069D" w14:paraId="785ACA60" w14:textId="77777777" w:rsidTr="00743BE9">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420DD" w14:textId="77777777" w:rsidR="00CC069D" w:rsidRPr="00CC069D" w:rsidRDefault="00CC069D" w:rsidP="00CC069D">
            <w:pPr>
              <w:rPr>
                <w:rFonts w:eastAsia="宋体"/>
                <w:kern w:val="0"/>
                <w:sz w:val="21"/>
              </w:rPr>
            </w:pPr>
            <w:r w:rsidRPr="00CC069D">
              <w:rPr>
                <w:rFonts w:ascii="仿宋_GB2312" w:hint="eastAsia"/>
                <w:kern w:val="0"/>
                <w:sz w:val="21"/>
              </w:rPr>
              <w:t>工业生产过程</w:t>
            </w:r>
            <w:r w:rsidRPr="00CC069D">
              <w:rPr>
                <w:rFonts w:eastAsia="宋体"/>
                <w:kern w:val="0"/>
                <w:sz w:val="21"/>
              </w:rPr>
              <w:t>CO</w:t>
            </w:r>
            <w:r w:rsidRPr="00CC069D">
              <w:rPr>
                <w:rFonts w:eastAsia="宋体"/>
                <w:kern w:val="0"/>
                <w:sz w:val="21"/>
                <w:vertAlign w:val="subscript"/>
              </w:rPr>
              <w:t>2</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32CD6686" w14:textId="2690AA7A" w:rsidR="00CC069D" w:rsidRPr="00CC069D" w:rsidRDefault="00CC069D" w:rsidP="00CC069D">
            <w:pPr>
              <w:jc w:val="center"/>
              <w:rPr>
                <w:rFonts w:eastAsia="宋体"/>
                <w:kern w:val="0"/>
                <w:sz w:val="21"/>
              </w:rPr>
            </w:pPr>
            <w:r w:rsidRPr="00CC069D">
              <w:rPr>
                <w:sz w:val="21"/>
              </w:rPr>
              <w:t xml:space="preserve">79.89 </w:t>
            </w:r>
          </w:p>
        </w:tc>
        <w:tc>
          <w:tcPr>
            <w:tcW w:w="1493" w:type="pct"/>
            <w:tcBorders>
              <w:top w:val="nil"/>
              <w:left w:val="nil"/>
              <w:bottom w:val="single" w:sz="4" w:space="0" w:color="auto"/>
              <w:right w:val="single" w:sz="4" w:space="0" w:color="auto"/>
            </w:tcBorders>
            <w:shd w:val="clear" w:color="auto" w:fill="auto"/>
            <w:vAlign w:val="center"/>
            <w:hideMark/>
          </w:tcPr>
          <w:p w14:paraId="0CE2EAEA" w14:textId="7EFEB0A4" w:rsidR="00CC069D" w:rsidRPr="00CC069D" w:rsidRDefault="00CC069D" w:rsidP="00CC069D">
            <w:pPr>
              <w:jc w:val="center"/>
              <w:rPr>
                <w:rFonts w:eastAsia="宋体"/>
                <w:kern w:val="0"/>
                <w:sz w:val="21"/>
              </w:rPr>
            </w:pPr>
            <w:r w:rsidRPr="00CC069D">
              <w:rPr>
                <w:sz w:val="21"/>
              </w:rPr>
              <w:t xml:space="preserve">79.89 </w:t>
            </w:r>
          </w:p>
        </w:tc>
      </w:tr>
      <w:tr w:rsidR="00CC069D" w:rsidRPr="00CC069D" w14:paraId="4B04D0E7" w14:textId="77777777" w:rsidTr="00743BE9">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2CDFE" w14:textId="77777777" w:rsidR="00CC069D" w:rsidRPr="00CC069D" w:rsidRDefault="00CC069D" w:rsidP="00CC069D">
            <w:pPr>
              <w:rPr>
                <w:rFonts w:eastAsia="宋体"/>
                <w:kern w:val="0"/>
                <w:sz w:val="21"/>
              </w:rPr>
            </w:pPr>
            <w:r w:rsidRPr="00CC069D">
              <w:rPr>
                <w:rFonts w:ascii="仿宋_GB2312" w:hint="eastAsia"/>
                <w:kern w:val="0"/>
                <w:sz w:val="21"/>
              </w:rPr>
              <w:t>工业生产过程</w:t>
            </w:r>
            <w:r w:rsidRPr="00CC069D">
              <w:rPr>
                <w:rFonts w:eastAsia="宋体"/>
                <w:kern w:val="0"/>
                <w:sz w:val="21"/>
              </w:rPr>
              <w:t>HFC</w:t>
            </w:r>
            <w:r w:rsidRPr="00CC069D">
              <w:rPr>
                <w:rFonts w:eastAsia="宋体"/>
                <w:kern w:val="0"/>
                <w:sz w:val="21"/>
                <w:vertAlign w:val="subscript"/>
              </w:rPr>
              <w:t>S</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427572B3" w14:textId="19C1FF06" w:rsidR="00CC069D" w:rsidRPr="00CC069D" w:rsidRDefault="00CC069D" w:rsidP="00CC069D">
            <w:pPr>
              <w:jc w:val="center"/>
              <w:rPr>
                <w:rFonts w:eastAsia="宋体"/>
                <w:kern w:val="0"/>
                <w:sz w:val="21"/>
              </w:rPr>
            </w:pPr>
            <w:r w:rsidRPr="00CC069D">
              <w:rPr>
                <w:sz w:val="21"/>
              </w:rPr>
              <w:t xml:space="preserve">　</w:t>
            </w:r>
          </w:p>
        </w:tc>
        <w:tc>
          <w:tcPr>
            <w:tcW w:w="1493" w:type="pct"/>
            <w:tcBorders>
              <w:top w:val="nil"/>
              <w:left w:val="nil"/>
              <w:bottom w:val="single" w:sz="4" w:space="0" w:color="auto"/>
              <w:right w:val="single" w:sz="4" w:space="0" w:color="auto"/>
            </w:tcBorders>
            <w:shd w:val="clear" w:color="auto" w:fill="auto"/>
            <w:vAlign w:val="center"/>
            <w:hideMark/>
          </w:tcPr>
          <w:p w14:paraId="2EBE064F" w14:textId="2929D624" w:rsidR="00CC069D" w:rsidRPr="00CC069D" w:rsidRDefault="00CC069D" w:rsidP="00CC069D">
            <w:pPr>
              <w:jc w:val="center"/>
              <w:rPr>
                <w:rFonts w:eastAsia="宋体"/>
                <w:kern w:val="0"/>
                <w:sz w:val="21"/>
              </w:rPr>
            </w:pPr>
            <w:r w:rsidRPr="00CC069D">
              <w:rPr>
                <w:sz w:val="21"/>
              </w:rPr>
              <w:t xml:space="preserve">　</w:t>
            </w:r>
          </w:p>
        </w:tc>
      </w:tr>
      <w:tr w:rsidR="00CC069D" w:rsidRPr="00CC069D" w14:paraId="24BE6635" w14:textId="77777777" w:rsidTr="00743BE9">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EFD58" w14:textId="77777777" w:rsidR="00CC069D" w:rsidRPr="00CC069D" w:rsidRDefault="00CC069D" w:rsidP="00CC069D">
            <w:pPr>
              <w:rPr>
                <w:rFonts w:eastAsia="宋体"/>
                <w:kern w:val="0"/>
                <w:sz w:val="21"/>
              </w:rPr>
            </w:pPr>
            <w:r w:rsidRPr="00CC069D">
              <w:rPr>
                <w:rFonts w:ascii="仿宋_GB2312" w:hint="eastAsia"/>
                <w:kern w:val="0"/>
                <w:sz w:val="21"/>
              </w:rPr>
              <w:t>工业生产过程</w:t>
            </w:r>
            <w:r w:rsidRPr="00CC069D">
              <w:rPr>
                <w:rFonts w:eastAsia="宋体"/>
                <w:kern w:val="0"/>
                <w:sz w:val="21"/>
              </w:rPr>
              <w:t>PFC</w:t>
            </w:r>
            <w:r w:rsidRPr="00CC069D">
              <w:rPr>
                <w:rFonts w:eastAsia="宋体"/>
                <w:kern w:val="0"/>
                <w:sz w:val="21"/>
                <w:vertAlign w:val="subscript"/>
              </w:rPr>
              <w:t>S</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29D9E120" w14:textId="04547B20" w:rsidR="00CC069D" w:rsidRPr="00CC069D" w:rsidRDefault="00CC069D" w:rsidP="00CC069D">
            <w:pPr>
              <w:jc w:val="center"/>
              <w:rPr>
                <w:rFonts w:eastAsia="宋体"/>
                <w:kern w:val="0"/>
                <w:sz w:val="21"/>
              </w:rPr>
            </w:pPr>
            <w:r w:rsidRPr="00CC069D">
              <w:rPr>
                <w:sz w:val="21"/>
              </w:rPr>
              <w:t xml:space="preserve">　</w:t>
            </w:r>
          </w:p>
        </w:tc>
        <w:tc>
          <w:tcPr>
            <w:tcW w:w="1493" w:type="pct"/>
            <w:tcBorders>
              <w:top w:val="nil"/>
              <w:left w:val="nil"/>
              <w:bottom w:val="single" w:sz="4" w:space="0" w:color="auto"/>
              <w:right w:val="single" w:sz="4" w:space="0" w:color="auto"/>
            </w:tcBorders>
            <w:shd w:val="clear" w:color="auto" w:fill="auto"/>
            <w:vAlign w:val="center"/>
            <w:hideMark/>
          </w:tcPr>
          <w:p w14:paraId="269E5F65" w14:textId="13A00AAA" w:rsidR="00CC069D" w:rsidRPr="00CC069D" w:rsidRDefault="00CC069D" w:rsidP="00CC069D">
            <w:pPr>
              <w:jc w:val="center"/>
              <w:rPr>
                <w:rFonts w:eastAsia="宋体"/>
                <w:kern w:val="0"/>
                <w:sz w:val="21"/>
              </w:rPr>
            </w:pPr>
            <w:r w:rsidRPr="00CC069D">
              <w:rPr>
                <w:sz w:val="21"/>
              </w:rPr>
              <w:t xml:space="preserve">　</w:t>
            </w:r>
          </w:p>
        </w:tc>
      </w:tr>
      <w:tr w:rsidR="00CC069D" w:rsidRPr="00CC069D" w14:paraId="79CDCA01" w14:textId="77777777" w:rsidTr="00743BE9">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3C1CB" w14:textId="77777777" w:rsidR="00CC069D" w:rsidRPr="00CC069D" w:rsidRDefault="00CC069D" w:rsidP="00CC069D">
            <w:pPr>
              <w:rPr>
                <w:rFonts w:eastAsia="宋体"/>
                <w:kern w:val="0"/>
                <w:sz w:val="21"/>
              </w:rPr>
            </w:pPr>
            <w:r w:rsidRPr="00CC069D">
              <w:rPr>
                <w:rFonts w:ascii="仿宋_GB2312" w:hint="eastAsia"/>
                <w:kern w:val="0"/>
                <w:sz w:val="21"/>
              </w:rPr>
              <w:t>工业生产过程</w:t>
            </w:r>
            <w:r w:rsidRPr="00CC069D">
              <w:rPr>
                <w:rFonts w:eastAsia="宋体"/>
                <w:kern w:val="0"/>
                <w:sz w:val="21"/>
              </w:rPr>
              <w:t>SF</w:t>
            </w:r>
            <w:r w:rsidRPr="00CC069D">
              <w:rPr>
                <w:rFonts w:eastAsia="宋体"/>
                <w:kern w:val="0"/>
                <w:sz w:val="21"/>
                <w:vertAlign w:val="subscript"/>
              </w:rPr>
              <w:t>6</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tcPr>
          <w:p w14:paraId="090E479D" w14:textId="285E65F6" w:rsidR="00CC069D" w:rsidRPr="00CC069D" w:rsidRDefault="00CC069D" w:rsidP="00CC069D">
            <w:pPr>
              <w:jc w:val="center"/>
              <w:rPr>
                <w:rFonts w:eastAsia="宋体"/>
                <w:kern w:val="0"/>
                <w:sz w:val="21"/>
              </w:rPr>
            </w:pPr>
            <w:r w:rsidRPr="00CC069D">
              <w:rPr>
                <w:sz w:val="21"/>
              </w:rPr>
              <w:t xml:space="preserve">　</w:t>
            </w:r>
          </w:p>
        </w:tc>
        <w:tc>
          <w:tcPr>
            <w:tcW w:w="1493" w:type="pct"/>
            <w:tcBorders>
              <w:top w:val="nil"/>
              <w:left w:val="nil"/>
              <w:bottom w:val="single" w:sz="4" w:space="0" w:color="auto"/>
              <w:right w:val="single" w:sz="4" w:space="0" w:color="auto"/>
            </w:tcBorders>
            <w:shd w:val="clear" w:color="auto" w:fill="auto"/>
            <w:vAlign w:val="center"/>
          </w:tcPr>
          <w:p w14:paraId="03DE14BA" w14:textId="1A5B922C" w:rsidR="00CC069D" w:rsidRPr="00CC069D" w:rsidRDefault="00CC069D" w:rsidP="00CC069D">
            <w:pPr>
              <w:jc w:val="center"/>
              <w:rPr>
                <w:rFonts w:eastAsia="宋体"/>
                <w:kern w:val="0"/>
                <w:sz w:val="21"/>
              </w:rPr>
            </w:pPr>
            <w:r w:rsidRPr="00CC069D">
              <w:rPr>
                <w:sz w:val="21"/>
              </w:rPr>
              <w:t xml:space="preserve">　</w:t>
            </w:r>
          </w:p>
        </w:tc>
      </w:tr>
      <w:tr w:rsidR="00CC069D" w:rsidRPr="00CC069D" w14:paraId="6914514A" w14:textId="77777777" w:rsidTr="00743BE9">
        <w:trPr>
          <w:trHeight w:val="340"/>
        </w:trPr>
        <w:tc>
          <w:tcPr>
            <w:tcW w:w="2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B8F88" w14:textId="77777777" w:rsidR="00CC069D" w:rsidRPr="00CC069D" w:rsidRDefault="00CC069D" w:rsidP="00CC069D">
            <w:pPr>
              <w:rPr>
                <w:rFonts w:eastAsia="宋体"/>
                <w:kern w:val="0"/>
                <w:sz w:val="21"/>
              </w:rPr>
            </w:pPr>
            <w:r w:rsidRPr="00CC069D">
              <w:rPr>
                <w:rFonts w:ascii="仿宋_GB2312" w:hint="eastAsia"/>
                <w:kern w:val="0"/>
                <w:sz w:val="21"/>
              </w:rPr>
              <w:t>净购入的电力和热力产生的</w:t>
            </w:r>
            <w:r w:rsidRPr="00CC069D">
              <w:rPr>
                <w:rFonts w:eastAsia="宋体"/>
                <w:kern w:val="0"/>
                <w:sz w:val="21"/>
              </w:rPr>
              <w:t>CO</w:t>
            </w:r>
            <w:r w:rsidRPr="00CC069D">
              <w:rPr>
                <w:rFonts w:eastAsia="宋体"/>
                <w:kern w:val="0"/>
                <w:sz w:val="21"/>
                <w:vertAlign w:val="subscript"/>
              </w:rPr>
              <w:t>2</w:t>
            </w:r>
            <w:r w:rsidRPr="00CC069D">
              <w:rPr>
                <w:rFonts w:ascii="仿宋_GB2312" w:hint="eastAsia"/>
                <w:kern w:val="0"/>
                <w:sz w:val="21"/>
              </w:rPr>
              <w:t>排放</w:t>
            </w:r>
          </w:p>
        </w:tc>
        <w:tc>
          <w:tcPr>
            <w:tcW w:w="1366" w:type="pct"/>
            <w:tcBorders>
              <w:top w:val="nil"/>
              <w:left w:val="nil"/>
              <w:bottom w:val="single" w:sz="4" w:space="0" w:color="auto"/>
              <w:right w:val="single" w:sz="4" w:space="0" w:color="auto"/>
            </w:tcBorders>
            <w:shd w:val="clear" w:color="auto" w:fill="auto"/>
            <w:vAlign w:val="center"/>
            <w:hideMark/>
          </w:tcPr>
          <w:p w14:paraId="2A4E4852" w14:textId="08F82149" w:rsidR="00CC069D" w:rsidRPr="00CC069D" w:rsidRDefault="00CC069D" w:rsidP="00CC069D">
            <w:pPr>
              <w:jc w:val="center"/>
              <w:rPr>
                <w:rFonts w:eastAsia="宋体"/>
                <w:kern w:val="0"/>
                <w:sz w:val="21"/>
              </w:rPr>
            </w:pPr>
            <w:r w:rsidRPr="00CC069D">
              <w:rPr>
                <w:sz w:val="21"/>
              </w:rPr>
              <w:t xml:space="preserve">5,086.31 </w:t>
            </w:r>
          </w:p>
        </w:tc>
        <w:tc>
          <w:tcPr>
            <w:tcW w:w="1493" w:type="pct"/>
            <w:tcBorders>
              <w:top w:val="nil"/>
              <w:left w:val="nil"/>
              <w:bottom w:val="single" w:sz="4" w:space="0" w:color="auto"/>
              <w:right w:val="single" w:sz="4" w:space="0" w:color="auto"/>
            </w:tcBorders>
            <w:shd w:val="clear" w:color="auto" w:fill="auto"/>
            <w:vAlign w:val="center"/>
            <w:hideMark/>
          </w:tcPr>
          <w:p w14:paraId="18394B8E" w14:textId="4DDCB74F" w:rsidR="00CC069D" w:rsidRPr="00CC069D" w:rsidRDefault="00CC069D" w:rsidP="00CC069D">
            <w:pPr>
              <w:jc w:val="center"/>
              <w:rPr>
                <w:rFonts w:eastAsia="宋体"/>
                <w:kern w:val="0"/>
                <w:sz w:val="21"/>
              </w:rPr>
            </w:pPr>
            <w:r w:rsidRPr="00CC069D">
              <w:rPr>
                <w:sz w:val="21"/>
              </w:rPr>
              <w:t xml:space="preserve">5,086.31 </w:t>
            </w:r>
          </w:p>
        </w:tc>
      </w:tr>
      <w:tr w:rsidR="00CC069D" w:rsidRPr="00CC069D" w14:paraId="4A87FCC5" w14:textId="77777777" w:rsidTr="00743BE9">
        <w:trPr>
          <w:trHeight w:val="340"/>
        </w:trPr>
        <w:tc>
          <w:tcPr>
            <w:tcW w:w="350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7F6165" w14:textId="77777777" w:rsidR="00D5240A" w:rsidRPr="00CC069D" w:rsidRDefault="00D5240A" w:rsidP="00743BE9">
            <w:pPr>
              <w:jc w:val="center"/>
              <w:rPr>
                <w:rFonts w:eastAsia="宋体"/>
                <w:kern w:val="0"/>
                <w:sz w:val="21"/>
              </w:rPr>
            </w:pPr>
            <w:r w:rsidRPr="00CC069D">
              <w:rPr>
                <w:rFonts w:ascii="仿宋_GB2312" w:hint="eastAsia"/>
                <w:kern w:val="0"/>
                <w:sz w:val="21"/>
              </w:rPr>
              <w:t>企业温室气体排放总量（吨</w:t>
            </w:r>
            <w:r w:rsidRPr="00CC069D">
              <w:rPr>
                <w:rFonts w:eastAsia="宋体"/>
                <w:kern w:val="0"/>
                <w:sz w:val="21"/>
              </w:rPr>
              <w:t>CO</w:t>
            </w:r>
            <w:r w:rsidRPr="00CC069D">
              <w:rPr>
                <w:rFonts w:eastAsia="宋体"/>
                <w:kern w:val="0"/>
                <w:sz w:val="21"/>
                <w:vertAlign w:val="subscript"/>
              </w:rPr>
              <w:t>2</w:t>
            </w:r>
            <w:r w:rsidRPr="00CC069D">
              <w:rPr>
                <w:rFonts w:eastAsia="宋体"/>
                <w:kern w:val="0"/>
                <w:sz w:val="21"/>
              </w:rPr>
              <w:t>e</w:t>
            </w:r>
            <w:r w:rsidRPr="00CC069D">
              <w:rPr>
                <w:rFonts w:ascii="仿宋_GB2312" w:hint="eastAsia"/>
                <w:kern w:val="0"/>
                <w:sz w:val="21"/>
              </w:rPr>
              <w:t>）</w:t>
            </w:r>
          </w:p>
        </w:tc>
        <w:tc>
          <w:tcPr>
            <w:tcW w:w="1493" w:type="pct"/>
            <w:tcBorders>
              <w:top w:val="nil"/>
              <w:left w:val="nil"/>
              <w:bottom w:val="single" w:sz="4" w:space="0" w:color="auto"/>
              <w:right w:val="single" w:sz="4" w:space="0" w:color="auto"/>
            </w:tcBorders>
            <w:shd w:val="clear" w:color="auto" w:fill="auto"/>
            <w:vAlign w:val="center"/>
            <w:hideMark/>
          </w:tcPr>
          <w:p w14:paraId="70C82D8A" w14:textId="0CD391C0" w:rsidR="00D5240A" w:rsidRPr="00CC069D" w:rsidRDefault="00CC069D" w:rsidP="00743BE9">
            <w:pPr>
              <w:jc w:val="center"/>
              <w:rPr>
                <w:rFonts w:eastAsia="宋体"/>
                <w:b/>
                <w:bCs/>
                <w:kern w:val="0"/>
                <w:sz w:val="21"/>
              </w:rPr>
            </w:pPr>
            <w:r w:rsidRPr="00CC069D">
              <w:rPr>
                <w:rFonts w:eastAsia="宋体"/>
                <w:b/>
                <w:bCs/>
                <w:kern w:val="0"/>
                <w:sz w:val="21"/>
              </w:rPr>
              <w:t xml:space="preserve">7,925.79 </w:t>
            </w:r>
            <w:r w:rsidR="00D5240A" w:rsidRPr="00CC069D">
              <w:rPr>
                <w:rFonts w:eastAsia="宋体"/>
                <w:b/>
                <w:bCs/>
                <w:kern w:val="0"/>
                <w:sz w:val="21"/>
              </w:rPr>
              <w:t xml:space="preserve"> </w:t>
            </w:r>
          </w:p>
        </w:tc>
      </w:tr>
    </w:tbl>
    <w:p w14:paraId="71C40B4F" w14:textId="77777777" w:rsidR="00616CBB" w:rsidRPr="00CC069D" w:rsidRDefault="00616CBB" w:rsidP="00616CBB">
      <w:pPr>
        <w:pStyle w:val="2"/>
        <w:rPr>
          <w:color w:val="auto"/>
        </w:rPr>
      </w:pPr>
      <w:bookmarkStart w:id="48" w:name="_Toc503449565"/>
      <w:bookmarkStart w:id="49" w:name="_Toc503785160"/>
      <w:bookmarkStart w:id="50" w:name="_Toc71491463"/>
      <w:r w:rsidRPr="00CC069D">
        <w:rPr>
          <w:rFonts w:hint="eastAsia"/>
          <w:color w:val="auto"/>
        </w:rPr>
        <w:t xml:space="preserve">4.3 </w:t>
      </w:r>
      <w:r w:rsidRPr="00CC069D">
        <w:rPr>
          <w:rFonts w:hint="eastAsia"/>
          <w:color w:val="auto"/>
        </w:rPr>
        <w:t>排放量存在异常波动的原因说明</w:t>
      </w:r>
      <w:bookmarkEnd w:id="48"/>
      <w:bookmarkEnd w:id="49"/>
      <w:bookmarkEnd w:id="50"/>
    </w:p>
    <w:p w14:paraId="3E35410F" w14:textId="7F5FFC1C" w:rsidR="00CC069D" w:rsidRPr="00CC069D" w:rsidRDefault="00D01D62" w:rsidP="00616CBB">
      <w:pPr>
        <w:spacing w:beforeLines="33" w:before="79" w:afterLines="33" w:after="79" w:line="324" w:lineRule="auto"/>
        <w:ind w:firstLineChars="200" w:firstLine="560"/>
        <w:jc w:val="both"/>
      </w:pPr>
      <w:r w:rsidRPr="00CC069D">
        <w:rPr>
          <w:rFonts w:hint="eastAsia"/>
        </w:rPr>
        <w:t>洛阳交运集团工业有限公司</w:t>
      </w:r>
      <w:r w:rsidR="00CC069D" w:rsidRPr="00CC069D">
        <w:t>2020</w:t>
      </w:r>
      <w:r w:rsidR="00CC069D" w:rsidRPr="00CC069D">
        <w:rPr>
          <w:rFonts w:hint="eastAsia"/>
        </w:rPr>
        <w:t>年温室气体排放量相对</w:t>
      </w:r>
      <w:r w:rsidR="00CC069D" w:rsidRPr="00CC069D">
        <w:rPr>
          <w:rFonts w:hint="eastAsia"/>
        </w:rPr>
        <w:t>2</w:t>
      </w:r>
      <w:r w:rsidR="00CC069D" w:rsidRPr="00CC069D">
        <w:t>019</w:t>
      </w:r>
      <w:r w:rsidR="00CC069D" w:rsidRPr="00CC069D">
        <w:rPr>
          <w:rFonts w:hint="eastAsia"/>
        </w:rPr>
        <w:t>年下降</w:t>
      </w:r>
      <w:r w:rsidR="00CC069D" w:rsidRPr="00CC069D">
        <w:t>3.28%</w:t>
      </w:r>
      <w:r w:rsidR="00CC069D" w:rsidRPr="00CC069D">
        <w:rPr>
          <w:rFonts w:hint="eastAsia"/>
        </w:rPr>
        <w:t>，属正常波动。</w:t>
      </w:r>
    </w:p>
    <w:p w14:paraId="674F8D4D" w14:textId="77777777" w:rsidR="00616CBB" w:rsidRPr="00CC069D" w:rsidRDefault="00616CBB" w:rsidP="00616CBB">
      <w:pPr>
        <w:pStyle w:val="2"/>
        <w:rPr>
          <w:color w:val="auto"/>
        </w:rPr>
      </w:pPr>
      <w:bookmarkStart w:id="51" w:name="_Toc503449566"/>
      <w:bookmarkStart w:id="52" w:name="_Toc503785161"/>
      <w:bookmarkStart w:id="53" w:name="_Toc71491464"/>
      <w:r w:rsidRPr="00CC069D">
        <w:rPr>
          <w:rFonts w:hint="eastAsia"/>
          <w:color w:val="auto"/>
        </w:rPr>
        <w:t xml:space="preserve">4.4 </w:t>
      </w:r>
      <w:r w:rsidRPr="00CC069D">
        <w:rPr>
          <w:rFonts w:hint="eastAsia"/>
          <w:color w:val="auto"/>
        </w:rPr>
        <w:t>核查过程中未覆盖的问题或者需要特别说明的问题描述</w:t>
      </w:r>
      <w:bookmarkEnd w:id="51"/>
      <w:bookmarkEnd w:id="52"/>
      <w:bookmarkEnd w:id="53"/>
    </w:p>
    <w:p w14:paraId="71ECAB45" w14:textId="6BE05806" w:rsidR="00616CBB" w:rsidRPr="00CC069D" w:rsidRDefault="00D01D62" w:rsidP="00616CBB">
      <w:pPr>
        <w:spacing w:beforeLines="33" w:before="79" w:afterLines="33" w:after="79" w:line="324" w:lineRule="auto"/>
        <w:ind w:firstLineChars="200" w:firstLine="560"/>
        <w:jc w:val="both"/>
      </w:pPr>
      <w:r w:rsidRPr="00CC069D">
        <w:rPr>
          <w:rFonts w:hint="eastAsia"/>
        </w:rPr>
        <w:t>洛阳交运集团工业有限公司</w:t>
      </w:r>
      <w:r w:rsidR="00616CBB" w:rsidRPr="00CC069D">
        <w:rPr>
          <w:rFonts w:hint="eastAsia"/>
        </w:rPr>
        <w:t xml:space="preserve"> </w:t>
      </w:r>
      <w:r w:rsidR="009A6EA6" w:rsidRPr="00CC069D">
        <w:rPr>
          <w:rFonts w:hint="eastAsia"/>
        </w:rPr>
        <w:t>2020</w:t>
      </w:r>
      <w:r w:rsidR="00616CBB" w:rsidRPr="00CC069D">
        <w:rPr>
          <w:rFonts w:hint="eastAsia"/>
        </w:rPr>
        <w:t xml:space="preserve"> </w:t>
      </w:r>
      <w:r w:rsidR="00616CBB" w:rsidRPr="00CC069D">
        <w:rPr>
          <w:rFonts w:hint="eastAsia"/>
        </w:rPr>
        <w:t>年度的核查过程</w:t>
      </w:r>
      <w:proofErr w:type="gramStart"/>
      <w:r w:rsidR="00616CBB" w:rsidRPr="00CC069D">
        <w:rPr>
          <w:rFonts w:hint="eastAsia"/>
        </w:rPr>
        <w:t>中无未覆盖</w:t>
      </w:r>
      <w:proofErr w:type="gramEnd"/>
      <w:r w:rsidR="00616CBB" w:rsidRPr="00CC069D">
        <w:rPr>
          <w:rFonts w:hint="eastAsia"/>
        </w:rPr>
        <w:t>的问题。</w:t>
      </w:r>
    </w:p>
    <w:p w14:paraId="12B647F0" w14:textId="77777777" w:rsidR="005C5584" w:rsidRPr="009A6EA6" w:rsidRDefault="005C5584" w:rsidP="00B171AB">
      <w:pPr>
        <w:spacing w:afterLines="33" w:after="79" w:line="324" w:lineRule="auto"/>
        <w:jc w:val="both"/>
        <w:rPr>
          <w:color w:val="FF0000"/>
        </w:rPr>
      </w:pPr>
    </w:p>
    <w:p w14:paraId="75F26C85" w14:textId="77777777" w:rsidR="005C5584" w:rsidRPr="009A6EA6" w:rsidRDefault="005C5584" w:rsidP="00B171AB">
      <w:pPr>
        <w:spacing w:afterLines="33" w:after="79" w:line="324" w:lineRule="auto"/>
        <w:jc w:val="both"/>
        <w:rPr>
          <w:color w:val="FF0000"/>
        </w:rPr>
        <w:sectPr w:rsidR="005C5584" w:rsidRPr="009A6EA6" w:rsidSect="00D4463F">
          <w:pgSz w:w="11904" w:h="16840"/>
          <w:pgMar w:top="1422" w:right="1559" w:bottom="994" w:left="1702" w:header="720" w:footer="720" w:gutter="0"/>
          <w:cols w:space="720"/>
          <w:titlePg/>
        </w:sectPr>
      </w:pPr>
    </w:p>
    <w:p w14:paraId="703A1C34" w14:textId="36BA8369" w:rsidR="005C5584" w:rsidRPr="00182370" w:rsidRDefault="005C5584" w:rsidP="00B171AB">
      <w:pPr>
        <w:pStyle w:val="10"/>
        <w:jc w:val="both"/>
        <w:rPr>
          <w:color w:val="auto"/>
        </w:rPr>
      </w:pPr>
      <w:bookmarkStart w:id="54" w:name="_Toc71491465"/>
      <w:r w:rsidRPr="00182370">
        <w:rPr>
          <w:color w:val="auto"/>
        </w:rPr>
        <w:lastRenderedPageBreak/>
        <w:t>5.</w:t>
      </w:r>
      <w:r w:rsidR="00A66C03" w:rsidRPr="00182370">
        <w:rPr>
          <w:color w:val="auto"/>
        </w:rPr>
        <w:t xml:space="preserve"> </w:t>
      </w:r>
      <w:r w:rsidRPr="00182370">
        <w:rPr>
          <w:color w:val="auto"/>
        </w:rPr>
        <w:t>附件</w:t>
      </w:r>
      <w:bookmarkEnd w:id="54"/>
      <w:r w:rsidRPr="00182370">
        <w:rPr>
          <w:color w:val="auto"/>
        </w:rPr>
        <w:t xml:space="preserve"> </w:t>
      </w:r>
    </w:p>
    <w:p w14:paraId="0058FAB2" w14:textId="42E9FCFC" w:rsidR="005C5584" w:rsidRPr="00182370" w:rsidRDefault="005C5584" w:rsidP="00B171AB">
      <w:pPr>
        <w:pStyle w:val="2"/>
        <w:jc w:val="both"/>
        <w:rPr>
          <w:color w:val="auto"/>
        </w:rPr>
      </w:pPr>
      <w:bookmarkStart w:id="55" w:name="_Toc71491466"/>
      <w:r w:rsidRPr="00182370">
        <w:rPr>
          <w:color w:val="auto"/>
        </w:rPr>
        <w:t>附件</w:t>
      </w:r>
      <w:r w:rsidRPr="00182370">
        <w:rPr>
          <w:color w:val="auto"/>
        </w:rPr>
        <w:t xml:space="preserve"> 1</w:t>
      </w:r>
      <w:r w:rsidRPr="00182370">
        <w:rPr>
          <w:color w:val="auto"/>
        </w:rPr>
        <w:t>：不符合清单</w:t>
      </w:r>
      <w:bookmarkEnd w:id="55"/>
      <w:r w:rsidRPr="00182370">
        <w:rPr>
          <w:color w:val="auto"/>
        </w:rPr>
        <w:t xml:space="preserve"> </w:t>
      </w:r>
    </w:p>
    <w:p w14:paraId="2BE91A69" w14:textId="635E3EEA" w:rsidR="007377E7" w:rsidRPr="00182370" w:rsidRDefault="007377E7" w:rsidP="007377E7">
      <w:r w:rsidRPr="00182370">
        <w:rPr>
          <w:rFonts w:hint="eastAsia"/>
        </w:rPr>
        <w:t>无。</w:t>
      </w:r>
    </w:p>
    <w:p w14:paraId="70961F41" w14:textId="5D631806" w:rsidR="00A66C03" w:rsidRPr="009A6EA6" w:rsidRDefault="00A66C03" w:rsidP="00B171AB">
      <w:pPr>
        <w:jc w:val="both"/>
        <w:rPr>
          <w:color w:val="FF0000"/>
          <w:sz w:val="18"/>
        </w:rPr>
      </w:pPr>
    </w:p>
    <w:p w14:paraId="4A3A0157" w14:textId="77777777" w:rsidR="00A66C03" w:rsidRPr="009A6EA6" w:rsidRDefault="00A66C03" w:rsidP="00B171AB">
      <w:pPr>
        <w:tabs>
          <w:tab w:val="center" w:pos="7002"/>
        </w:tabs>
        <w:spacing w:afterLines="33" w:after="79" w:line="324" w:lineRule="auto"/>
        <w:ind w:left="-15"/>
        <w:jc w:val="both"/>
        <w:rPr>
          <w:color w:val="FF0000"/>
        </w:rPr>
      </w:pPr>
    </w:p>
    <w:p w14:paraId="2E525114" w14:textId="77777777" w:rsidR="0027383C" w:rsidRPr="009A6EA6" w:rsidRDefault="0027383C" w:rsidP="00B171AB">
      <w:pPr>
        <w:tabs>
          <w:tab w:val="center" w:pos="7002"/>
        </w:tabs>
        <w:spacing w:afterLines="33" w:after="79" w:line="324" w:lineRule="auto"/>
        <w:ind w:left="-15"/>
        <w:jc w:val="both"/>
        <w:rPr>
          <w:color w:val="FF0000"/>
        </w:rPr>
        <w:sectPr w:rsidR="0027383C" w:rsidRPr="009A6EA6" w:rsidSect="00425860">
          <w:footerReference w:type="even" r:id="rId25"/>
          <w:footerReference w:type="first" r:id="rId26"/>
          <w:pgSz w:w="11904" w:h="16840"/>
          <w:pgMar w:top="1440" w:right="1440" w:bottom="1417" w:left="1440" w:header="720" w:footer="720" w:gutter="0"/>
          <w:cols w:space="720"/>
          <w:docGrid w:linePitch="381"/>
        </w:sectPr>
      </w:pPr>
    </w:p>
    <w:p w14:paraId="26FD4A61" w14:textId="57E8193A" w:rsidR="005C5584" w:rsidRPr="00182370" w:rsidRDefault="005C5584" w:rsidP="00B171AB">
      <w:pPr>
        <w:pStyle w:val="2"/>
        <w:jc w:val="both"/>
        <w:rPr>
          <w:color w:val="auto"/>
        </w:rPr>
      </w:pPr>
      <w:bookmarkStart w:id="56" w:name="_Toc71491467"/>
      <w:r w:rsidRPr="00182370">
        <w:rPr>
          <w:color w:val="auto"/>
        </w:rPr>
        <w:lastRenderedPageBreak/>
        <w:t>附件</w:t>
      </w:r>
      <w:r w:rsidRPr="00182370">
        <w:rPr>
          <w:color w:val="auto"/>
        </w:rPr>
        <w:t xml:space="preserve"> 2</w:t>
      </w:r>
      <w:r w:rsidRPr="00182370">
        <w:rPr>
          <w:color w:val="auto"/>
        </w:rPr>
        <w:t>：对今后核算活动的建议</w:t>
      </w:r>
      <w:bookmarkEnd w:id="56"/>
      <w:r w:rsidRPr="00182370">
        <w:rPr>
          <w:color w:val="auto"/>
        </w:rPr>
        <w:t xml:space="preserve"> </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602"/>
      </w:tblGrid>
      <w:tr w:rsidR="00182370" w:rsidRPr="00182370" w14:paraId="6604B591" w14:textId="77777777" w:rsidTr="00752C42">
        <w:tc>
          <w:tcPr>
            <w:tcW w:w="429" w:type="pct"/>
            <w:shd w:val="clear" w:color="auto" w:fill="D9D9D9" w:themeFill="background1" w:themeFillShade="D9"/>
            <w:vAlign w:val="center"/>
          </w:tcPr>
          <w:p w14:paraId="71EA8B64" w14:textId="77777777" w:rsidR="00752C42" w:rsidRPr="00182370" w:rsidRDefault="00752C42" w:rsidP="00752C42">
            <w:pPr>
              <w:pStyle w:val="TableParagraph"/>
              <w:tabs>
                <w:tab w:val="left" w:pos="521"/>
              </w:tabs>
              <w:spacing w:beforeLines="50" w:before="156" w:line="276" w:lineRule="auto"/>
              <w:ind w:left="0"/>
              <w:jc w:val="center"/>
              <w:rPr>
                <w:rFonts w:ascii="Times New Roman" w:hAnsi="Times New Roman" w:cs="Times New Roman"/>
                <w:kern w:val="2"/>
                <w:sz w:val="24"/>
                <w:szCs w:val="24"/>
                <w:lang w:eastAsia="zh-CN"/>
              </w:rPr>
            </w:pPr>
            <w:r w:rsidRPr="00182370">
              <w:rPr>
                <w:rFonts w:ascii="Times New Roman" w:hAnsi="Times New Roman" w:cs="Times New Roman" w:hint="eastAsia"/>
                <w:kern w:val="2"/>
                <w:sz w:val="24"/>
                <w:szCs w:val="24"/>
                <w:lang w:eastAsia="zh-CN"/>
              </w:rPr>
              <w:t>序号</w:t>
            </w:r>
          </w:p>
        </w:tc>
        <w:tc>
          <w:tcPr>
            <w:tcW w:w="4571" w:type="pct"/>
            <w:shd w:val="clear" w:color="auto" w:fill="D9D9D9" w:themeFill="background1" w:themeFillShade="D9"/>
            <w:vAlign w:val="center"/>
          </w:tcPr>
          <w:p w14:paraId="4DF25DC9" w14:textId="77777777" w:rsidR="00752C42" w:rsidRPr="00182370" w:rsidRDefault="00752C42" w:rsidP="00752C42">
            <w:pPr>
              <w:pStyle w:val="TableParagraph"/>
              <w:tabs>
                <w:tab w:val="left" w:pos="521"/>
              </w:tabs>
              <w:spacing w:beforeLines="50" w:before="156" w:line="276" w:lineRule="auto"/>
              <w:ind w:left="0"/>
              <w:jc w:val="center"/>
              <w:rPr>
                <w:rFonts w:ascii="Times New Roman" w:hAnsi="Times New Roman" w:cs="Times New Roman"/>
                <w:kern w:val="2"/>
                <w:sz w:val="24"/>
                <w:szCs w:val="24"/>
                <w:lang w:eastAsia="zh-CN"/>
              </w:rPr>
            </w:pPr>
            <w:r w:rsidRPr="00182370">
              <w:rPr>
                <w:rFonts w:ascii="Times New Roman" w:hAnsi="Times New Roman" w:cs="Times New Roman" w:hint="eastAsia"/>
                <w:kern w:val="2"/>
                <w:sz w:val="24"/>
                <w:szCs w:val="24"/>
                <w:lang w:eastAsia="zh-CN"/>
              </w:rPr>
              <w:t>建议</w:t>
            </w:r>
          </w:p>
        </w:tc>
      </w:tr>
      <w:tr w:rsidR="00182370" w:rsidRPr="00182370" w14:paraId="072983A6" w14:textId="77777777" w:rsidTr="00752C42">
        <w:tc>
          <w:tcPr>
            <w:tcW w:w="429" w:type="pct"/>
            <w:vAlign w:val="center"/>
          </w:tcPr>
          <w:p w14:paraId="5DB67BCD" w14:textId="77777777" w:rsidR="00752C42" w:rsidRPr="00182370" w:rsidRDefault="00752C42" w:rsidP="00752C42">
            <w:pPr>
              <w:pStyle w:val="TableParagraph"/>
              <w:tabs>
                <w:tab w:val="left" w:pos="521"/>
              </w:tabs>
              <w:spacing w:beforeLines="50" w:before="156" w:line="276" w:lineRule="auto"/>
              <w:ind w:left="0"/>
              <w:jc w:val="center"/>
              <w:rPr>
                <w:rFonts w:ascii="Times New Roman" w:hAnsi="Times New Roman" w:cs="Times New Roman"/>
                <w:kern w:val="2"/>
                <w:sz w:val="24"/>
                <w:szCs w:val="24"/>
                <w:lang w:eastAsia="zh-CN"/>
              </w:rPr>
            </w:pPr>
            <w:r w:rsidRPr="00182370">
              <w:rPr>
                <w:rFonts w:ascii="Times New Roman" w:hAnsi="Times New Roman" w:cs="Times New Roman" w:hint="eastAsia"/>
                <w:kern w:val="2"/>
                <w:sz w:val="24"/>
                <w:szCs w:val="24"/>
                <w:lang w:eastAsia="zh-CN"/>
              </w:rPr>
              <w:t>1</w:t>
            </w:r>
          </w:p>
        </w:tc>
        <w:tc>
          <w:tcPr>
            <w:tcW w:w="4571" w:type="pct"/>
            <w:vAlign w:val="center"/>
          </w:tcPr>
          <w:p w14:paraId="3CB8588A" w14:textId="77777777" w:rsidR="00752C42" w:rsidRPr="00182370" w:rsidRDefault="00752C42" w:rsidP="00752C42">
            <w:pPr>
              <w:pStyle w:val="TableParagraph"/>
              <w:tabs>
                <w:tab w:val="left" w:pos="521"/>
              </w:tabs>
              <w:spacing w:beforeLines="50" w:before="156" w:line="276" w:lineRule="auto"/>
              <w:ind w:left="0"/>
              <w:rPr>
                <w:rFonts w:ascii="Times New Roman" w:hAnsi="Times New Roman" w:cs="Times New Roman"/>
                <w:kern w:val="2"/>
                <w:sz w:val="24"/>
                <w:szCs w:val="24"/>
                <w:lang w:eastAsia="zh-CN"/>
              </w:rPr>
            </w:pPr>
            <w:r w:rsidRPr="00182370">
              <w:rPr>
                <w:sz w:val="24"/>
                <w:szCs w:val="24"/>
                <w:lang w:eastAsia="zh-CN"/>
              </w:rPr>
              <w:t>受核查方应加强内部数据审核，按数据流进行汇总记录，同时应该加强监测设备的管理，以保证监测数据的准确性。</w:t>
            </w:r>
          </w:p>
        </w:tc>
      </w:tr>
      <w:tr w:rsidR="00182370" w:rsidRPr="00182370" w14:paraId="2DCD9D67" w14:textId="77777777" w:rsidTr="00752C42">
        <w:tc>
          <w:tcPr>
            <w:tcW w:w="429" w:type="pct"/>
            <w:vAlign w:val="center"/>
          </w:tcPr>
          <w:p w14:paraId="5EAC1ECA" w14:textId="77777777" w:rsidR="00752C42" w:rsidRPr="00182370" w:rsidRDefault="00752C42" w:rsidP="00752C42">
            <w:pPr>
              <w:pStyle w:val="TableParagraph"/>
              <w:tabs>
                <w:tab w:val="left" w:pos="521"/>
              </w:tabs>
              <w:spacing w:beforeLines="50" w:before="156" w:line="276" w:lineRule="auto"/>
              <w:ind w:left="0"/>
              <w:jc w:val="center"/>
              <w:rPr>
                <w:rFonts w:ascii="Times New Roman" w:hAnsi="Times New Roman" w:cs="Times New Roman"/>
                <w:kern w:val="2"/>
                <w:sz w:val="24"/>
                <w:szCs w:val="24"/>
                <w:lang w:eastAsia="zh-CN"/>
              </w:rPr>
            </w:pPr>
            <w:r w:rsidRPr="00182370">
              <w:rPr>
                <w:rFonts w:ascii="Times New Roman" w:hAnsi="Times New Roman" w:cs="Times New Roman" w:hint="eastAsia"/>
                <w:kern w:val="2"/>
                <w:sz w:val="24"/>
                <w:szCs w:val="24"/>
                <w:lang w:eastAsia="zh-CN"/>
              </w:rPr>
              <w:t>2</w:t>
            </w:r>
          </w:p>
        </w:tc>
        <w:tc>
          <w:tcPr>
            <w:tcW w:w="4571" w:type="pct"/>
            <w:vAlign w:val="center"/>
          </w:tcPr>
          <w:p w14:paraId="0C262106" w14:textId="6BBFC347" w:rsidR="00752C42" w:rsidRPr="00182370" w:rsidRDefault="00752C42" w:rsidP="00752C42">
            <w:pPr>
              <w:pStyle w:val="TableParagraph"/>
              <w:tabs>
                <w:tab w:val="left" w:pos="521"/>
              </w:tabs>
              <w:spacing w:beforeLines="50" w:before="156" w:line="276" w:lineRule="auto"/>
              <w:ind w:left="0"/>
              <w:rPr>
                <w:rFonts w:ascii="Times New Roman" w:hAnsi="Times New Roman" w:cs="Times New Roman"/>
                <w:kern w:val="2"/>
                <w:sz w:val="24"/>
                <w:szCs w:val="24"/>
                <w:lang w:eastAsia="zh-CN"/>
              </w:rPr>
            </w:pPr>
            <w:r w:rsidRPr="00182370">
              <w:rPr>
                <w:sz w:val="24"/>
                <w:szCs w:val="24"/>
                <w:lang w:eastAsia="zh-CN"/>
              </w:rPr>
              <w:t>受核查方</w:t>
            </w:r>
            <w:r w:rsidR="007377E7" w:rsidRPr="00182370">
              <w:rPr>
                <w:rFonts w:hint="eastAsia"/>
                <w:sz w:val="24"/>
                <w:szCs w:val="24"/>
                <w:lang w:eastAsia="zh-CN"/>
              </w:rPr>
              <w:t>应</w:t>
            </w:r>
            <w:r w:rsidR="00AF27B0" w:rsidRPr="00182370">
              <w:rPr>
                <w:rFonts w:hint="eastAsia"/>
                <w:sz w:val="24"/>
                <w:szCs w:val="24"/>
                <w:lang w:eastAsia="zh-CN"/>
              </w:rPr>
              <w:t>完善工艺流程中涉及排放部分的数据统计，以便完整的识别所有排放源，精确核算温室气体排放量。</w:t>
            </w:r>
          </w:p>
        </w:tc>
      </w:tr>
    </w:tbl>
    <w:p w14:paraId="7E1C9830" w14:textId="7CC906DE" w:rsidR="00642D52" w:rsidRPr="009A6EA6" w:rsidRDefault="00642D52" w:rsidP="00752C42">
      <w:pPr>
        <w:rPr>
          <w:color w:val="FF0000"/>
        </w:rPr>
      </w:pPr>
    </w:p>
    <w:p w14:paraId="47196C8F" w14:textId="77777777" w:rsidR="00642D52" w:rsidRPr="009A6EA6" w:rsidRDefault="00642D52">
      <w:pPr>
        <w:rPr>
          <w:color w:val="FF0000"/>
        </w:rPr>
      </w:pPr>
      <w:r w:rsidRPr="009A6EA6">
        <w:rPr>
          <w:color w:val="FF0000"/>
        </w:rPr>
        <w:br w:type="page"/>
      </w:r>
    </w:p>
    <w:p w14:paraId="6746615B" w14:textId="1E7520D0" w:rsidR="00642D52" w:rsidRPr="00182370" w:rsidRDefault="00642D52" w:rsidP="00642D52">
      <w:pPr>
        <w:pStyle w:val="2"/>
        <w:jc w:val="both"/>
        <w:rPr>
          <w:color w:val="auto"/>
        </w:rPr>
      </w:pPr>
      <w:bookmarkStart w:id="57" w:name="_Toc502069885"/>
      <w:bookmarkStart w:id="58" w:name="_Toc513746879"/>
      <w:bookmarkStart w:id="59" w:name="_Toc513750107"/>
      <w:bookmarkStart w:id="60" w:name="_Toc71491468"/>
      <w:r w:rsidRPr="00182370">
        <w:rPr>
          <w:color w:val="auto"/>
        </w:rPr>
        <w:lastRenderedPageBreak/>
        <w:t>附件</w:t>
      </w:r>
      <w:r w:rsidRPr="00182370">
        <w:rPr>
          <w:color w:val="auto"/>
        </w:rPr>
        <w:t xml:space="preserve"> 3</w:t>
      </w:r>
      <w:r w:rsidRPr="00182370">
        <w:rPr>
          <w:color w:val="auto"/>
        </w:rPr>
        <w:t>：支持性文件清单</w:t>
      </w:r>
      <w:bookmarkEnd w:id="57"/>
      <w:bookmarkEnd w:id="58"/>
      <w:bookmarkEnd w:id="59"/>
      <w:bookmarkEnd w:id="60"/>
      <w:r w:rsidRPr="00182370">
        <w:rPr>
          <w:color w:val="auto"/>
        </w:rPr>
        <w:t xml:space="preserve"> </w:t>
      </w:r>
    </w:p>
    <w:tbl>
      <w:tblPr>
        <w:tblW w:w="5000" w:type="pct"/>
        <w:tblLook w:val="04A0" w:firstRow="1" w:lastRow="0" w:firstColumn="1" w:lastColumn="0" w:noHBand="0" w:noVBand="1"/>
      </w:tblPr>
      <w:tblGrid>
        <w:gridCol w:w="1072"/>
        <w:gridCol w:w="7450"/>
      </w:tblGrid>
      <w:tr w:rsidR="00182370" w:rsidRPr="00182370" w14:paraId="583F714B" w14:textId="77777777" w:rsidTr="00A0070E">
        <w:trPr>
          <w:trHeight w:val="397"/>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262B0" w14:textId="77777777" w:rsidR="00425860" w:rsidRPr="00182370" w:rsidRDefault="00425860" w:rsidP="00A0070E">
            <w:pPr>
              <w:spacing w:line="276" w:lineRule="auto"/>
              <w:jc w:val="center"/>
              <w:rPr>
                <w:b/>
                <w:sz w:val="21"/>
              </w:rPr>
            </w:pPr>
            <w:r w:rsidRPr="00182370">
              <w:rPr>
                <w:b/>
                <w:sz w:val="21"/>
              </w:rPr>
              <w:t>序号</w:t>
            </w:r>
          </w:p>
        </w:tc>
        <w:tc>
          <w:tcPr>
            <w:tcW w:w="4371" w:type="pct"/>
            <w:tcBorders>
              <w:top w:val="single" w:sz="4" w:space="0" w:color="auto"/>
              <w:left w:val="nil"/>
              <w:bottom w:val="single" w:sz="4" w:space="0" w:color="auto"/>
              <w:right w:val="single" w:sz="4" w:space="0" w:color="auto"/>
            </w:tcBorders>
            <w:shd w:val="clear" w:color="auto" w:fill="auto"/>
            <w:vAlign w:val="center"/>
            <w:hideMark/>
          </w:tcPr>
          <w:p w14:paraId="0520D95D" w14:textId="77777777" w:rsidR="00425860" w:rsidRPr="00182370" w:rsidRDefault="00425860" w:rsidP="00A0070E">
            <w:pPr>
              <w:spacing w:line="276" w:lineRule="auto"/>
              <w:jc w:val="center"/>
              <w:rPr>
                <w:b/>
                <w:sz w:val="21"/>
              </w:rPr>
            </w:pPr>
            <w:r w:rsidRPr="00182370">
              <w:rPr>
                <w:b/>
                <w:sz w:val="21"/>
              </w:rPr>
              <w:t>资料名称</w:t>
            </w:r>
          </w:p>
        </w:tc>
      </w:tr>
      <w:tr w:rsidR="00182370" w:rsidRPr="00182370" w14:paraId="35DECA0D"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14EA200B" w14:textId="77777777" w:rsidR="00425860" w:rsidRPr="00182370" w:rsidRDefault="00425860" w:rsidP="00A0070E">
            <w:pPr>
              <w:spacing w:line="276" w:lineRule="auto"/>
              <w:jc w:val="center"/>
              <w:rPr>
                <w:sz w:val="21"/>
              </w:rPr>
            </w:pPr>
            <w:r w:rsidRPr="00182370">
              <w:rPr>
                <w:sz w:val="21"/>
              </w:rPr>
              <w:t>1</w:t>
            </w:r>
          </w:p>
        </w:tc>
        <w:tc>
          <w:tcPr>
            <w:tcW w:w="4371" w:type="pct"/>
            <w:tcBorders>
              <w:top w:val="nil"/>
              <w:left w:val="nil"/>
              <w:bottom w:val="single" w:sz="4" w:space="0" w:color="auto"/>
              <w:right w:val="single" w:sz="4" w:space="0" w:color="auto"/>
            </w:tcBorders>
            <w:shd w:val="clear" w:color="auto" w:fill="auto"/>
            <w:vAlign w:val="center"/>
            <w:hideMark/>
          </w:tcPr>
          <w:p w14:paraId="74DBF8A5" w14:textId="77777777" w:rsidR="00425860" w:rsidRPr="00182370" w:rsidRDefault="00425860" w:rsidP="00A0070E">
            <w:pPr>
              <w:spacing w:line="276" w:lineRule="auto"/>
              <w:rPr>
                <w:sz w:val="21"/>
              </w:rPr>
            </w:pPr>
            <w:r w:rsidRPr="00182370">
              <w:rPr>
                <w:sz w:val="21"/>
              </w:rPr>
              <w:t>工商营业执照</w:t>
            </w:r>
            <w:r w:rsidRPr="00182370">
              <w:rPr>
                <w:sz w:val="21"/>
              </w:rPr>
              <w:t xml:space="preserve"> </w:t>
            </w:r>
          </w:p>
        </w:tc>
      </w:tr>
      <w:tr w:rsidR="00182370" w:rsidRPr="00182370" w14:paraId="7E31D015"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485C3642" w14:textId="227B0543" w:rsidR="00743BE9" w:rsidRPr="00182370" w:rsidRDefault="00743BE9" w:rsidP="00743BE9">
            <w:pPr>
              <w:spacing w:line="276" w:lineRule="auto"/>
              <w:jc w:val="center"/>
              <w:rPr>
                <w:sz w:val="21"/>
              </w:rPr>
            </w:pPr>
            <w:r w:rsidRPr="00182370">
              <w:rPr>
                <w:sz w:val="21"/>
              </w:rPr>
              <w:t>2</w:t>
            </w:r>
          </w:p>
        </w:tc>
        <w:tc>
          <w:tcPr>
            <w:tcW w:w="4371" w:type="pct"/>
            <w:tcBorders>
              <w:top w:val="nil"/>
              <w:left w:val="nil"/>
              <w:bottom w:val="single" w:sz="4" w:space="0" w:color="auto"/>
              <w:right w:val="single" w:sz="4" w:space="0" w:color="auto"/>
            </w:tcBorders>
            <w:shd w:val="clear" w:color="auto" w:fill="auto"/>
            <w:vAlign w:val="center"/>
            <w:hideMark/>
          </w:tcPr>
          <w:p w14:paraId="149A4ABC" w14:textId="77777777" w:rsidR="00743BE9" w:rsidRPr="00182370" w:rsidRDefault="00743BE9" w:rsidP="00743BE9">
            <w:pPr>
              <w:spacing w:line="276" w:lineRule="auto"/>
              <w:rPr>
                <w:sz w:val="21"/>
              </w:rPr>
            </w:pPr>
            <w:r w:rsidRPr="00182370">
              <w:rPr>
                <w:sz w:val="21"/>
              </w:rPr>
              <w:t>组织架构图（含运营控制权的分支机构）</w:t>
            </w:r>
            <w:r w:rsidRPr="00182370">
              <w:rPr>
                <w:sz w:val="21"/>
              </w:rPr>
              <w:t xml:space="preserve"> </w:t>
            </w:r>
          </w:p>
        </w:tc>
      </w:tr>
      <w:tr w:rsidR="00182370" w:rsidRPr="00182370" w14:paraId="3B1A0974"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37F144B7" w14:textId="12FE0686" w:rsidR="00743BE9" w:rsidRPr="00182370" w:rsidRDefault="00743BE9" w:rsidP="00743BE9">
            <w:pPr>
              <w:spacing w:line="276" w:lineRule="auto"/>
              <w:jc w:val="center"/>
              <w:rPr>
                <w:sz w:val="21"/>
              </w:rPr>
            </w:pPr>
            <w:r w:rsidRPr="00182370">
              <w:rPr>
                <w:rFonts w:hint="eastAsia"/>
                <w:sz w:val="21"/>
              </w:rPr>
              <w:t>3</w:t>
            </w:r>
          </w:p>
        </w:tc>
        <w:tc>
          <w:tcPr>
            <w:tcW w:w="4371" w:type="pct"/>
            <w:tcBorders>
              <w:top w:val="nil"/>
              <w:left w:val="nil"/>
              <w:bottom w:val="single" w:sz="4" w:space="0" w:color="auto"/>
              <w:right w:val="single" w:sz="4" w:space="0" w:color="auto"/>
            </w:tcBorders>
            <w:shd w:val="clear" w:color="auto" w:fill="auto"/>
            <w:vAlign w:val="center"/>
          </w:tcPr>
          <w:p w14:paraId="3DE5FCA5" w14:textId="77777777" w:rsidR="00743BE9" w:rsidRPr="00182370" w:rsidRDefault="00743BE9" w:rsidP="00743BE9">
            <w:pPr>
              <w:spacing w:line="276" w:lineRule="auto"/>
              <w:rPr>
                <w:sz w:val="21"/>
              </w:rPr>
            </w:pPr>
            <w:r w:rsidRPr="00182370">
              <w:rPr>
                <w:sz w:val="21"/>
              </w:rPr>
              <w:t>生产工艺流程或文件</w:t>
            </w:r>
            <w:r w:rsidRPr="00182370">
              <w:rPr>
                <w:sz w:val="21"/>
              </w:rPr>
              <w:t xml:space="preserve"> </w:t>
            </w:r>
          </w:p>
        </w:tc>
      </w:tr>
      <w:tr w:rsidR="00182370" w:rsidRPr="00182370" w14:paraId="2186BE29"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70E973DD" w14:textId="178AD36F" w:rsidR="00743BE9" w:rsidRPr="00182370" w:rsidRDefault="00743BE9" w:rsidP="00743BE9">
            <w:pPr>
              <w:spacing w:line="276" w:lineRule="auto"/>
              <w:jc w:val="center"/>
              <w:rPr>
                <w:sz w:val="21"/>
              </w:rPr>
            </w:pPr>
            <w:r w:rsidRPr="00182370">
              <w:rPr>
                <w:sz w:val="21"/>
              </w:rPr>
              <w:t>4</w:t>
            </w:r>
          </w:p>
        </w:tc>
        <w:tc>
          <w:tcPr>
            <w:tcW w:w="4371" w:type="pct"/>
            <w:tcBorders>
              <w:top w:val="nil"/>
              <w:left w:val="nil"/>
              <w:bottom w:val="single" w:sz="4" w:space="0" w:color="auto"/>
              <w:right w:val="single" w:sz="4" w:space="0" w:color="auto"/>
            </w:tcBorders>
            <w:shd w:val="clear" w:color="auto" w:fill="auto"/>
            <w:vAlign w:val="center"/>
            <w:hideMark/>
          </w:tcPr>
          <w:p w14:paraId="470EE57D" w14:textId="77777777" w:rsidR="00743BE9" w:rsidRPr="00182370" w:rsidRDefault="00743BE9" w:rsidP="00743BE9">
            <w:pPr>
              <w:spacing w:line="276" w:lineRule="auto"/>
              <w:rPr>
                <w:sz w:val="21"/>
              </w:rPr>
            </w:pPr>
            <w:r w:rsidRPr="00182370">
              <w:rPr>
                <w:sz w:val="21"/>
              </w:rPr>
              <w:t>平面布局图</w:t>
            </w:r>
            <w:r w:rsidRPr="00182370">
              <w:rPr>
                <w:sz w:val="21"/>
              </w:rPr>
              <w:t xml:space="preserve"> </w:t>
            </w:r>
          </w:p>
        </w:tc>
      </w:tr>
      <w:tr w:rsidR="00182370" w:rsidRPr="00182370" w14:paraId="4B3F44F3"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4939E4E4" w14:textId="374649FD" w:rsidR="00743BE9" w:rsidRPr="00182370" w:rsidRDefault="00743BE9" w:rsidP="00743BE9">
            <w:pPr>
              <w:spacing w:line="276" w:lineRule="auto"/>
              <w:jc w:val="center"/>
              <w:rPr>
                <w:sz w:val="21"/>
              </w:rPr>
            </w:pPr>
            <w:r w:rsidRPr="00182370">
              <w:rPr>
                <w:sz w:val="21"/>
              </w:rPr>
              <w:t>5</w:t>
            </w:r>
          </w:p>
        </w:tc>
        <w:tc>
          <w:tcPr>
            <w:tcW w:w="4371" w:type="pct"/>
            <w:tcBorders>
              <w:top w:val="nil"/>
              <w:left w:val="nil"/>
              <w:bottom w:val="single" w:sz="4" w:space="0" w:color="auto"/>
              <w:right w:val="single" w:sz="4" w:space="0" w:color="auto"/>
            </w:tcBorders>
            <w:shd w:val="clear" w:color="auto" w:fill="auto"/>
            <w:vAlign w:val="center"/>
            <w:hideMark/>
          </w:tcPr>
          <w:p w14:paraId="4D0EC8EF" w14:textId="77777777" w:rsidR="00743BE9" w:rsidRPr="00182370" w:rsidRDefault="00743BE9" w:rsidP="00743BE9">
            <w:pPr>
              <w:spacing w:line="276" w:lineRule="auto"/>
              <w:rPr>
                <w:sz w:val="21"/>
              </w:rPr>
            </w:pPr>
            <w:r w:rsidRPr="00182370">
              <w:rPr>
                <w:sz w:val="21"/>
              </w:rPr>
              <w:t>主要用能设备清单</w:t>
            </w:r>
            <w:r w:rsidRPr="00182370">
              <w:rPr>
                <w:sz w:val="21"/>
              </w:rPr>
              <w:t xml:space="preserve"> </w:t>
            </w:r>
          </w:p>
        </w:tc>
      </w:tr>
      <w:tr w:rsidR="00182370" w:rsidRPr="00182370" w14:paraId="058F53D1"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tcPr>
          <w:p w14:paraId="55450D18" w14:textId="45FFC6AA" w:rsidR="00743BE9" w:rsidRPr="00182370" w:rsidRDefault="00743BE9" w:rsidP="00743BE9">
            <w:pPr>
              <w:spacing w:line="276" w:lineRule="auto"/>
              <w:jc w:val="center"/>
              <w:rPr>
                <w:sz w:val="21"/>
              </w:rPr>
            </w:pPr>
            <w:r w:rsidRPr="00182370">
              <w:rPr>
                <w:sz w:val="21"/>
              </w:rPr>
              <w:t>6</w:t>
            </w:r>
          </w:p>
        </w:tc>
        <w:tc>
          <w:tcPr>
            <w:tcW w:w="4371" w:type="pct"/>
            <w:tcBorders>
              <w:top w:val="nil"/>
              <w:left w:val="nil"/>
              <w:bottom w:val="single" w:sz="4" w:space="0" w:color="auto"/>
              <w:right w:val="single" w:sz="4" w:space="0" w:color="auto"/>
            </w:tcBorders>
            <w:shd w:val="clear" w:color="auto" w:fill="auto"/>
            <w:vAlign w:val="center"/>
          </w:tcPr>
          <w:p w14:paraId="5514445C" w14:textId="77777777" w:rsidR="00743BE9" w:rsidRPr="00182370" w:rsidRDefault="00743BE9" w:rsidP="00743BE9">
            <w:pPr>
              <w:spacing w:line="276" w:lineRule="auto"/>
              <w:rPr>
                <w:sz w:val="21"/>
              </w:rPr>
            </w:pPr>
            <w:r w:rsidRPr="00182370">
              <w:rPr>
                <w:sz w:val="21"/>
              </w:rPr>
              <w:t>能评文件、环</w:t>
            </w:r>
            <w:proofErr w:type="gramStart"/>
            <w:r w:rsidRPr="00182370">
              <w:rPr>
                <w:sz w:val="21"/>
              </w:rPr>
              <w:t>评文件</w:t>
            </w:r>
            <w:proofErr w:type="gramEnd"/>
            <w:r w:rsidRPr="00182370">
              <w:rPr>
                <w:sz w:val="21"/>
              </w:rPr>
              <w:t>及相关产能批复文件</w:t>
            </w:r>
          </w:p>
        </w:tc>
      </w:tr>
      <w:tr w:rsidR="00182370" w:rsidRPr="00182370" w14:paraId="66A8DE94"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668F3CF5" w14:textId="2D681BFF" w:rsidR="00743BE9" w:rsidRPr="00182370" w:rsidRDefault="00743BE9" w:rsidP="00743BE9">
            <w:pPr>
              <w:spacing w:line="276" w:lineRule="auto"/>
              <w:jc w:val="center"/>
              <w:rPr>
                <w:sz w:val="21"/>
              </w:rPr>
            </w:pPr>
            <w:r w:rsidRPr="00182370">
              <w:rPr>
                <w:sz w:val="21"/>
              </w:rPr>
              <w:t>7</w:t>
            </w:r>
          </w:p>
        </w:tc>
        <w:tc>
          <w:tcPr>
            <w:tcW w:w="4371" w:type="pct"/>
            <w:tcBorders>
              <w:top w:val="nil"/>
              <w:left w:val="nil"/>
              <w:bottom w:val="single" w:sz="4" w:space="0" w:color="auto"/>
              <w:right w:val="single" w:sz="4" w:space="0" w:color="auto"/>
            </w:tcBorders>
            <w:shd w:val="clear" w:color="auto" w:fill="auto"/>
            <w:vAlign w:val="center"/>
          </w:tcPr>
          <w:p w14:paraId="20228083" w14:textId="77777777" w:rsidR="00743BE9" w:rsidRPr="00182370" w:rsidRDefault="00743BE9" w:rsidP="00743BE9">
            <w:pPr>
              <w:spacing w:line="276" w:lineRule="auto"/>
              <w:rPr>
                <w:sz w:val="21"/>
              </w:rPr>
            </w:pPr>
            <w:r w:rsidRPr="00182370">
              <w:rPr>
                <w:sz w:val="21"/>
              </w:rPr>
              <w:t>能源计量器具清单</w:t>
            </w:r>
            <w:r w:rsidRPr="00182370">
              <w:rPr>
                <w:rFonts w:hint="eastAsia"/>
                <w:sz w:val="21"/>
              </w:rPr>
              <w:t>及</w:t>
            </w:r>
            <w:r w:rsidRPr="00182370">
              <w:rPr>
                <w:sz w:val="21"/>
              </w:rPr>
              <w:t>计量器具的检测、校验报告</w:t>
            </w:r>
          </w:p>
        </w:tc>
      </w:tr>
      <w:tr w:rsidR="00182370" w:rsidRPr="00182370" w14:paraId="49CD76AF"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tcPr>
          <w:p w14:paraId="776FCE6C" w14:textId="376AB77F" w:rsidR="00743BE9" w:rsidRPr="00182370" w:rsidRDefault="00743BE9" w:rsidP="00743BE9">
            <w:pPr>
              <w:spacing w:line="276" w:lineRule="auto"/>
              <w:jc w:val="center"/>
              <w:rPr>
                <w:sz w:val="21"/>
              </w:rPr>
            </w:pPr>
            <w:r w:rsidRPr="00182370">
              <w:rPr>
                <w:sz w:val="21"/>
              </w:rPr>
              <w:t>8</w:t>
            </w:r>
          </w:p>
        </w:tc>
        <w:tc>
          <w:tcPr>
            <w:tcW w:w="4371" w:type="pct"/>
            <w:tcBorders>
              <w:top w:val="nil"/>
              <w:left w:val="nil"/>
              <w:bottom w:val="single" w:sz="4" w:space="0" w:color="auto"/>
              <w:right w:val="single" w:sz="4" w:space="0" w:color="auto"/>
            </w:tcBorders>
            <w:shd w:val="clear" w:color="auto" w:fill="auto"/>
            <w:vAlign w:val="center"/>
          </w:tcPr>
          <w:p w14:paraId="174EEC57" w14:textId="784FCB0A" w:rsidR="00743BE9" w:rsidRPr="00182370" w:rsidRDefault="009A6EA6" w:rsidP="00743BE9">
            <w:pPr>
              <w:spacing w:line="276" w:lineRule="auto"/>
              <w:rPr>
                <w:sz w:val="21"/>
              </w:rPr>
            </w:pPr>
            <w:r w:rsidRPr="00182370">
              <w:rPr>
                <w:sz w:val="21"/>
              </w:rPr>
              <w:t>2020</w:t>
            </w:r>
            <w:r w:rsidR="00743BE9" w:rsidRPr="00182370">
              <w:rPr>
                <w:sz w:val="21"/>
              </w:rPr>
              <w:t>年能源购进、消费与库存（</w:t>
            </w:r>
            <w:r w:rsidR="00743BE9" w:rsidRPr="00182370">
              <w:rPr>
                <w:sz w:val="21"/>
              </w:rPr>
              <w:t>205-1</w:t>
            </w:r>
            <w:r w:rsidR="00743BE9" w:rsidRPr="00182370">
              <w:rPr>
                <w:sz w:val="21"/>
              </w:rPr>
              <w:t>表）</w:t>
            </w:r>
          </w:p>
        </w:tc>
      </w:tr>
      <w:tr w:rsidR="00182370" w:rsidRPr="00182370" w14:paraId="2C8DFA86"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tcPr>
          <w:p w14:paraId="6A4EF070" w14:textId="05190FB8" w:rsidR="00743BE9" w:rsidRPr="00182370" w:rsidRDefault="00743BE9" w:rsidP="00743BE9">
            <w:pPr>
              <w:spacing w:line="276" w:lineRule="auto"/>
              <w:jc w:val="center"/>
              <w:rPr>
                <w:sz w:val="21"/>
              </w:rPr>
            </w:pPr>
            <w:r w:rsidRPr="00182370">
              <w:rPr>
                <w:sz w:val="21"/>
              </w:rPr>
              <w:t>9</w:t>
            </w:r>
          </w:p>
        </w:tc>
        <w:tc>
          <w:tcPr>
            <w:tcW w:w="4371" w:type="pct"/>
            <w:tcBorders>
              <w:top w:val="nil"/>
              <w:left w:val="nil"/>
              <w:bottom w:val="single" w:sz="4" w:space="0" w:color="auto"/>
              <w:right w:val="single" w:sz="4" w:space="0" w:color="auto"/>
            </w:tcBorders>
            <w:shd w:val="clear" w:color="auto" w:fill="auto"/>
            <w:vAlign w:val="center"/>
          </w:tcPr>
          <w:p w14:paraId="716AE2DC" w14:textId="77777777" w:rsidR="00743BE9" w:rsidRPr="00182370" w:rsidRDefault="00743BE9" w:rsidP="00743BE9">
            <w:pPr>
              <w:spacing w:line="276" w:lineRule="auto"/>
              <w:rPr>
                <w:sz w:val="21"/>
              </w:rPr>
            </w:pPr>
            <w:r w:rsidRPr="00182370">
              <w:rPr>
                <w:sz w:val="21"/>
              </w:rPr>
              <w:t>工业产销总值及主要产品产量（</w:t>
            </w:r>
            <w:r w:rsidRPr="00182370">
              <w:rPr>
                <w:sz w:val="21"/>
              </w:rPr>
              <w:t>B204-1</w:t>
            </w:r>
            <w:r w:rsidRPr="00182370">
              <w:rPr>
                <w:sz w:val="21"/>
              </w:rPr>
              <w:t>表）</w:t>
            </w:r>
          </w:p>
        </w:tc>
      </w:tr>
      <w:tr w:rsidR="00182370" w:rsidRPr="00182370" w14:paraId="1495E65B"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tcPr>
          <w:p w14:paraId="5DD0B008" w14:textId="270077E4" w:rsidR="00743BE9" w:rsidRPr="00182370" w:rsidRDefault="00743BE9" w:rsidP="00743BE9">
            <w:pPr>
              <w:spacing w:line="276" w:lineRule="auto"/>
              <w:jc w:val="center"/>
              <w:rPr>
                <w:sz w:val="21"/>
              </w:rPr>
            </w:pPr>
            <w:r w:rsidRPr="00182370">
              <w:rPr>
                <w:rFonts w:hint="eastAsia"/>
                <w:sz w:val="21"/>
              </w:rPr>
              <w:t>10</w:t>
            </w:r>
          </w:p>
        </w:tc>
        <w:tc>
          <w:tcPr>
            <w:tcW w:w="4371" w:type="pct"/>
            <w:tcBorders>
              <w:top w:val="nil"/>
              <w:left w:val="nil"/>
              <w:bottom w:val="single" w:sz="4" w:space="0" w:color="auto"/>
              <w:right w:val="single" w:sz="4" w:space="0" w:color="auto"/>
            </w:tcBorders>
            <w:shd w:val="clear" w:color="auto" w:fill="auto"/>
            <w:vAlign w:val="center"/>
          </w:tcPr>
          <w:p w14:paraId="29FE1C71" w14:textId="39711036" w:rsidR="00743BE9" w:rsidRPr="00182370" w:rsidRDefault="00743BE9" w:rsidP="00743BE9">
            <w:pPr>
              <w:spacing w:line="276" w:lineRule="auto"/>
              <w:rPr>
                <w:sz w:val="21"/>
              </w:rPr>
            </w:pPr>
            <w:r w:rsidRPr="00182370">
              <w:rPr>
                <w:rFonts w:hint="eastAsia"/>
                <w:sz w:val="21"/>
              </w:rPr>
              <w:t>工业成本费用（</w:t>
            </w:r>
            <w:r w:rsidRPr="00182370">
              <w:rPr>
                <w:rFonts w:hint="eastAsia"/>
                <w:sz w:val="21"/>
              </w:rPr>
              <w:t>B103-2</w:t>
            </w:r>
            <w:r w:rsidRPr="00182370">
              <w:rPr>
                <w:rFonts w:hint="eastAsia"/>
                <w:sz w:val="21"/>
              </w:rPr>
              <w:t>表）</w:t>
            </w:r>
          </w:p>
        </w:tc>
      </w:tr>
      <w:tr w:rsidR="00182370" w:rsidRPr="00182370" w14:paraId="2A2E746B"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2CE5C341" w14:textId="339E70BA" w:rsidR="00743BE9" w:rsidRPr="00182370" w:rsidRDefault="00743BE9" w:rsidP="00743BE9">
            <w:pPr>
              <w:spacing w:line="276" w:lineRule="auto"/>
              <w:jc w:val="center"/>
              <w:rPr>
                <w:sz w:val="21"/>
              </w:rPr>
            </w:pPr>
            <w:r w:rsidRPr="00182370">
              <w:rPr>
                <w:rFonts w:hint="eastAsia"/>
                <w:sz w:val="21"/>
              </w:rPr>
              <w:t>11</w:t>
            </w:r>
          </w:p>
        </w:tc>
        <w:tc>
          <w:tcPr>
            <w:tcW w:w="4371" w:type="pct"/>
            <w:tcBorders>
              <w:top w:val="nil"/>
              <w:left w:val="nil"/>
              <w:bottom w:val="single" w:sz="4" w:space="0" w:color="auto"/>
              <w:right w:val="single" w:sz="4" w:space="0" w:color="auto"/>
            </w:tcBorders>
            <w:shd w:val="clear" w:color="auto" w:fill="auto"/>
            <w:vAlign w:val="center"/>
            <w:hideMark/>
          </w:tcPr>
          <w:p w14:paraId="05806850" w14:textId="78FDF598" w:rsidR="00743BE9" w:rsidRPr="00182370" w:rsidRDefault="00182370" w:rsidP="00743BE9">
            <w:pPr>
              <w:spacing w:line="276" w:lineRule="auto"/>
              <w:rPr>
                <w:sz w:val="21"/>
              </w:rPr>
            </w:pPr>
            <w:r w:rsidRPr="00182370">
              <w:rPr>
                <w:rFonts w:hint="eastAsia"/>
                <w:sz w:val="21"/>
              </w:rPr>
              <w:t>2</w:t>
            </w:r>
            <w:r w:rsidRPr="00182370">
              <w:rPr>
                <w:sz w:val="21"/>
              </w:rPr>
              <w:t>020</w:t>
            </w:r>
            <w:r w:rsidRPr="00182370">
              <w:rPr>
                <w:rFonts w:hint="eastAsia"/>
                <w:sz w:val="21"/>
              </w:rPr>
              <w:t>《燃气财务记录》和《电力财务记录》</w:t>
            </w:r>
          </w:p>
        </w:tc>
      </w:tr>
      <w:tr w:rsidR="00182370" w:rsidRPr="00182370" w14:paraId="64167D2B"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tcPr>
          <w:p w14:paraId="6A5A4BDB" w14:textId="45ABF111" w:rsidR="007A3A7E" w:rsidRPr="00182370" w:rsidRDefault="007A3A7E" w:rsidP="00743BE9">
            <w:pPr>
              <w:spacing w:line="276" w:lineRule="auto"/>
              <w:jc w:val="center"/>
              <w:rPr>
                <w:sz w:val="21"/>
              </w:rPr>
            </w:pPr>
            <w:r w:rsidRPr="00182370">
              <w:rPr>
                <w:rFonts w:hint="eastAsia"/>
                <w:sz w:val="21"/>
              </w:rPr>
              <w:t>12</w:t>
            </w:r>
          </w:p>
        </w:tc>
        <w:tc>
          <w:tcPr>
            <w:tcW w:w="4371" w:type="pct"/>
            <w:tcBorders>
              <w:top w:val="nil"/>
              <w:left w:val="nil"/>
              <w:bottom w:val="single" w:sz="4" w:space="0" w:color="auto"/>
              <w:right w:val="single" w:sz="4" w:space="0" w:color="auto"/>
            </w:tcBorders>
            <w:shd w:val="clear" w:color="auto" w:fill="auto"/>
            <w:vAlign w:val="center"/>
          </w:tcPr>
          <w:p w14:paraId="251CFCAF" w14:textId="1CB6BD5A" w:rsidR="007A3A7E" w:rsidRPr="00182370" w:rsidRDefault="007A3A7E" w:rsidP="00743BE9">
            <w:pPr>
              <w:spacing w:line="276" w:lineRule="auto"/>
              <w:rPr>
                <w:sz w:val="21"/>
              </w:rPr>
            </w:pPr>
            <w:r w:rsidRPr="00182370">
              <w:rPr>
                <w:rFonts w:hint="eastAsia"/>
                <w:sz w:val="21"/>
              </w:rPr>
              <w:t>二氧化碳消耗量统计表</w:t>
            </w:r>
          </w:p>
        </w:tc>
      </w:tr>
      <w:tr w:rsidR="00182370" w:rsidRPr="00182370" w14:paraId="139A2B25" w14:textId="77777777" w:rsidTr="00A0070E">
        <w:trPr>
          <w:trHeight w:val="397"/>
        </w:trPr>
        <w:tc>
          <w:tcPr>
            <w:tcW w:w="629" w:type="pct"/>
            <w:tcBorders>
              <w:top w:val="nil"/>
              <w:left w:val="single" w:sz="4" w:space="0" w:color="auto"/>
              <w:bottom w:val="single" w:sz="4" w:space="0" w:color="auto"/>
              <w:right w:val="single" w:sz="4" w:space="0" w:color="auto"/>
            </w:tcBorders>
            <w:shd w:val="clear" w:color="auto" w:fill="auto"/>
            <w:vAlign w:val="center"/>
            <w:hideMark/>
          </w:tcPr>
          <w:p w14:paraId="5334FEEB" w14:textId="500A8F86" w:rsidR="00743BE9" w:rsidRPr="00182370" w:rsidRDefault="00743BE9" w:rsidP="00743BE9">
            <w:pPr>
              <w:spacing w:line="276" w:lineRule="auto"/>
              <w:jc w:val="center"/>
              <w:rPr>
                <w:sz w:val="21"/>
              </w:rPr>
            </w:pPr>
            <w:r w:rsidRPr="00182370">
              <w:rPr>
                <w:sz w:val="21"/>
              </w:rPr>
              <w:t>1</w:t>
            </w:r>
            <w:r w:rsidR="007A3A7E" w:rsidRPr="00182370">
              <w:rPr>
                <w:rFonts w:hint="eastAsia"/>
                <w:sz w:val="21"/>
              </w:rPr>
              <w:t>3</w:t>
            </w:r>
          </w:p>
        </w:tc>
        <w:tc>
          <w:tcPr>
            <w:tcW w:w="4371" w:type="pct"/>
            <w:tcBorders>
              <w:top w:val="nil"/>
              <w:left w:val="nil"/>
              <w:bottom w:val="single" w:sz="4" w:space="0" w:color="auto"/>
              <w:right w:val="single" w:sz="4" w:space="0" w:color="auto"/>
            </w:tcBorders>
            <w:shd w:val="clear" w:color="auto" w:fill="auto"/>
            <w:vAlign w:val="center"/>
          </w:tcPr>
          <w:p w14:paraId="3324533D" w14:textId="77777777" w:rsidR="00743BE9" w:rsidRPr="00182370" w:rsidRDefault="00743BE9" w:rsidP="00743BE9">
            <w:pPr>
              <w:spacing w:line="276" w:lineRule="auto"/>
              <w:rPr>
                <w:sz w:val="21"/>
              </w:rPr>
            </w:pPr>
            <w:r w:rsidRPr="00182370">
              <w:rPr>
                <w:rFonts w:hint="eastAsia"/>
                <w:sz w:val="21"/>
              </w:rPr>
              <w:t>其他材料</w:t>
            </w:r>
          </w:p>
        </w:tc>
      </w:tr>
    </w:tbl>
    <w:p w14:paraId="35A37A97" w14:textId="77777777" w:rsidR="00E06C81" w:rsidRPr="00182370" w:rsidRDefault="00E06C81" w:rsidP="00E06C81">
      <w:pPr>
        <w:pStyle w:val="af0"/>
        <w:jc w:val="both"/>
        <w:rPr>
          <w:sz w:val="21"/>
        </w:rPr>
      </w:pPr>
      <w:r w:rsidRPr="00182370">
        <w:rPr>
          <w:rFonts w:hint="eastAsia"/>
          <w:sz w:val="21"/>
        </w:rPr>
        <w:t>注：部分附件后附</w:t>
      </w:r>
    </w:p>
    <w:p w14:paraId="7C431AB8" w14:textId="3B023C49" w:rsidR="00C64FEA" w:rsidRPr="009A6EA6" w:rsidRDefault="00C64FEA">
      <w:pPr>
        <w:rPr>
          <w:color w:val="FF0000"/>
        </w:rPr>
      </w:pPr>
    </w:p>
    <w:sectPr w:rsidR="00C64FEA" w:rsidRPr="009A6EA6" w:rsidSect="00D44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EDFD" w14:textId="77777777" w:rsidR="001118D4" w:rsidRDefault="001118D4" w:rsidP="005C5584">
      <w:r>
        <w:separator/>
      </w:r>
    </w:p>
  </w:endnote>
  <w:endnote w:type="continuationSeparator" w:id="0">
    <w:p w14:paraId="52741587" w14:textId="77777777" w:rsidR="001118D4" w:rsidRDefault="001118D4" w:rsidP="005C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Viner Hand ITC">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楷体 Std R">
    <w:panose1 w:val="02020400000000000000"/>
    <w:charset w:val="86"/>
    <w:family w:val="roman"/>
    <w:notTrueType/>
    <w:pitch w:val="variable"/>
    <w:sig w:usb0="00000207" w:usb1="0A0F1810" w:usb2="00000016" w:usb3="00000000" w:csb0="00060007" w:csb1="00000000"/>
  </w:font>
  <w:font w:name="Geneva">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FBA1" w14:textId="77777777" w:rsidR="00743BE9" w:rsidRDefault="00743BE9">
    <w:pPr>
      <w:tabs>
        <w:tab w:val="center" w:pos="4252"/>
      </w:tabs>
    </w:pPr>
    <w:r>
      <w:rPr>
        <w:sz w:val="18"/>
      </w:rPr>
      <w:t xml:space="preserve"> </w:t>
    </w:r>
    <w:r>
      <w:rPr>
        <w:sz w:val="18"/>
      </w:rPr>
      <w:tab/>
    </w:r>
    <w:r>
      <w:rPr>
        <w:sz w:val="22"/>
      </w:rPr>
      <w:fldChar w:fldCharType="begin"/>
    </w:r>
    <w:r>
      <w:instrText xml:space="preserve"> PAGE   \* MERGEFORMAT </w:instrText>
    </w:r>
    <w:r>
      <w:rPr>
        <w:sz w:val="22"/>
      </w:rP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C283" w14:textId="4BC5CD87" w:rsidR="00743BE9" w:rsidRDefault="00743BE9" w:rsidP="001F6562">
    <w:pPr>
      <w:pStyle w:val="a7"/>
      <w:jc w:val="center"/>
    </w:pPr>
    <w:r>
      <w:fldChar w:fldCharType="begin"/>
    </w:r>
    <w:r>
      <w:instrText>PAGE   \* MERGEFORMAT</w:instrText>
    </w:r>
    <w:r>
      <w:fldChar w:fldCharType="separate"/>
    </w:r>
    <w:r w:rsidRPr="00053602">
      <w:rPr>
        <w:noProof/>
        <w:lang w:val="zh-CN"/>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C775" w14:textId="201F17A1" w:rsidR="00743BE9" w:rsidRPr="001D09BB" w:rsidRDefault="00743BE9" w:rsidP="001D09BB">
    <w:pPr>
      <w:jc w:val="center"/>
      <w:rPr>
        <w:sz w:val="18"/>
        <w:szCs w:val="18"/>
      </w:rPr>
    </w:pPr>
    <w:r w:rsidRPr="001D09BB">
      <w:rPr>
        <w:sz w:val="18"/>
        <w:szCs w:val="18"/>
      </w:rPr>
      <w:fldChar w:fldCharType="begin"/>
    </w:r>
    <w:r w:rsidRPr="001D09BB">
      <w:rPr>
        <w:sz w:val="18"/>
        <w:szCs w:val="18"/>
      </w:rPr>
      <w:instrText>PAGE   \* MERGEFORMAT</w:instrText>
    </w:r>
    <w:r w:rsidRPr="001D09BB">
      <w:rPr>
        <w:sz w:val="18"/>
        <w:szCs w:val="18"/>
      </w:rPr>
      <w:fldChar w:fldCharType="separate"/>
    </w:r>
    <w:r w:rsidRPr="001D09BB">
      <w:rPr>
        <w:sz w:val="18"/>
        <w:szCs w:val="18"/>
        <w:lang w:val="zh-CN"/>
      </w:rPr>
      <w:t>1</w:t>
    </w:r>
    <w:r w:rsidRPr="001D09BB">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E611" w14:textId="77777777" w:rsidR="00743BE9" w:rsidRDefault="00743BE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A76F" w14:textId="77777777" w:rsidR="00743BE9" w:rsidRDefault="00743B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3024" w14:textId="77777777" w:rsidR="001118D4" w:rsidRDefault="001118D4" w:rsidP="005C5584">
      <w:r>
        <w:separator/>
      </w:r>
    </w:p>
  </w:footnote>
  <w:footnote w:type="continuationSeparator" w:id="0">
    <w:p w14:paraId="0DFB5F2D" w14:textId="77777777" w:rsidR="001118D4" w:rsidRDefault="001118D4" w:rsidP="005C5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5C1"/>
    <w:multiLevelType w:val="hybridMultilevel"/>
    <w:tmpl w:val="393C1E88"/>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EB1AC5"/>
    <w:multiLevelType w:val="multilevel"/>
    <w:tmpl w:val="71F4F632"/>
    <w:lvl w:ilvl="0">
      <w:start w:val="1"/>
      <w:numFmt w:val="decimal"/>
      <w:lvlText w:val="%1"/>
      <w:lvlJc w:val="left"/>
      <w:pPr>
        <w:ind w:left="425" w:hanging="425"/>
      </w:pPr>
      <w:rPr>
        <w:rFonts w:cs="Times New Roman" w:hint="default"/>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 w15:restartNumberingAfterBreak="0">
    <w:nsid w:val="0A6D2424"/>
    <w:multiLevelType w:val="hybridMultilevel"/>
    <w:tmpl w:val="773CDE72"/>
    <w:lvl w:ilvl="0" w:tplc="22A20E36">
      <w:start w:val="1"/>
      <w:numFmt w:val="bullet"/>
      <w:lvlText w:val="−"/>
      <w:lvlJc w:val="left"/>
      <w:pPr>
        <w:ind w:left="420" w:hanging="420"/>
      </w:pPr>
      <w:rPr>
        <w:rFonts w:ascii="Viner Hand ITC" w:hAnsi="Viner Hand ITC"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695D8B"/>
    <w:multiLevelType w:val="singleLevel"/>
    <w:tmpl w:val="0B695D8B"/>
    <w:lvl w:ilvl="0">
      <w:start w:val="1"/>
      <w:numFmt w:val="chineseCountingThousand"/>
      <w:lvlText w:val="第%1章  "/>
      <w:lvlJc w:val="center"/>
      <w:pPr>
        <w:tabs>
          <w:tab w:val="num" w:pos="720"/>
        </w:tabs>
        <w:ind w:left="0" w:firstLine="0"/>
      </w:pPr>
      <w:rPr>
        <w:rFonts w:ascii="华文细黑" w:eastAsia="华文细黑" w:hint="eastAsia"/>
        <w:b/>
        <w:i w:val="0"/>
        <w:sz w:val="36"/>
        <w:szCs w:val="36"/>
      </w:rPr>
    </w:lvl>
  </w:abstractNum>
  <w:abstractNum w:abstractNumId="4" w15:restartNumberingAfterBreak="0">
    <w:nsid w:val="14900C7D"/>
    <w:multiLevelType w:val="hybridMultilevel"/>
    <w:tmpl w:val="A1D86910"/>
    <w:lvl w:ilvl="0" w:tplc="E40EA1D2">
      <w:start w:val="1"/>
      <w:numFmt w:val="bullet"/>
      <w:lvlText w:val="-"/>
      <w:lvlJc w:val="left"/>
      <w:pPr>
        <w:ind w:left="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0B64BAC">
      <w:start w:val="1"/>
      <w:numFmt w:val="bullet"/>
      <w:lvlText w:val="o"/>
      <w:lvlJc w:val="left"/>
      <w:pPr>
        <w:ind w:left="1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A298B2">
      <w:start w:val="1"/>
      <w:numFmt w:val="bullet"/>
      <w:lvlText w:val="▪"/>
      <w:lvlJc w:val="left"/>
      <w:pPr>
        <w:ind w:left="2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DDE9794">
      <w:start w:val="1"/>
      <w:numFmt w:val="bullet"/>
      <w:lvlText w:val="•"/>
      <w:lvlJc w:val="left"/>
      <w:pPr>
        <w:ind w:left="3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11093A6">
      <w:start w:val="1"/>
      <w:numFmt w:val="bullet"/>
      <w:lvlText w:val="o"/>
      <w:lvlJc w:val="left"/>
      <w:pPr>
        <w:ind w:left="3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507D64">
      <w:start w:val="1"/>
      <w:numFmt w:val="bullet"/>
      <w:lvlText w:val="▪"/>
      <w:lvlJc w:val="left"/>
      <w:pPr>
        <w:ind w:left="4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84A781C">
      <w:start w:val="1"/>
      <w:numFmt w:val="bullet"/>
      <w:lvlText w:val="•"/>
      <w:lvlJc w:val="left"/>
      <w:pPr>
        <w:ind w:left="5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37054FC">
      <w:start w:val="1"/>
      <w:numFmt w:val="bullet"/>
      <w:lvlText w:val="o"/>
      <w:lvlJc w:val="left"/>
      <w:pPr>
        <w:ind w:left="59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92115E">
      <w:start w:val="1"/>
      <w:numFmt w:val="bullet"/>
      <w:lvlText w:val="▪"/>
      <w:lvlJc w:val="left"/>
      <w:pPr>
        <w:ind w:left="66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C4B23AF"/>
    <w:multiLevelType w:val="hybridMultilevel"/>
    <w:tmpl w:val="97F0512C"/>
    <w:lvl w:ilvl="0" w:tplc="6B0C2C26">
      <w:start w:val="1"/>
      <w:numFmt w:val="decimal"/>
      <w:lvlText w:val="（%1）"/>
      <w:lvlJc w:val="left"/>
      <w:pPr>
        <w:ind w:left="714"/>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19452F8"/>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3E669CF"/>
    <w:multiLevelType w:val="hybridMultilevel"/>
    <w:tmpl w:val="CB5881D0"/>
    <w:lvl w:ilvl="0" w:tplc="22A20E36">
      <w:start w:val="1"/>
      <w:numFmt w:val="bullet"/>
      <w:lvlText w:val="−"/>
      <w:lvlJc w:val="left"/>
      <w:pPr>
        <w:ind w:left="420" w:hanging="420"/>
      </w:pPr>
      <w:rPr>
        <w:rFonts w:ascii="Viner Hand ITC" w:hAnsi="Viner Hand ITC"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4EB78D6"/>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500301A"/>
    <w:multiLevelType w:val="multilevel"/>
    <w:tmpl w:val="FF1EE5E0"/>
    <w:lvl w:ilvl="0">
      <w:start w:val="1"/>
      <w:numFmt w:val="decimal"/>
      <w:lvlText w:val="4.%1"/>
      <w:lvlJc w:val="left"/>
      <w:pPr>
        <w:ind w:left="525" w:hanging="420"/>
      </w:pPr>
      <w:rPr>
        <w:rFonts w:ascii="Times New Roman" w:hAnsi="Times New Roman" w:cs="Times New Roman" w:hint="default"/>
        <w:b w:val="0"/>
        <w:color w:val="auto"/>
        <w:sz w:val="21"/>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0" w15:restartNumberingAfterBreak="0">
    <w:nsid w:val="289E6780"/>
    <w:multiLevelType w:val="hybridMultilevel"/>
    <w:tmpl w:val="B0A4124C"/>
    <w:lvl w:ilvl="0" w:tplc="4E4E715A">
      <w:start w:val="1"/>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74F4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562D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E2D6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824C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C49DC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8EE75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9434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50074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B9A6ED7"/>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C1E39C8"/>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47405AE"/>
    <w:multiLevelType w:val="multilevel"/>
    <w:tmpl w:val="347405AE"/>
    <w:lvl w:ilvl="0">
      <w:start w:val="2"/>
      <w:numFmt w:val="decimal"/>
      <w:lvlText w:val="（%1）"/>
      <w:lvlJc w:val="left"/>
      <w:pPr>
        <w:ind w:left="1209" w:hanging="720"/>
      </w:pPr>
      <w:rPr>
        <w:rFonts w:hint="default"/>
      </w:rPr>
    </w:lvl>
    <w:lvl w:ilvl="1">
      <w:start w:val="1"/>
      <w:numFmt w:val="lowerLetter"/>
      <w:lvlText w:val="%2)"/>
      <w:lvlJc w:val="left"/>
      <w:pPr>
        <w:ind w:left="1329" w:hanging="420"/>
      </w:pPr>
    </w:lvl>
    <w:lvl w:ilvl="2">
      <w:start w:val="1"/>
      <w:numFmt w:val="lowerRoman"/>
      <w:lvlText w:val="%3."/>
      <w:lvlJc w:val="right"/>
      <w:pPr>
        <w:ind w:left="1749" w:hanging="420"/>
      </w:pPr>
    </w:lvl>
    <w:lvl w:ilvl="3">
      <w:start w:val="1"/>
      <w:numFmt w:val="decimal"/>
      <w:lvlText w:val="%4."/>
      <w:lvlJc w:val="left"/>
      <w:pPr>
        <w:ind w:left="2169" w:hanging="420"/>
      </w:pPr>
    </w:lvl>
    <w:lvl w:ilvl="4">
      <w:start w:val="1"/>
      <w:numFmt w:val="lowerLetter"/>
      <w:lvlText w:val="%5)"/>
      <w:lvlJc w:val="left"/>
      <w:pPr>
        <w:ind w:left="2589" w:hanging="420"/>
      </w:pPr>
    </w:lvl>
    <w:lvl w:ilvl="5">
      <w:start w:val="1"/>
      <w:numFmt w:val="lowerRoman"/>
      <w:lvlText w:val="%6."/>
      <w:lvlJc w:val="right"/>
      <w:pPr>
        <w:ind w:left="3009" w:hanging="420"/>
      </w:pPr>
    </w:lvl>
    <w:lvl w:ilvl="6">
      <w:start w:val="1"/>
      <w:numFmt w:val="decimal"/>
      <w:lvlText w:val="%7."/>
      <w:lvlJc w:val="left"/>
      <w:pPr>
        <w:ind w:left="3429" w:hanging="420"/>
      </w:pPr>
    </w:lvl>
    <w:lvl w:ilvl="7">
      <w:start w:val="1"/>
      <w:numFmt w:val="lowerLetter"/>
      <w:lvlText w:val="%8)"/>
      <w:lvlJc w:val="left"/>
      <w:pPr>
        <w:ind w:left="3849" w:hanging="420"/>
      </w:pPr>
    </w:lvl>
    <w:lvl w:ilvl="8">
      <w:start w:val="1"/>
      <w:numFmt w:val="lowerRoman"/>
      <w:lvlText w:val="%9."/>
      <w:lvlJc w:val="right"/>
      <w:pPr>
        <w:ind w:left="4269" w:hanging="420"/>
      </w:pPr>
    </w:lvl>
  </w:abstractNum>
  <w:abstractNum w:abstractNumId="14" w15:restartNumberingAfterBreak="0">
    <w:nsid w:val="38AC660E"/>
    <w:multiLevelType w:val="hybridMultilevel"/>
    <w:tmpl w:val="A0CEAFDC"/>
    <w:lvl w:ilvl="0" w:tplc="4D2631E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38F12681"/>
    <w:multiLevelType w:val="multilevel"/>
    <w:tmpl w:val="38F12681"/>
    <w:lvl w:ilvl="0">
      <w:start w:val="1"/>
      <w:numFmt w:val="decimal"/>
      <w:lvlText w:val="%1."/>
      <w:lvlJc w:val="left"/>
      <w:pPr>
        <w:tabs>
          <w:tab w:val="num" w:pos="567"/>
        </w:tabs>
        <w:ind w:left="567" w:hanging="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3A325D90"/>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A8544AC"/>
    <w:multiLevelType w:val="hybridMultilevel"/>
    <w:tmpl w:val="5922ECB4"/>
    <w:lvl w:ilvl="0" w:tplc="4760A63C">
      <w:start w:val="1"/>
      <w:numFmt w:val="decimal"/>
      <w:lvlText w:val="（%1）"/>
      <w:lvlJc w:val="left"/>
      <w:pPr>
        <w:ind w:left="714"/>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lang w:val="en-US"/>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52F6131"/>
    <w:multiLevelType w:val="hybridMultilevel"/>
    <w:tmpl w:val="B50E7FAA"/>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5AF12A2"/>
    <w:multiLevelType w:val="multilevel"/>
    <w:tmpl w:val="45AF12A2"/>
    <w:lvl w:ilvl="0">
      <w:start w:val="1"/>
      <w:numFmt w:val="decimal"/>
      <w:lvlText w:val="4.1.%1"/>
      <w:lvlJc w:val="left"/>
      <w:pPr>
        <w:ind w:left="525" w:hanging="420"/>
      </w:pPr>
      <w:rPr>
        <w:rFonts w:hint="eastAsia"/>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0" w15:restartNumberingAfterBreak="0">
    <w:nsid w:val="4E7A68E3"/>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E9C0198"/>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4E76EA7"/>
    <w:multiLevelType w:val="multilevel"/>
    <w:tmpl w:val="54E76EA7"/>
    <w:lvl w:ilvl="0">
      <w:start w:val="1"/>
      <w:numFmt w:val="decimal"/>
      <w:lvlText w:val="%1"/>
      <w:lvlJc w:val="left"/>
      <w:pPr>
        <w:ind w:left="420" w:hanging="420"/>
      </w:pPr>
      <w:rPr>
        <w:rFonts w:hint="eastAsia"/>
      </w:rPr>
    </w:lvl>
    <w:lvl w:ilvl="1">
      <w:start w:val="1"/>
      <w:numFmt w:val="japaneseCounting"/>
      <w:lvlText w:val="（%2）"/>
      <w:lvlJc w:val="left"/>
      <w:pPr>
        <w:ind w:left="1500" w:hanging="10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6E43883"/>
    <w:multiLevelType w:val="multilevel"/>
    <w:tmpl w:val="56E43883"/>
    <w:lvl w:ilvl="0">
      <w:start w:val="1"/>
      <w:numFmt w:val="decimal"/>
      <w:isLgl/>
      <w:lvlText w:val="第%1章"/>
      <w:lvlJc w:val="left"/>
      <w:pPr>
        <w:tabs>
          <w:tab w:val="num" w:pos="1080"/>
        </w:tabs>
        <w:ind w:left="432" w:hanging="432"/>
      </w:pPr>
      <w:rPr>
        <w:rFonts w:eastAsia="宋体" w:hint="eastAsia"/>
        <w:b/>
        <w:i w:val="0"/>
        <w:sz w:val="32"/>
      </w:rPr>
    </w:lvl>
    <w:lvl w:ilvl="1">
      <w:start w:val="1"/>
      <w:numFmt w:val="decimal"/>
      <w:isLgl/>
      <w:lvlText w:val="%1.%2"/>
      <w:lvlJc w:val="left"/>
      <w:pPr>
        <w:tabs>
          <w:tab w:val="num" w:pos="576"/>
        </w:tabs>
        <w:ind w:left="576" w:hanging="576"/>
      </w:pPr>
      <w:rPr>
        <w:rFonts w:eastAsia="宋体" w:hint="eastAsia"/>
        <w:b/>
        <w:i w:val="0"/>
        <w:sz w:val="24"/>
      </w:rPr>
    </w:lvl>
    <w:lvl w:ilvl="2">
      <w:start w:val="1"/>
      <w:numFmt w:val="decimal"/>
      <w:isLgl/>
      <w:lvlText w:val="%1.%2.%3"/>
      <w:lvlJc w:val="left"/>
      <w:pPr>
        <w:tabs>
          <w:tab w:val="num" w:pos="720"/>
        </w:tabs>
        <w:ind w:left="720" w:hanging="720"/>
      </w:pPr>
      <w:rPr>
        <w:rFonts w:eastAsia="宋体" w:hint="eastAsia"/>
        <w:b/>
        <w:i w:val="0"/>
        <w:sz w:val="24"/>
      </w:rPr>
    </w:lvl>
    <w:lvl w:ilvl="3">
      <w:start w:val="1"/>
      <w:numFmt w:val="decimal"/>
      <w:lvlText w:val="%1.%2.%3.%4"/>
      <w:lvlJc w:val="left"/>
      <w:pPr>
        <w:tabs>
          <w:tab w:val="num" w:pos="864"/>
        </w:tabs>
        <w:ind w:left="864" w:hanging="864"/>
      </w:pPr>
      <w:rPr>
        <w:rFonts w:hint="eastAsia"/>
      </w:rPr>
    </w:lvl>
    <w:lvl w:ilvl="4">
      <w:start w:val="1"/>
      <w:numFmt w:val="decimal"/>
      <w:lvlText w:val="%5.1.1.%4"/>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580D3DC8"/>
    <w:multiLevelType w:val="hybridMultilevel"/>
    <w:tmpl w:val="B6F45C96"/>
    <w:lvl w:ilvl="0" w:tplc="22A20E36">
      <w:start w:val="1"/>
      <w:numFmt w:val="bullet"/>
      <w:lvlText w:val="−"/>
      <w:lvlJc w:val="left"/>
      <w:pPr>
        <w:ind w:left="420" w:hanging="420"/>
      </w:pPr>
      <w:rPr>
        <w:rFonts w:ascii="Viner Hand ITC" w:hAnsi="Viner Hand ITC"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D171013"/>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F1620FB"/>
    <w:multiLevelType w:val="hybridMultilevel"/>
    <w:tmpl w:val="004473D0"/>
    <w:lvl w:ilvl="0" w:tplc="9274EB2E">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8E45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BD5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070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84A93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2D21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6B98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E045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01E4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3521AB1"/>
    <w:multiLevelType w:val="hybridMultilevel"/>
    <w:tmpl w:val="3FAC1256"/>
    <w:lvl w:ilvl="0" w:tplc="B1EE6E52">
      <w:start w:val="1"/>
      <w:numFmt w:val="decimal"/>
      <w:lvlText w:val="%1."/>
      <w:lvlJc w:val="left"/>
      <w:pPr>
        <w:ind w:left="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2891CA">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F89CE2">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DC13F8">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FA5890">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109C34">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7CE9F6">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E4424">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E2D05E">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531458E"/>
    <w:multiLevelType w:val="multilevel"/>
    <w:tmpl w:val="6531458E"/>
    <w:lvl w:ilvl="0">
      <w:start w:val="1"/>
      <w:numFmt w:val="decimal"/>
      <w:lvlText w:val="第%1章  "/>
      <w:lvlJc w:val="left"/>
      <w:pPr>
        <w:tabs>
          <w:tab w:val="num" w:pos="3207"/>
        </w:tabs>
        <w:ind w:left="2552" w:hanging="425"/>
      </w:pPr>
      <w:rPr>
        <w:rFonts w:ascii="Arial" w:hAnsi="Arial" w:cs="Arial" w:hint="default"/>
      </w:rPr>
    </w:lvl>
    <w:lvl w:ilvl="1">
      <w:start w:val="1"/>
      <w:numFmt w:val="decimal"/>
      <w:lvlText w:val="%1.%2 "/>
      <w:lvlJc w:val="left"/>
      <w:pPr>
        <w:tabs>
          <w:tab w:val="num" w:pos="567"/>
        </w:tabs>
        <w:ind w:left="567" w:hanging="567"/>
      </w:pPr>
      <w:rPr>
        <w:rFonts w:ascii="Times New Roman" w:eastAsia="宋体" w:hAnsi="Times New Roman" w:cs="Times New Roman" w:hint="default"/>
        <w:b/>
        <w:color w:val="auto"/>
      </w:rPr>
    </w:lvl>
    <w:lvl w:ilvl="2">
      <w:start w:val="1"/>
      <w:numFmt w:val="decimal"/>
      <w:lvlText w:val="%1.%2.%3 "/>
      <w:lvlJc w:val="left"/>
      <w:pPr>
        <w:tabs>
          <w:tab w:val="num" w:pos="1647"/>
        </w:tabs>
        <w:ind w:left="1276" w:hanging="709"/>
      </w:pPr>
      <w:rPr>
        <w:rFonts w:ascii="Times New Roman" w:hAnsi="Times New Roman" w:cs="Times New Roman" w:hint="default"/>
        <w:b/>
        <w:i w:val="0"/>
        <w:color w:val="000000"/>
      </w:rPr>
    </w:lvl>
    <w:lvl w:ilvl="3">
      <w:start w:val="1"/>
      <w:numFmt w:val="decimal"/>
      <w:lvlRestart w:val="1"/>
      <w:lvlText w:val="表%1-%4"/>
      <w:lvlJc w:val="center"/>
      <w:pPr>
        <w:tabs>
          <w:tab w:val="num" w:pos="851"/>
        </w:tabs>
        <w:ind w:left="851" w:hanging="563"/>
      </w:pPr>
      <w:rPr>
        <w:rFonts w:ascii="Times New Roman" w:eastAsia="楷体_GB2312" w:hAnsi="Times New Roman" w:cs="Times New Roman" w:hint="default"/>
        <w:b/>
        <w:i w:val="0"/>
        <w:sz w:val="28"/>
        <w:szCs w:val="28"/>
        <w:lang w:val="en-US"/>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5A35C35"/>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6A76846"/>
    <w:multiLevelType w:val="hybridMultilevel"/>
    <w:tmpl w:val="5922ECB4"/>
    <w:lvl w:ilvl="0" w:tplc="4760A63C">
      <w:start w:val="1"/>
      <w:numFmt w:val="decimal"/>
      <w:lvlText w:val="（%1）"/>
      <w:lvlJc w:val="left"/>
      <w:pPr>
        <w:ind w:left="714"/>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lang w:val="en-US"/>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8D50ED9"/>
    <w:multiLevelType w:val="hybridMultilevel"/>
    <w:tmpl w:val="BB88E100"/>
    <w:lvl w:ilvl="0" w:tplc="693CB8EA">
      <w:start w:val="4"/>
      <w:numFmt w:val="decimal"/>
      <w:lvlText w:val="%1."/>
      <w:lvlJc w:val="left"/>
      <w:pPr>
        <w:ind w:left="2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CBC077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D5CE4B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040E7C">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B6EBC7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F0A337C">
      <w:start w:val="1"/>
      <w:numFmt w:val="lowerRoman"/>
      <w:pStyle w:val="6"/>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B668A48">
      <w:start w:val="1"/>
      <w:numFmt w:val="decimal"/>
      <w:pStyle w:val="7"/>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828F4C6">
      <w:start w:val="1"/>
      <w:numFmt w:val="lowerLetter"/>
      <w:pStyle w:val="8"/>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D72DFD0">
      <w:start w:val="1"/>
      <w:numFmt w:val="lowerRoman"/>
      <w:pStyle w:val="9"/>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A840892"/>
    <w:multiLevelType w:val="hybridMultilevel"/>
    <w:tmpl w:val="169CA122"/>
    <w:lvl w:ilvl="0" w:tplc="26F6F6EC">
      <w:start w:val="1"/>
      <w:numFmt w:val="bullet"/>
      <w:pStyle w:val="11CharCharCharCharChar1CharChar"/>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EE32B8">
      <w:start w:val="1"/>
      <w:numFmt w:val="bullet"/>
      <w:lvlText w:val="o"/>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2A344">
      <w:start w:val="1"/>
      <w:numFmt w:val="bullet"/>
      <w:pStyle w:val="1"/>
      <w:lvlText w:val="▪"/>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5EE83E">
      <w:start w:val="1"/>
      <w:numFmt w:val="bullet"/>
      <w:pStyle w:val="a"/>
      <w:lvlText w:val="•"/>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EEDD5C">
      <w:start w:val="1"/>
      <w:numFmt w:val="bullet"/>
      <w:lvlText w:val="o"/>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E0450">
      <w:start w:val="1"/>
      <w:numFmt w:val="bullet"/>
      <w:lvlText w:val="▪"/>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FE6440">
      <w:start w:val="1"/>
      <w:numFmt w:val="bullet"/>
      <w:lvlText w:val="•"/>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F4BF9C">
      <w:start w:val="1"/>
      <w:numFmt w:val="bullet"/>
      <w:lvlText w:val="o"/>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EB532">
      <w:start w:val="1"/>
      <w:numFmt w:val="bullet"/>
      <w:lvlText w:val="▪"/>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B270AE4"/>
    <w:multiLevelType w:val="hybridMultilevel"/>
    <w:tmpl w:val="190C58A4"/>
    <w:lvl w:ilvl="0" w:tplc="22A20E36">
      <w:start w:val="1"/>
      <w:numFmt w:val="bullet"/>
      <w:lvlText w:val="−"/>
      <w:lvlJc w:val="left"/>
      <w:pPr>
        <w:ind w:left="420" w:hanging="420"/>
      </w:pPr>
      <w:rPr>
        <w:rFonts w:ascii="Viner Hand ITC" w:hAnsi="Viner Hand ITC"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6EE5806"/>
    <w:multiLevelType w:val="hybridMultilevel"/>
    <w:tmpl w:val="AF002F8C"/>
    <w:lvl w:ilvl="0" w:tplc="348C5CEE">
      <w:start w:val="1"/>
      <w:numFmt w:val="decimal"/>
      <w:lvlText w:val="（%1）"/>
      <w:lvlJc w:val="left"/>
      <w:pPr>
        <w:ind w:left="714"/>
      </w:pPr>
      <w:rPr>
        <w:rFonts w:ascii="Times New Roman" w:eastAsia="FangSong"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AC6560">
      <w:start w:val="1"/>
      <w:numFmt w:val="lowerLetter"/>
      <w:lvlText w:val="%2"/>
      <w:lvlJc w:val="left"/>
      <w:pPr>
        <w:ind w:left="10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2" w:tplc="ADAC4CC0">
      <w:start w:val="1"/>
      <w:numFmt w:val="lowerRoman"/>
      <w:lvlText w:val="%3"/>
      <w:lvlJc w:val="left"/>
      <w:pPr>
        <w:ind w:left="18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3" w:tplc="DB6E8CB4">
      <w:start w:val="1"/>
      <w:numFmt w:val="decimal"/>
      <w:lvlText w:val="%4"/>
      <w:lvlJc w:val="left"/>
      <w:pPr>
        <w:ind w:left="25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4" w:tplc="65C47F82">
      <w:start w:val="1"/>
      <w:numFmt w:val="lowerLetter"/>
      <w:lvlText w:val="%5"/>
      <w:lvlJc w:val="left"/>
      <w:pPr>
        <w:ind w:left="324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5" w:tplc="3064FCE0">
      <w:start w:val="1"/>
      <w:numFmt w:val="lowerRoman"/>
      <w:lvlText w:val="%6"/>
      <w:lvlJc w:val="left"/>
      <w:pPr>
        <w:ind w:left="396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6" w:tplc="E904E9A0">
      <w:start w:val="1"/>
      <w:numFmt w:val="decimal"/>
      <w:lvlText w:val="%7"/>
      <w:lvlJc w:val="left"/>
      <w:pPr>
        <w:ind w:left="468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7" w:tplc="1E5ACCD4">
      <w:start w:val="1"/>
      <w:numFmt w:val="lowerLetter"/>
      <w:lvlText w:val="%8"/>
      <w:lvlJc w:val="left"/>
      <w:pPr>
        <w:ind w:left="540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lvl w:ilvl="8" w:tplc="80B63E16">
      <w:start w:val="1"/>
      <w:numFmt w:val="lowerRoman"/>
      <w:lvlText w:val="%9"/>
      <w:lvlJc w:val="left"/>
      <w:pPr>
        <w:ind w:left="6120"/>
      </w:pPr>
      <w:rPr>
        <w:rFonts w:ascii="FangSong" w:eastAsia="FangSong" w:hAnsi="FangSong" w:cs="FangSong"/>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83B3F63"/>
    <w:multiLevelType w:val="hybridMultilevel"/>
    <w:tmpl w:val="F5B49706"/>
    <w:lvl w:ilvl="0" w:tplc="40FEDC1E">
      <w:start w:val="1"/>
      <w:numFmt w:val="bullet"/>
      <w:pStyle w:val="a0"/>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6E2B5C">
      <w:start w:val="1"/>
      <w:numFmt w:val="bullet"/>
      <w:lvlText w:val="o"/>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A2EAE4">
      <w:start w:val="1"/>
      <w:numFmt w:val="bullet"/>
      <w:lvlText w:val="▪"/>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9CA5EA">
      <w:start w:val="1"/>
      <w:numFmt w:val="bullet"/>
      <w:lvlText w:val="•"/>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8AE4A0">
      <w:start w:val="1"/>
      <w:numFmt w:val="bullet"/>
      <w:lvlText w:val="o"/>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224E28">
      <w:start w:val="1"/>
      <w:numFmt w:val="bullet"/>
      <w:lvlText w:val="▪"/>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AA9004">
      <w:start w:val="1"/>
      <w:numFmt w:val="bullet"/>
      <w:lvlText w:val="•"/>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BA5120">
      <w:start w:val="1"/>
      <w:numFmt w:val="bullet"/>
      <w:lvlText w:val="o"/>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9C3F70">
      <w:start w:val="1"/>
      <w:numFmt w:val="bullet"/>
      <w:lvlText w:val="▪"/>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1"/>
  </w:num>
  <w:num w:numId="2">
    <w:abstractNumId w:val="32"/>
  </w:num>
  <w:num w:numId="3">
    <w:abstractNumId w:val="35"/>
  </w:num>
  <w:num w:numId="4">
    <w:abstractNumId w:val="4"/>
  </w:num>
  <w:num w:numId="5">
    <w:abstractNumId w:val="27"/>
  </w:num>
  <w:num w:numId="6">
    <w:abstractNumId w:val="6"/>
  </w:num>
  <w:num w:numId="7">
    <w:abstractNumId w:val="10"/>
  </w:num>
  <w:num w:numId="8">
    <w:abstractNumId w:val="26"/>
  </w:num>
  <w:num w:numId="9">
    <w:abstractNumId w:val="5"/>
  </w:num>
  <w:num w:numId="10">
    <w:abstractNumId w:val="30"/>
  </w:num>
  <w:num w:numId="11">
    <w:abstractNumId w:val="18"/>
  </w:num>
  <w:num w:numId="12">
    <w:abstractNumId w:val="12"/>
  </w:num>
  <w:num w:numId="13">
    <w:abstractNumId w:val="23"/>
  </w:num>
  <w:num w:numId="14">
    <w:abstractNumId w:val="28"/>
  </w:num>
  <w:num w:numId="15">
    <w:abstractNumId w:val="15"/>
  </w:num>
  <w:num w:numId="16">
    <w:abstractNumId w:val="3"/>
  </w:num>
  <w:num w:numId="17">
    <w:abstractNumId w:val="13"/>
  </w:num>
  <w:num w:numId="18">
    <w:abstractNumId w:val="17"/>
  </w:num>
  <w:num w:numId="19">
    <w:abstractNumId w:val="0"/>
  </w:num>
  <w:num w:numId="20">
    <w:abstractNumId w:val="16"/>
  </w:num>
  <w:num w:numId="21">
    <w:abstractNumId w:val="34"/>
  </w:num>
  <w:num w:numId="22">
    <w:abstractNumId w:val="11"/>
  </w:num>
  <w:num w:numId="23">
    <w:abstractNumId w:val="25"/>
  </w:num>
  <w:num w:numId="24">
    <w:abstractNumId w:val="29"/>
  </w:num>
  <w:num w:numId="25">
    <w:abstractNumId w:val="20"/>
  </w:num>
  <w:num w:numId="26">
    <w:abstractNumId w:val="8"/>
  </w:num>
  <w:num w:numId="27">
    <w:abstractNumId w:val="21"/>
  </w:num>
  <w:num w:numId="28">
    <w:abstractNumId w:val="1"/>
  </w:num>
  <w:num w:numId="29">
    <w:abstractNumId w:val="24"/>
  </w:num>
  <w:num w:numId="30">
    <w:abstractNumId w:val="7"/>
  </w:num>
  <w:num w:numId="31">
    <w:abstractNumId w:val="2"/>
  </w:num>
  <w:num w:numId="32">
    <w:abstractNumId w:val="33"/>
  </w:num>
  <w:num w:numId="33">
    <w:abstractNumId w:val="22"/>
  </w:num>
  <w:num w:numId="34">
    <w:abstractNumId w:val="9"/>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8CF"/>
    <w:rsid w:val="000017EB"/>
    <w:rsid w:val="0001355D"/>
    <w:rsid w:val="00015D70"/>
    <w:rsid w:val="00016922"/>
    <w:rsid w:val="00016C52"/>
    <w:rsid w:val="00017876"/>
    <w:rsid w:val="00017E3B"/>
    <w:rsid w:val="00020EDC"/>
    <w:rsid w:val="00020EFF"/>
    <w:rsid w:val="0002543F"/>
    <w:rsid w:val="00025512"/>
    <w:rsid w:val="00025A0C"/>
    <w:rsid w:val="00026415"/>
    <w:rsid w:val="000314D1"/>
    <w:rsid w:val="000359D4"/>
    <w:rsid w:val="00042F05"/>
    <w:rsid w:val="00043425"/>
    <w:rsid w:val="0004374E"/>
    <w:rsid w:val="00043A3D"/>
    <w:rsid w:val="00044377"/>
    <w:rsid w:val="00053602"/>
    <w:rsid w:val="00053A7B"/>
    <w:rsid w:val="00054883"/>
    <w:rsid w:val="00057F29"/>
    <w:rsid w:val="0006391D"/>
    <w:rsid w:val="00066A89"/>
    <w:rsid w:val="00070F3A"/>
    <w:rsid w:val="00071D16"/>
    <w:rsid w:val="00072C13"/>
    <w:rsid w:val="00073FEF"/>
    <w:rsid w:val="00075260"/>
    <w:rsid w:val="00075A5A"/>
    <w:rsid w:val="00080D82"/>
    <w:rsid w:val="00082871"/>
    <w:rsid w:val="000832B4"/>
    <w:rsid w:val="00085295"/>
    <w:rsid w:val="00087047"/>
    <w:rsid w:val="00090A12"/>
    <w:rsid w:val="00091C93"/>
    <w:rsid w:val="0009291C"/>
    <w:rsid w:val="000931EB"/>
    <w:rsid w:val="00093BC0"/>
    <w:rsid w:val="00096981"/>
    <w:rsid w:val="000A040B"/>
    <w:rsid w:val="000A06AB"/>
    <w:rsid w:val="000A34D5"/>
    <w:rsid w:val="000B5EFF"/>
    <w:rsid w:val="000B6AD7"/>
    <w:rsid w:val="000B7B33"/>
    <w:rsid w:val="000C1AF2"/>
    <w:rsid w:val="000C25B1"/>
    <w:rsid w:val="000C63B5"/>
    <w:rsid w:val="000D18BD"/>
    <w:rsid w:val="000D4914"/>
    <w:rsid w:val="000D5A20"/>
    <w:rsid w:val="000D7727"/>
    <w:rsid w:val="000E2704"/>
    <w:rsid w:val="000E486B"/>
    <w:rsid w:val="000E5528"/>
    <w:rsid w:val="000E76E8"/>
    <w:rsid w:val="000E77CA"/>
    <w:rsid w:val="000F1BE1"/>
    <w:rsid w:val="000F6B45"/>
    <w:rsid w:val="000F72E0"/>
    <w:rsid w:val="00105E18"/>
    <w:rsid w:val="00106443"/>
    <w:rsid w:val="00107720"/>
    <w:rsid w:val="00107B0F"/>
    <w:rsid w:val="001118D4"/>
    <w:rsid w:val="00111E23"/>
    <w:rsid w:val="00114702"/>
    <w:rsid w:val="00115E23"/>
    <w:rsid w:val="00126248"/>
    <w:rsid w:val="00126258"/>
    <w:rsid w:val="00126C39"/>
    <w:rsid w:val="00134D8D"/>
    <w:rsid w:val="0013553D"/>
    <w:rsid w:val="00141B19"/>
    <w:rsid w:val="0014443E"/>
    <w:rsid w:val="00145F1D"/>
    <w:rsid w:val="00146331"/>
    <w:rsid w:val="0014732F"/>
    <w:rsid w:val="00150B9A"/>
    <w:rsid w:val="00150DC8"/>
    <w:rsid w:val="00150F3F"/>
    <w:rsid w:val="00151A85"/>
    <w:rsid w:val="00152A3B"/>
    <w:rsid w:val="00155571"/>
    <w:rsid w:val="001608F2"/>
    <w:rsid w:val="00161AC1"/>
    <w:rsid w:val="001657F2"/>
    <w:rsid w:val="00166440"/>
    <w:rsid w:val="00176D59"/>
    <w:rsid w:val="00180349"/>
    <w:rsid w:val="001803AE"/>
    <w:rsid w:val="00182370"/>
    <w:rsid w:val="001921E2"/>
    <w:rsid w:val="00192CE2"/>
    <w:rsid w:val="00192E38"/>
    <w:rsid w:val="001A1F80"/>
    <w:rsid w:val="001A309B"/>
    <w:rsid w:val="001A31BD"/>
    <w:rsid w:val="001A3B78"/>
    <w:rsid w:val="001A3DD7"/>
    <w:rsid w:val="001A4A76"/>
    <w:rsid w:val="001A5D71"/>
    <w:rsid w:val="001B16A8"/>
    <w:rsid w:val="001B5DA2"/>
    <w:rsid w:val="001C352A"/>
    <w:rsid w:val="001D09BB"/>
    <w:rsid w:val="001D5203"/>
    <w:rsid w:val="001D6720"/>
    <w:rsid w:val="001E008E"/>
    <w:rsid w:val="001E0AA0"/>
    <w:rsid w:val="001E1707"/>
    <w:rsid w:val="001E26DA"/>
    <w:rsid w:val="001E4DD5"/>
    <w:rsid w:val="001F085D"/>
    <w:rsid w:val="001F0B61"/>
    <w:rsid w:val="001F2B6B"/>
    <w:rsid w:val="001F3FB9"/>
    <w:rsid w:val="001F6562"/>
    <w:rsid w:val="001F736F"/>
    <w:rsid w:val="0020027C"/>
    <w:rsid w:val="00202799"/>
    <w:rsid w:val="00203FF3"/>
    <w:rsid w:val="00206740"/>
    <w:rsid w:val="002112EC"/>
    <w:rsid w:val="00211E30"/>
    <w:rsid w:val="00213AD0"/>
    <w:rsid w:val="00215D97"/>
    <w:rsid w:val="00220041"/>
    <w:rsid w:val="00220DC7"/>
    <w:rsid w:val="00221C3C"/>
    <w:rsid w:val="00222D7C"/>
    <w:rsid w:val="00224696"/>
    <w:rsid w:val="00224CFA"/>
    <w:rsid w:val="0023103A"/>
    <w:rsid w:val="002341E8"/>
    <w:rsid w:val="00235B7A"/>
    <w:rsid w:val="002406B5"/>
    <w:rsid w:val="00240902"/>
    <w:rsid w:val="00240FC0"/>
    <w:rsid w:val="00241F36"/>
    <w:rsid w:val="00243D32"/>
    <w:rsid w:val="00246E84"/>
    <w:rsid w:val="00254026"/>
    <w:rsid w:val="002548B2"/>
    <w:rsid w:val="00256DE8"/>
    <w:rsid w:val="00257501"/>
    <w:rsid w:val="00260442"/>
    <w:rsid w:val="00261270"/>
    <w:rsid w:val="00264A21"/>
    <w:rsid w:val="00266596"/>
    <w:rsid w:val="00270A91"/>
    <w:rsid w:val="00272E48"/>
    <w:rsid w:val="0027383C"/>
    <w:rsid w:val="00273DD9"/>
    <w:rsid w:val="00280CA3"/>
    <w:rsid w:val="00287122"/>
    <w:rsid w:val="00287554"/>
    <w:rsid w:val="00290ED9"/>
    <w:rsid w:val="002914FB"/>
    <w:rsid w:val="0029591C"/>
    <w:rsid w:val="00296BBE"/>
    <w:rsid w:val="002A0CE4"/>
    <w:rsid w:val="002A420F"/>
    <w:rsid w:val="002A6202"/>
    <w:rsid w:val="002B21B2"/>
    <w:rsid w:val="002B29D2"/>
    <w:rsid w:val="002B2D8B"/>
    <w:rsid w:val="002B5817"/>
    <w:rsid w:val="002B72AC"/>
    <w:rsid w:val="002C2826"/>
    <w:rsid w:val="002C4DC0"/>
    <w:rsid w:val="002C6F3C"/>
    <w:rsid w:val="002D0651"/>
    <w:rsid w:val="002D0B82"/>
    <w:rsid w:val="002D3FE6"/>
    <w:rsid w:val="002D41A9"/>
    <w:rsid w:val="002D42F4"/>
    <w:rsid w:val="002D6510"/>
    <w:rsid w:val="002E0DFE"/>
    <w:rsid w:val="002E1616"/>
    <w:rsid w:val="002E671D"/>
    <w:rsid w:val="002F1748"/>
    <w:rsid w:val="002F265E"/>
    <w:rsid w:val="002F29A1"/>
    <w:rsid w:val="002F34B0"/>
    <w:rsid w:val="002F5E42"/>
    <w:rsid w:val="002F7108"/>
    <w:rsid w:val="00302F83"/>
    <w:rsid w:val="003039A5"/>
    <w:rsid w:val="00304067"/>
    <w:rsid w:val="003063FC"/>
    <w:rsid w:val="00307817"/>
    <w:rsid w:val="00312B6C"/>
    <w:rsid w:val="003200D2"/>
    <w:rsid w:val="00320AA9"/>
    <w:rsid w:val="00325271"/>
    <w:rsid w:val="00326C1A"/>
    <w:rsid w:val="003331E8"/>
    <w:rsid w:val="0033521F"/>
    <w:rsid w:val="00335CC9"/>
    <w:rsid w:val="00337554"/>
    <w:rsid w:val="00342181"/>
    <w:rsid w:val="003430BA"/>
    <w:rsid w:val="00343BE4"/>
    <w:rsid w:val="0034480C"/>
    <w:rsid w:val="00361998"/>
    <w:rsid w:val="00364C36"/>
    <w:rsid w:val="0036526D"/>
    <w:rsid w:val="003661BA"/>
    <w:rsid w:val="0036707C"/>
    <w:rsid w:val="0037145D"/>
    <w:rsid w:val="00372623"/>
    <w:rsid w:val="00374471"/>
    <w:rsid w:val="00376124"/>
    <w:rsid w:val="00376419"/>
    <w:rsid w:val="00377C97"/>
    <w:rsid w:val="00381B0E"/>
    <w:rsid w:val="00385D48"/>
    <w:rsid w:val="003941DA"/>
    <w:rsid w:val="0039631D"/>
    <w:rsid w:val="003A2CCB"/>
    <w:rsid w:val="003B315F"/>
    <w:rsid w:val="003C06CB"/>
    <w:rsid w:val="003C2F8F"/>
    <w:rsid w:val="003C45F0"/>
    <w:rsid w:val="003C69B1"/>
    <w:rsid w:val="003C77B1"/>
    <w:rsid w:val="003D1BFA"/>
    <w:rsid w:val="003D1C14"/>
    <w:rsid w:val="003D3CCF"/>
    <w:rsid w:val="003D47FA"/>
    <w:rsid w:val="003E0C9D"/>
    <w:rsid w:val="003E1D03"/>
    <w:rsid w:val="003E3530"/>
    <w:rsid w:val="003E4043"/>
    <w:rsid w:val="003E4FB4"/>
    <w:rsid w:val="003E6FE2"/>
    <w:rsid w:val="003F24C4"/>
    <w:rsid w:val="003F28D3"/>
    <w:rsid w:val="003F35AD"/>
    <w:rsid w:val="00402203"/>
    <w:rsid w:val="00404E53"/>
    <w:rsid w:val="004055F8"/>
    <w:rsid w:val="0040567E"/>
    <w:rsid w:val="00406277"/>
    <w:rsid w:val="00412D02"/>
    <w:rsid w:val="004176EC"/>
    <w:rsid w:val="00421952"/>
    <w:rsid w:val="00421DEB"/>
    <w:rsid w:val="004220CB"/>
    <w:rsid w:val="00425860"/>
    <w:rsid w:val="00426091"/>
    <w:rsid w:val="00432D35"/>
    <w:rsid w:val="0044294E"/>
    <w:rsid w:val="00444436"/>
    <w:rsid w:val="0044518B"/>
    <w:rsid w:val="00457EFB"/>
    <w:rsid w:val="0046179B"/>
    <w:rsid w:val="004646E2"/>
    <w:rsid w:val="00467221"/>
    <w:rsid w:val="00470170"/>
    <w:rsid w:val="00470A18"/>
    <w:rsid w:val="004736E2"/>
    <w:rsid w:val="00475D62"/>
    <w:rsid w:val="004768D3"/>
    <w:rsid w:val="00481391"/>
    <w:rsid w:val="00483137"/>
    <w:rsid w:val="00485BB7"/>
    <w:rsid w:val="00490329"/>
    <w:rsid w:val="00490628"/>
    <w:rsid w:val="00492684"/>
    <w:rsid w:val="00494B4B"/>
    <w:rsid w:val="004963A2"/>
    <w:rsid w:val="004A0BC8"/>
    <w:rsid w:val="004A2562"/>
    <w:rsid w:val="004A2F98"/>
    <w:rsid w:val="004A7AF6"/>
    <w:rsid w:val="004A7F01"/>
    <w:rsid w:val="004B0BE5"/>
    <w:rsid w:val="004B4897"/>
    <w:rsid w:val="004B49E6"/>
    <w:rsid w:val="004B5E07"/>
    <w:rsid w:val="004C2A63"/>
    <w:rsid w:val="004C372F"/>
    <w:rsid w:val="004C38F6"/>
    <w:rsid w:val="004C3B12"/>
    <w:rsid w:val="004C6DB4"/>
    <w:rsid w:val="004D1BB9"/>
    <w:rsid w:val="004D21F4"/>
    <w:rsid w:val="004D26F8"/>
    <w:rsid w:val="004D2C8F"/>
    <w:rsid w:val="004D362C"/>
    <w:rsid w:val="004D3F1B"/>
    <w:rsid w:val="004D5051"/>
    <w:rsid w:val="004D7C66"/>
    <w:rsid w:val="004E037F"/>
    <w:rsid w:val="004E3780"/>
    <w:rsid w:val="004E4168"/>
    <w:rsid w:val="004F0DD3"/>
    <w:rsid w:val="004F35A0"/>
    <w:rsid w:val="004F4759"/>
    <w:rsid w:val="004F7828"/>
    <w:rsid w:val="005005E5"/>
    <w:rsid w:val="00501C2C"/>
    <w:rsid w:val="00502E6A"/>
    <w:rsid w:val="005061D3"/>
    <w:rsid w:val="0050782D"/>
    <w:rsid w:val="00513535"/>
    <w:rsid w:val="0052009C"/>
    <w:rsid w:val="00523D9B"/>
    <w:rsid w:val="005249EA"/>
    <w:rsid w:val="00531900"/>
    <w:rsid w:val="0053766C"/>
    <w:rsid w:val="00537E1A"/>
    <w:rsid w:val="00541098"/>
    <w:rsid w:val="005529CE"/>
    <w:rsid w:val="00552F7A"/>
    <w:rsid w:val="005537A6"/>
    <w:rsid w:val="00556528"/>
    <w:rsid w:val="00560F98"/>
    <w:rsid w:val="0056105B"/>
    <w:rsid w:val="00563510"/>
    <w:rsid w:val="0056374B"/>
    <w:rsid w:val="0056375E"/>
    <w:rsid w:val="005644FB"/>
    <w:rsid w:val="00570071"/>
    <w:rsid w:val="00573A08"/>
    <w:rsid w:val="00574F82"/>
    <w:rsid w:val="00575D0E"/>
    <w:rsid w:val="005816E6"/>
    <w:rsid w:val="00585D82"/>
    <w:rsid w:val="00586CFC"/>
    <w:rsid w:val="005873AB"/>
    <w:rsid w:val="005903F2"/>
    <w:rsid w:val="005907DF"/>
    <w:rsid w:val="005910F6"/>
    <w:rsid w:val="00591A08"/>
    <w:rsid w:val="0059244F"/>
    <w:rsid w:val="00593379"/>
    <w:rsid w:val="00594C93"/>
    <w:rsid w:val="0059565D"/>
    <w:rsid w:val="00595CB7"/>
    <w:rsid w:val="005A057D"/>
    <w:rsid w:val="005A1479"/>
    <w:rsid w:val="005A32DC"/>
    <w:rsid w:val="005B070C"/>
    <w:rsid w:val="005B22A7"/>
    <w:rsid w:val="005B4AF6"/>
    <w:rsid w:val="005B53BD"/>
    <w:rsid w:val="005C5584"/>
    <w:rsid w:val="005C5927"/>
    <w:rsid w:val="005C7021"/>
    <w:rsid w:val="005D2087"/>
    <w:rsid w:val="005D5457"/>
    <w:rsid w:val="005D6995"/>
    <w:rsid w:val="005E10AD"/>
    <w:rsid w:val="005E2E6A"/>
    <w:rsid w:val="005E37FC"/>
    <w:rsid w:val="005E644C"/>
    <w:rsid w:val="005F207B"/>
    <w:rsid w:val="005F57BA"/>
    <w:rsid w:val="0060283D"/>
    <w:rsid w:val="006036F6"/>
    <w:rsid w:val="006045D7"/>
    <w:rsid w:val="00605089"/>
    <w:rsid w:val="006101A5"/>
    <w:rsid w:val="00612717"/>
    <w:rsid w:val="00616CBB"/>
    <w:rsid w:val="00623A06"/>
    <w:rsid w:val="00625D5E"/>
    <w:rsid w:val="00625EE4"/>
    <w:rsid w:val="006311F0"/>
    <w:rsid w:val="0063318D"/>
    <w:rsid w:val="006344FC"/>
    <w:rsid w:val="006407C7"/>
    <w:rsid w:val="006423E2"/>
    <w:rsid w:val="00642D52"/>
    <w:rsid w:val="0064381B"/>
    <w:rsid w:val="006523CD"/>
    <w:rsid w:val="0065267C"/>
    <w:rsid w:val="0065468D"/>
    <w:rsid w:val="00661F05"/>
    <w:rsid w:val="00665611"/>
    <w:rsid w:val="00667144"/>
    <w:rsid w:val="00667F66"/>
    <w:rsid w:val="00670FA7"/>
    <w:rsid w:val="00673C9B"/>
    <w:rsid w:val="0067540D"/>
    <w:rsid w:val="00677558"/>
    <w:rsid w:val="00680757"/>
    <w:rsid w:val="006825AA"/>
    <w:rsid w:val="006858B4"/>
    <w:rsid w:val="0069046E"/>
    <w:rsid w:val="00696169"/>
    <w:rsid w:val="00696E0B"/>
    <w:rsid w:val="00696FF5"/>
    <w:rsid w:val="006A08D2"/>
    <w:rsid w:val="006A61CE"/>
    <w:rsid w:val="006B15DB"/>
    <w:rsid w:val="006B3524"/>
    <w:rsid w:val="006B6098"/>
    <w:rsid w:val="006B7B34"/>
    <w:rsid w:val="006B7C12"/>
    <w:rsid w:val="006C38A7"/>
    <w:rsid w:val="006C41B9"/>
    <w:rsid w:val="006C5C57"/>
    <w:rsid w:val="006D0A43"/>
    <w:rsid w:val="006D175E"/>
    <w:rsid w:val="006E1825"/>
    <w:rsid w:val="006E4018"/>
    <w:rsid w:val="006F62FA"/>
    <w:rsid w:val="006F7220"/>
    <w:rsid w:val="00701297"/>
    <w:rsid w:val="00707942"/>
    <w:rsid w:val="0071081D"/>
    <w:rsid w:val="007120B4"/>
    <w:rsid w:val="00715236"/>
    <w:rsid w:val="00716676"/>
    <w:rsid w:val="00720DB5"/>
    <w:rsid w:val="007238C5"/>
    <w:rsid w:val="00723930"/>
    <w:rsid w:val="00726E24"/>
    <w:rsid w:val="00730BB5"/>
    <w:rsid w:val="0073358D"/>
    <w:rsid w:val="007340D8"/>
    <w:rsid w:val="00734B22"/>
    <w:rsid w:val="00735FD3"/>
    <w:rsid w:val="007377E7"/>
    <w:rsid w:val="007431BB"/>
    <w:rsid w:val="00743BE9"/>
    <w:rsid w:val="00744CFC"/>
    <w:rsid w:val="007478B8"/>
    <w:rsid w:val="00752C42"/>
    <w:rsid w:val="007546BA"/>
    <w:rsid w:val="007551CD"/>
    <w:rsid w:val="00765280"/>
    <w:rsid w:val="007665F7"/>
    <w:rsid w:val="00766C2B"/>
    <w:rsid w:val="007718A6"/>
    <w:rsid w:val="00774855"/>
    <w:rsid w:val="00774D65"/>
    <w:rsid w:val="00777E39"/>
    <w:rsid w:val="00781A96"/>
    <w:rsid w:val="007837C0"/>
    <w:rsid w:val="007841D5"/>
    <w:rsid w:val="00786ACF"/>
    <w:rsid w:val="007904E1"/>
    <w:rsid w:val="00792891"/>
    <w:rsid w:val="00793A7B"/>
    <w:rsid w:val="00793C2B"/>
    <w:rsid w:val="00794333"/>
    <w:rsid w:val="0079449A"/>
    <w:rsid w:val="007968D3"/>
    <w:rsid w:val="00797009"/>
    <w:rsid w:val="00797D3D"/>
    <w:rsid w:val="007A06F3"/>
    <w:rsid w:val="007A3A7E"/>
    <w:rsid w:val="007A3F19"/>
    <w:rsid w:val="007A6C97"/>
    <w:rsid w:val="007B1144"/>
    <w:rsid w:val="007B2E8F"/>
    <w:rsid w:val="007B7294"/>
    <w:rsid w:val="007B76FE"/>
    <w:rsid w:val="007B78D6"/>
    <w:rsid w:val="007D0EE0"/>
    <w:rsid w:val="007D36B3"/>
    <w:rsid w:val="007D3F58"/>
    <w:rsid w:val="007D4110"/>
    <w:rsid w:val="007D47EB"/>
    <w:rsid w:val="007E0514"/>
    <w:rsid w:val="007E158D"/>
    <w:rsid w:val="007E240D"/>
    <w:rsid w:val="007E509F"/>
    <w:rsid w:val="007F043E"/>
    <w:rsid w:val="007F0878"/>
    <w:rsid w:val="007F0E66"/>
    <w:rsid w:val="007F388D"/>
    <w:rsid w:val="007F5AAC"/>
    <w:rsid w:val="007F6FB8"/>
    <w:rsid w:val="007F7522"/>
    <w:rsid w:val="0080154D"/>
    <w:rsid w:val="008016AE"/>
    <w:rsid w:val="00802C10"/>
    <w:rsid w:val="00802D49"/>
    <w:rsid w:val="008051D6"/>
    <w:rsid w:val="00805408"/>
    <w:rsid w:val="00810A16"/>
    <w:rsid w:val="00811FDF"/>
    <w:rsid w:val="00815476"/>
    <w:rsid w:val="008162C0"/>
    <w:rsid w:val="0081631B"/>
    <w:rsid w:val="00816ABB"/>
    <w:rsid w:val="00821F38"/>
    <w:rsid w:val="0082754D"/>
    <w:rsid w:val="0083126B"/>
    <w:rsid w:val="0084374C"/>
    <w:rsid w:val="008443B4"/>
    <w:rsid w:val="00853E2B"/>
    <w:rsid w:val="00854F68"/>
    <w:rsid w:val="008561F8"/>
    <w:rsid w:val="00856C32"/>
    <w:rsid w:val="00857B44"/>
    <w:rsid w:val="00857E82"/>
    <w:rsid w:val="00861108"/>
    <w:rsid w:val="00864DC3"/>
    <w:rsid w:val="00867786"/>
    <w:rsid w:val="008800B9"/>
    <w:rsid w:val="00880BE7"/>
    <w:rsid w:val="00882D58"/>
    <w:rsid w:val="00882E5F"/>
    <w:rsid w:val="00885151"/>
    <w:rsid w:val="00886570"/>
    <w:rsid w:val="00886D0F"/>
    <w:rsid w:val="00887121"/>
    <w:rsid w:val="008909D8"/>
    <w:rsid w:val="00890A76"/>
    <w:rsid w:val="00894941"/>
    <w:rsid w:val="008A4D4D"/>
    <w:rsid w:val="008A4EBC"/>
    <w:rsid w:val="008A700B"/>
    <w:rsid w:val="008A75E8"/>
    <w:rsid w:val="008B1E12"/>
    <w:rsid w:val="008B3909"/>
    <w:rsid w:val="008B533A"/>
    <w:rsid w:val="008C02F9"/>
    <w:rsid w:val="008C0D80"/>
    <w:rsid w:val="008C259C"/>
    <w:rsid w:val="008C2A57"/>
    <w:rsid w:val="008C45BA"/>
    <w:rsid w:val="008D180C"/>
    <w:rsid w:val="008D33FF"/>
    <w:rsid w:val="008D5F89"/>
    <w:rsid w:val="008D7453"/>
    <w:rsid w:val="008D7D36"/>
    <w:rsid w:val="008E00EC"/>
    <w:rsid w:val="008E1407"/>
    <w:rsid w:val="008E43E6"/>
    <w:rsid w:val="008E7695"/>
    <w:rsid w:val="008E7A77"/>
    <w:rsid w:val="008F0F34"/>
    <w:rsid w:val="008F3BA6"/>
    <w:rsid w:val="008F4827"/>
    <w:rsid w:val="008F50CF"/>
    <w:rsid w:val="008F5687"/>
    <w:rsid w:val="008F5D71"/>
    <w:rsid w:val="008F689D"/>
    <w:rsid w:val="008F68AD"/>
    <w:rsid w:val="00900108"/>
    <w:rsid w:val="00905C8A"/>
    <w:rsid w:val="009103CC"/>
    <w:rsid w:val="00911B5F"/>
    <w:rsid w:val="009125FB"/>
    <w:rsid w:val="0091590B"/>
    <w:rsid w:val="00917696"/>
    <w:rsid w:val="00920CCF"/>
    <w:rsid w:val="009210C3"/>
    <w:rsid w:val="00923C17"/>
    <w:rsid w:val="00931204"/>
    <w:rsid w:val="00931FBE"/>
    <w:rsid w:val="00934440"/>
    <w:rsid w:val="00936598"/>
    <w:rsid w:val="009377B5"/>
    <w:rsid w:val="00937E62"/>
    <w:rsid w:val="00942247"/>
    <w:rsid w:val="009425D4"/>
    <w:rsid w:val="00943E0B"/>
    <w:rsid w:val="00947A20"/>
    <w:rsid w:val="009647B5"/>
    <w:rsid w:val="00965A2D"/>
    <w:rsid w:val="009670E0"/>
    <w:rsid w:val="0096720B"/>
    <w:rsid w:val="00973248"/>
    <w:rsid w:val="00973FAA"/>
    <w:rsid w:val="009765D9"/>
    <w:rsid w:val="009767FB"/>
    <w:rsid w:val="009773AD"/>
    <w:rsid w:val="00977834"/>
    <w:rsid w:val="00983E3D"/>
    <w:rsid w:val="00983EBF"/>
    <w:rsid w:val="0098494C"/>
    <w:rsid w:val="00985538"/>
    <w:rsid w:val="00991100"/>
    <w:rsid w:val="00992176"/>
    <w:rsid w:val="0099368C"/>
    <w:rsid w:val="009A2D05"/>
    <w:rsid w:val="009A6EA6"/>
    <w:rsid w:val="009A6FED"/>
    <w:rsid w:val="009B1E38"/>
    <w:rsid w:val="009B23D9"/>
    <w:rsid w:val="009B3F4F"/>
    <w:rsid w:val="009C384E"/>
    <w:rsid w:val="009C4BE7"/>
    <w:rsid w:val="009C6AA8"/>
    <w:rsid w:val="009D32C5"/>
    <w:rsid w:val="009D5772"/>
    <w:rsid w:val="009D6556"/>
    <w:rsid w:val="009E47E9"/>
    <w:rsid w:val="009E54D0"/>
    <w:rsid w:val="009E6994"/>
    <w:rsid w:val="009F12AB"/>
    <w:rsid w:val="009F50F0"/>
    <w:rsid w:val="009F7190"/>
    <w:rsid w:val="009F7463"/>
    <w:rsid w:val="009F787C"/>
    <w:rsid w:val="00A0070E"/>
    <w:rsid w:val="00A0298E"/>
    <w:rsid w:val="00A043FB"/>
    <w:rsid w:val="00A04D5B"/>
    <w:rsid w:val="00A06E70"/>
    <w:rsid w:val="00A11600"/>
    <w:rsid w:val="00A11715"/>
    <w:rsid w:val="00A14D46"/>
    <w:rsid w:val="00A22180"/>
    <w:rsid w:val="00A232C6"/>
    <w:rsid w:val="00A266E8"/>
    <w:rsid w:val="00A31E8D"/>
    <w:rsid w:val="00A41013"/>
    <w:rsid w:val="00A41A91"/>
    <w:rsid w:val="00A429E8"/>
    <w:rsid w:val="00A4523D"/>
    <w:rsid w:val="00A468C0"/>
    <w:rsid w:val="00A46AB4"/>
    <w:rsid w:val="00A5263E"/>
    <w:rsid w:val="00A532B4"/>
    <w:rsid w:val="00A55071"/>
    <w:rsid w:val="00A55350"/>
    <w:rsid w:val="00A56B61"/>
    <w:rsid w:val="00A579AC"/>
    <w:rsid w:val="00A6038F"/>
    <w:rsid w:val="00A60987"/>
    <w:rsid w:val="00A6118C"/>
    <w:rsid w:val="00A62EA5"/>
    <w:rsid w:val="00A641D5"/>
    <w:rsid w:val="00A64D5D"/>
    <w:rsid w:val="00A66BD5"/>
    <w:rsid w:val="00A66BE6"/>
    <w:rsid w:val="00A66C03"/>
    <w:rsid w:val="00A711DC"/>
    <w:rsid w:val="00A73BF5"/>
    <w:rsid w:val="00A74596"/>
    <w:rsid w:val="00A74654"/>
    <w:rsid w:val="00A74B4A"/>
    <w:rsid w:val="00A751A0"/>
    <w:rsid w:val="00A75412"/>
    <w:rsid w:val="00A75ED6"/>
    <w:rsid w:val="00A812C7"/>
    <w:rsid w:val="00A825D4"/>
    <w:rsid w:val="00A87882"/>
    <w:rsid w:val="00A87C8C"/>
    <w:rsid w:val="00A901B0"/>
    <w:rsid w:val="00A939C1"/>
    <w:rsid w:val="00AA2475"/>
    <w:rsid w:val="00AA24C2"/>
    <w:rsid w:val="00AA326F"/>
    <w:rsid w:val="00AA4891"/>
    <w:rsid w:val="00AA71D8"/>
    <w:rsid w:val="00AA7C53"/>
    <w:rsid w:val="00AB0F55"/>
    <w:rsid w:val="00AB1ACE"/>
    <w:rsid w:val="00AB2F21"/>
    <w:rsid w:val="00AB3686"/>
    <w:rsid w:val="00AB3861"/>
    <w:rsid w:val="00AB4A24"/>
    <w:rsid w:val="00AB57AD"/>
    <w:rsid w:val="00AC1A48"/>
    <w:rsid w:val="00AC3873"/>
    <w:rsid w:val="00AC4254"/>
    <w:rsid w:val="00AC6687"/>
    <w:rsid w:val="00AC69F2"/>
    <w:rsid w:val="00AD378F"/>
    <w:rsid w:val="00AD4599"/>
    <w:rsid w:val="00AD471F"/>
    <w:rsid w:val="00AD6149"/>
    <w:rsid w:val="00AD7D31"/>
    <w:rsid w:val="00AE21FE"/>
    <w:rsid w:val="00AE44F4"/>
    <w:rsid w:val="00AE4660"/>
    <w:rsid w:val="00AF0473"/>
    <w:rsid w:val="00AF22C7"/>
    <w:rsid w:val="00AF27B0"/>
    <w:rsid w:val="00AF38AB"/>
    <w:rsid w:val="00AF3F6B"/>
    <w:rsid w:val="00AF416D"/>
    <w:rsid w:val="00AF5BC8"/>
    <w:rsid w:val="00AF6546"/>
    <w:rsid w:val="00AF78E6"/>
    <w:rsid w:val="00B0268A"/>
    <w:rsid w:val="00B0404A"/>
    <w:rsid w:val="00B1628C"/>
    <w:rsid w:val="00B171AB"/>
    <w:rsid w:val="00B17280"/>
    <w:rsid w:val="00B2009B"/>
    <w:rsid w:val="00B22342"/>
    <w:rsid w:val="00B2297D"/>
    <w:rsid w:val="00B267AD"/>
    <w:rsid w:val="00B2695B"/>
    <w:rsid w:val="00B2751C"/>
    <w:rsid w:val="00B3096F"/>
    <w:rsid w:val="00B316D3"/>
    <w:rsid w:val="00B31FD8"/>
    <w:rsid w:val="00B35B59"/>
    <w:rsid w:val="00B408CD"/>
    <w:rsid w:val="00B41966"/>
    <w:rsid w:val="00B421AB"/>
    <w:rsid w:val="00B5037B"/>
    <w:rsid w:val="00B5115C"/>
    <w:rsid w:val="00B5318F"/>
    <w:rsid w:val="00B55892"/>
    <w:rsid w:val="00B65B38"/>
    <w:rsid w:val="00B65D46"/>
    <w:rsid w:val="00B73A3B"/>
    <w:rsid w:val="00B74719"/>
    <w:rsid w:val="00B764EC"/>
    <w:rsid w:val="00B817F9"/>
    <w:rsid w:val="00B82EFA"/>
    <w:rsid w:val="00B86B47"/>
    <w:rsid w:val="00B900DA"/>
    <w:rsid w:val="00B90AA4"/>
    <w:rsid w:val="00B91271"/>
    <w:rsid w:val="00B923BB"/>
    <w:rsid w:val="00BA3DF5"/>
    <w:rsid w:val="00BA52B8"/>
    <w:rsid w:val="00BB0DAF"/>
    <w:rsid w:val="00BB516B"/>
    <w:rsid w:val="00BC07B0"/>
    <w:rsid w:val="00BC1FFC"/>
    <w:rsid w:val="00BC5630"/>
    <w:rsid w:val="00BD4005"/>
    <w:rsid w:val="00BD75F5"/>
    <w:rsid w:val="00BD7B8C"/>
    <w:rsid w:val="00BE36C2"/>
    <w:rsid w:val="00BE4D98"/>
    <w:rsid w:val="00BE59F8"/>
    <w:rsid w:val="00BE5FFE"/>
    <w:rsid w:val="00BE748C"/>
    <w:rsid w:val="00BF08D0"/>
    <w:rsid w:val="00BF54CF"/>
    <w:rsid w:val="00BF562B"/>
    <w:rsid w:val="00BF7C8E"/>
    <w:rsid w:val="00C03F0F"/>
    <w:rsid w:val="00C10A3C"/>
    <w:rsid w:val="00C127B4"/>
    <w:rsid w:val="00C14426"/>
    <w:rsid w:val="00C22038"/>
    <w:rsid w:val="00C23EA8"/>
    <w:rsid w:val="00C24786"/>
    <w:rsid w:val="00C24BE5"/>
    <w:rsid w:val="00C313C6"/>
    <w:rsid w:val="00C342DA"/>
    <w:rsid w:val="00C3714E"/>
    <w:rsid w:val="00C408AF"/>
    <w:rsid w:val="00C41989"/>
    <w:rsid w:val="00C461EF"/>
    <w:rsid w:val="00C47A4D"/>
    <w:rsid w:val="00C52D08"/>
    <w:rsid w:val="00C564CF"/>
    <w:rsid w:val="00C56B73"/>
    <w:rsid w:val="00C609B2"/>
    <w:rsid w:val="00C6373A"/>
    <w:rsid w:val="00C64120"/>
    <w:rsid w:val="00C64307"/>
    <w:rsid w:val="00C64665"/>
    <w:rsid w:val="00C647A3"/>
    <w:rsid w:val="00C64FEA"/>
    <w:rsid w:val="00C6692B"/>
    <w:rsid w:val="00C74BF7"/>
    <w:rsid w:val="00C7754E"/>
    <w:rsid w:val="00C77645"/>
    <w:rsid w:val="00C83B07"/>
    <w:rsid w:val="00C85D66"/>
    <w:rsid w:val="00C8648F"/>
    <w:rsid w:val="00C934BC"/>
    <w:rsid w:val="00C93EB5"/>
    <w:rsid w:val="00C94F8F"/>
    <w:rsid w:val="00C96563"/>
    <w:rsid w:val="00C96C19"/>
    <w:rsid w:val="00CA10FF"/>
    <w:rsid w:val="00CA3B83"/>
    <w:rsid w:val="00CB19F8"/>
    <w:rsid w:val="00CB25DA"/>
    <w:rsid w:val="00CB2D58"/>
    <w:rsid w:val="00CB49EE"/>
    <w:rsid w:val="00CB6731"/>
    <w:rsid w:val="00CB67C2"/>
    <w:rsid w:val="00CC069D"/>
    <w:rsid w:val="00CC2322"/>
    <w:rsid w:val="00CC6AE1"/>
    <w:rsid w:val="00CE04BE"/>
    <w:rsid w:val="00CE12DC"/>
    <w:rsid w:val="00CE29E5"/>
    <w:rsid w:val="00CE57E1"/>
    <w:rsid w:val="00CE5A77"/>
    <w:rsid w:val="00CF3467"/>
    <w:rsid w:val="00CF56CB"/>
    <w:rsid w:val="00CF7CCE"/>
    <w:rsid w:val="00D00C1D"/>
    <w:rsid w:val="00D01D62"/>
    <w:rsid w:val="00D0279C"/>
    <w:rsid w:val="00D046E6"/>
    <w:rsid w:val="00D0581B"/>
    <w:rsid w:val="00D07E35"/>
    <w:rsid w:val="00D109E0"/>
    <w:rsid w:val="00D12519"/>
    <w:rsid w:val="00D125D8"/>
    <w:rsid w:val="00D2097F"/>
    <w:rsid w:val="00D2384B"/>
    <w:rsid w:val="00D247E0"/>
    <w:rsid w:val="00D24BF8"/>
    <w:rsid w:val="00D25199"/>
    <w:rsid w:val="00D269E2"/>
    <w:rsid w:val="00D26A8F"/>
    <w:rsid w:val="00D26FBB"/>
    <w:rsid w:val="00D27743"/>
    <w:rsid w:val="00D27F21"/>
    <w:rsid w:val="00D31066"/>
    <w:rsid w:val="00D3107D"/>
    <w:rsid w:val="00D31C1E"/>
    <w:rsid w:val="00D3570A"/>
    <w:rsid w:val="00D359F4"/>
    <w:rsid w:val="00D42C7F"/>
    <w:rsid w:val="00D4463F"/>
    <w:rsid w:val="00D461FA"/>
    <w:rsid w:val="00D52020"/>
    <w:rsid w:val="00D5240A"/>
    <w:rsid w:val="00D55F51"/>
    <w:rsid w:val="00D56988"/>
    <w:rsid w:val="00D6420C"/>
    <w:rsid w:val="00D65C51"/>
    <w:rsid w:val="00D74A15"/>
    <w:rsid w:val="00D76354"/>
    <w:rsid w:val="00D76FA9"/>
    <w:rsid w:val="00D773AB"/>
    <w:rsid w:val="00D81793"/>
    <w:rsid w:val="00D8667F"/>
    <w:rsid w:val="00D91FFC"/>
    <w:rsid w:val="00D963CC"/>
    <w:rsid w:val="00D96B4F"/>
    <w:rsid w:val="00D96EF5"/>
    <w:rsid w:val="00DA09AB"/>
    <w:rsid w:val="00DA1206"/>
    <w:rsid w:val="00DA242C"/>
    <w:rsid w:val="00DA6E7E"/>
    <w:rsid w:val="00DB1AEE"/>
    <w:rsid w:val="00DB72D0"/>
    <w:rsid w:val="00DB75B2"/>
    <w:rsid w:val="00DB7C60"/>
    <w:rsid w:val="00DC46D2"/>
    <w:rsid w:val="00DD2BF5"/>
    <w:rsid w:val="00DD6B14"/>
    <w:rsid w:val="00DE0034"/>
    <w:rsid w:val="00DE291D"/>
    <w:rsid w:val="00DE58CB"/>
    <w:rsid w:val="00DE74B1"/>
    <w:rsid w:val="00DF0E44"/>
    <w:rsid w:val="00E024E6"/>
    <w:rsid w:val="00E03A74"/>
    <w:rsid w:val="00E04F56"/>
    <w:rsid w:val="00E06C81"/>
    <w:rsid w:val="00E070F9"/>
    <w:rsid w:val="00E207A1"/>
    <w:rsid w:val="00E222F8"/>
    <w:rsid w:val="00E23BAD"/>
    <w:rsid w:val="00E25376"/>
    <w:rsid w:val="00E315DB"/>
    <w:rsid w:val="00E369A1"/>
    <w:rsid w:val="00E403F2"/>
    <w:rsid w:val="00E40FE7"/>
    <w:rsid w:val="00E4718B"/>
    <w:rsid w:val="00E47FED"/>
    <w:rsid w:val="00E51ECD"/>
    <w:rsid w:val="00E524F2"/>
    <w:rsid w:val="00E650AA"/>
    <w:rsid w:val="00E72FE6"/>
    <w:rsid w:val="00E73A14"/>
    <w:rsid w:val="00E75CFD"/>
    <w:rsid w:val="00E771F5"/>
    <w:rsid w:val="00E801F8"/>
    <w:rsid w:val="00E81443"/>
    <w:rsid w:val="00E82B9F"/>
    <w:rsid w:val="00E86880"/>
    <w:rsid w:val="00E927B5"/>
    <w:rsid w:val="00E9729C"/>
    <w:rsid w:val="00EA1755"/>
    <w:rsid w:val="00EA200E"/>
    <w:rsid w:val="00EA4FD2"/>
    <w:rsid w:val="00EA536B"/>
    <w:rsid w:val="00EA63D8"/>
    <w:rsid w:val="00EA7566"/>
    <w:rsid w:val="00EB174C"/>
    <w:rsid w:val="00EB5B86"/>
    <w:rsid w:val="00EB6966"/>
    <w:rsid w:val="00EC1A3D"/>
    <w:rsid w:val="00EC7B10"/>
    <w:rsid w:val="00ED08E4"/>
    <w:rsid w:val="00ED14DE"/>
    <w:rsid w:val="00ED58CF"/>
    <w:rsid w:val="00EE0E5E"/>
    <w:rsid w:val="00EE55E7"/>
    <w:rsid w:val="00EE580C"/>
    <w:rsid w:val="00EE617E"/>
    <w:rsid w:val="00EE6A5C"/>
    <w:rsid w:val="00EE70DB"/>
    <w:rsid w:val="00EE7F3C"/>
    <w:rsid w:val="00EF2285"/>
    <w:rsid w:val="00EF4A62"/>
    <w:rsid w:val="00F03CEC"/>
    <w:rsid w:val="00F108BB"/>
    <w:rsid w:val="00F1215A"/>
    <w:rsid w:val="00F14630"/>
    <w:rsid w:val="00F21371"/>
    <w:rsid w:val="00F23F96"/>
    <w:rsid w:val="00F244AF"/>
    <w:rsid w:val="00F27454"/>
    <w:rsid w:val="00F30D28"/>
    <w:rsid w:val="00F31B27"/>
    <w:rsid w:val="00F35A8D"/>
    <w:rsid w:val="00F35E23"/>
    <w:rsid w:val="00F3705C"/>
    <w:rsid w:val="00F372F0"/>
    <w:rsid w:val="00F37551"/>
    <w:rsid w:val="00F40037"/>
    <w:rsid w:val="00F403B0"/>
    <w:rsid w:val="00F43C57"/>
    <w:rsid w:val="00F46F0A"/>
    <w:rsid w:val="00F470AB"/>
    <w:rsid w:val="00F47AC7"/>
    <w:rsid w:val="00F507F9"/>
    <w:rsid w:val="00F51D0C"/>
    <w:rsid w:val="00F51D91"/>
    <w:rsid w:val="00F520DF"/>
    <w:rsid w:val="00F573B8"/>
    <w:rsid w:val="00F659BD"/>
    <w:rsid w:val="00F66820"/>
    <w:rsid w:val="00F707E5"/>
    <w:rsid w:val="00F77492"/>
    <w:rsid w:val="00F82325"/>
    <w:rsid w:val="00F84249"/>
    <w:rsid w:val="00F84254"/>
    <w:rsid w:val="00F85B67"/>
    <w:rsid w:val="00F9456D"/>
    <w:rsid w:val="00F94712"/>
    <w:rsid w:val="00F979C5"/>
    <w:rsid w:val="00FA03B0"/>
    <w:rsid w:val="00FA2BE2"/>
    <w:rsid w:val="00FA592B"/>
    <w:rsid w:val="00FA7173"/>
    <w:rsid w:val="00FB6938"/>
    <w:rsid w:val="00FB7189"/>
    <w:rsid w:val="00FC1529"/>
    <w:rsid w:val="00FC3279"/>
    <w:rsid w:val="00FC330E"/>
    <w:rsid w:val="00FC5C44"/>
    <w:rsid w:val="00FC6509"/>
    <w:rsid w:val="00FC6ADB"/>
    <w:rsid w:val="00FD19C5"/>
    <w:rsid w:val="00FD2544"/>
    <w:rsid w:val="00FD49F2"/>
    <w:rsid w:val="00FE1336"/>
    <w:rsid w:val="00FE1E98"/>
    <w:rsid w:val="00FE4D15"/>
    <w:rsid w:val="00FF19E0"/>
    <w:rsid w:val="00FF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61BED"/>
  <w15:docId w15:val="{6957DDC7-2B11-468C-A5E0-A535E638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12EC"/>
    <w:rPr>
      <w:rFonts w:ascii="Times New Roman" w:eastAsia="仿宋_GB2312" w:hAnsi="Times New Roman" w:cs="Times New Roman"/>
      <w:sz w:val="28"/>
      <w:szCs w:val="21"/>
    </w:rPr>
  </w:style>
  <w:style w:type="paragraph" w:styleId="10">
    <w:name w:val="heading 1"/>
    <w:next w:val="a1"/>
    <w:link w:val="11"/>
    <w:uiPriority w:val="99"/>
    <w:unhideWhenUsed/>
    <w:qFormat/>
    <w:rsid w:val="00A66BD5"/>
    <w:pPr>
      <w:keepNext/>
      <w:keepLines/>
      <w:spacing w:before="240" w:after="256"/>
      <w:ind w:left="10" w:hanging="10"/>
      <w:outlineLvl w:val="0"/>
    </w:pPr>
    <w:rPr>
      <w:rFonts w:ascii="Times New Roman" w:eastAsia="黑体" w:hAnsi="Times New Roman" w:cs="黑体"/>
      <w:b/>
      <w:color w:val="000000"/>
      <w:sz w:val="32"/>
    </w:rPr>
  </w:style>
  <w:style w:type="paragraph" w:styleId="2">
    <w:name w:val="heading 2"/>
    <w:next w:val="a1"/>
    <w:link w:val="20"/>
    <w:uiPriority w:val="9"/>
    <w:unhideWhenUsed/>
    <w:qFormat/>
    <w:rsid w:val="00A66BD5"/>
    <w:pPr>
      <w:keepNext/>
      <w:keepLines/>
      <w:spacing w:before="240" w:after="240"/>
      <w:ind w:left="10" w:right="140" w:hanging="10"/>
      <w:outlineLvl w:val="1"/>
    </w:pPr>
    <w:rPr>
      <w:rFonts w:ascii="Times New Roman" w:eastAsia="Adobe 楷体 Std R" w:hAnsi="Times New Roman" w:cs="Times New Roman"/>
      <w:b/>
      <w:color w:val="000000"/>
      <w:sz w:val="30"/>
    </w:rPr>
  </w:style>
  <w:style w:type="paragraph" w:styleId="3">
    <w:name w:val="heading 3"/>
    <w:next w:val="a1"/>
    <w:link w:val="30"/>
    <w:uiPriority w:val="9"/>
    <w:unhideWhenUsed/>
    <w:qFormat/>
    <w:rsid w:val="009103CC"/>
    <w:pPr>
      <w:keepNext/>
      <w:keepLines/>
      <w:spacing w:before="240" w:after="240"/>
      <w:ind w:left="10" w:right="140" w:hanging="10"/>
      <w:outlineLvl w:val="2"/>
    </w:pPr>
    <w:rPr>
      <w:rFonts w:ascii="Times New Roman" w:eastAsia="仿宋_GB2312" w:hAnsi="Times New Roman" w:cs="Times New Roman"/>
      <w:b/>
      <w:color w:val="000000"/>
      <w:sz w:val="28"/>
    </w:rPr>
  </w:style>
  <w:style w:type="paragraph" w:styleId="4">
    <w:name w:val="heading 4"/>
    <w:next w:val="a1"/>
    <w:link w:val="40"/>
    <w:unhideWhenUsed/>
    <w:qFormat/>
    <w:rsid w:val="002112EC"/>
    <w:pPr>
      <w:keepNext/>
      <w:keepLines/>
      <w:spacing w:before="240" w:after="242"/>
      <w:ind w:left="10" w:hanging="10"/>
      <w:outlineLvl w:val="3"/>
    </w:pPr>
    <w:rPr>
      <w:rFonts w:ascii="Times New Roman" w:eastAsia="仿宋_GB2312" w:hAnsi="Times New Roman" w:cs="Times New Roman"/>
      <w:color w:val="000000"/>
      <w:sz w:val="28"/>
    </w:rPr>
  </w:style>
  <w:style w:type="paragraph" w:styleId="5">
    <w:name w:val="heading 5"/>
    <w:basedOn w:val="a1"/>
    <w:next w:val="a1"/>
    <w:link w:val="50"/>
    <w:uiPriority w:val="9"/>
    <w:unhideWhenUsed/>
    <w:qFormat/>
    <w:rsid w:val="00152A3B"/>
    <w:pPr>
      <w:keepNext/>
      <w:keepLines/>
      <w:spacing w:before="240" w:after="240"/>
      <w:outlineLvl w:val="4"/>
    </w:pPr>
    <w:rPr>
      <w:bCs/>
      <w:szCs w:val="28"/>
    </w:rPr>
  </w:style>
  <w:style w:type="paragraph" w:styleId="6">
    <w:name w:val="heading 6"/>
    <w:basedOn w:val="a1"/>
    <w:next w:val="a1"/>
    <w:link w:val="60"/>
    <w:qFormat/>
    <w:rsid w:val="00AF0473"/>
    <w:pPr>
      <w:keepNext/>
      <w:keepLines/>
      <w:widowControl w:val="0"/>
      <w:numPr>
        <w:ilvl w:val="5"/>
        <w:numId w:val="1"/>
      </w:numPr>
      <w:tabs>
        <w:tab w:val="left" w:pos="1152"/>
      </w:tabs>
      <w:spacing w:before="240" w:after="64" w:line="320" w:lineRule="auto"/>
      <w:jc w:val="both"/>
      <w:outlineLvl w:val="5"/>
    </w:pPr>
    <w:rPr>
      <w:rFonts w:ascii="Arial" w:eastAsia="黑体" w:hAnsi="Arial"/>
      <w:b/>
      <w:bCs/>
      <w:sz w:val="24"/>
      <w:szCs w:val="24"/>
    </w:rPr>
  </w:style>
  <w:style w:type="paragraph" w:styleId="7">
    <w:name w:val="heading 7"/>
    <w:basedOn w:val="a1"/>
    <w:next w:val="a1"/>
    <w:link w:val="70"/>
    <w:qFormat/>
    <w:rsid w:val="00AF0473"/>
    <w:pPr>
      <w:keepNext/>
      <w:keepLines/>
      <w:widowControl w:val="0"/>
      <w:numPr>
        <w:ilvl w:val="6"/>
        <w:numId w:val="1"/>
      </w:numPr>
      <w:tabs>
        <w:tab w:val="left" w:pos="1296"/>
      </w:tabs>
      <w:spacing w:before="240" w:after="64" w:line="320" w:lineRule="auto"/>
      <w:jc w:val="both"/>
      <w:outlineLvl w:val="6"/>
    </w:pPr>
    <w:rPr>
      <w:rFonts w:eastAsia="宋体"/>
      <w:b/>
      <w:bCs/>
      <w:sz w:val="24"/>
      <w:szCs w:val="24"/>
    </w:rPr>
  </w:style>
  <w:style w:type="paragraph" w:styleId="8">
    <w:name w:val="heading 8"/>
    <w:basedOn w:val="a1"/>
    <w:next w:val="a1"/>
    <w:link w:val="80"/>
    <w:qFormat/>
    <w:rsid w:val="00AF0473"/>
    <w:pPr>
      <w:keepNext/>
      <w:keepLines/>
      <w:widowControl w:val="0"/>
      <w:numPr>
        <w:ilvl w:val="7"/>
        <w:numId w:val="1"/>
      </w:numPr>
      <w:tabs>
        <w:tab w:val="left" w:pos="1440"/>
      </w:tabs>
      <w:spacing w:before="240" w:after="64" w:line="320" w:lineRule="auto"/>
      <w:jc w:val="both"/>
      <w:outlineLvl w:val="7"/>
    </w:pPr>
    <w:rPr>
      <w:rFonts w:ascii="Arial" w:eastAsia="黑体" w:hAnsi="Arial"/>
      <w:sz w:val="24"/>
      <w:szCs w:val="24"/>
    </w:rPr>
  </w:style>
  <w:style w:type="paragraph" w:styleId="9">
    <w:name w:val="heading 9"/>
    <w:basedOn w:val="a1"/>
    <w:next w:val="a1"/>
    <w:link w:val="90"/>
    <w:qFormat/>
    <w:rsid w:val="00AF0473"/>
    <w:pPr>
      <w:keepNext/>
      <w:keepLines/>
      <w:widowControl w:val="0"/>
      <w:numPr>
        <w:ilvl w:val="8"/>
        <w:numId w:val="1"/>
      </w:numPr>
      <w:tabs>
        <w:tab w:val="left" w:pos="1584"/>
      </w:tabs>
      <w:spacing w:before="240" w:after="64" w:line="320" w:lineRule="auto"/>
      <w:jc w:val="both"/>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basedOn w:val="a2"/>
    <w:link w:val="10"/>
    <w:uiPriority w:val="99"/>
    <w:qFormat/>
    <w:rsid w:val="00A66BD5"/>
    <w:rPr>
      <w:rFonts w:ascii="Times New Roman" w:eastAsia="黑体" w:hAnsi="Times New Roman" w:cs="黑体"/>
      <w:b/>
      <w:color w:val="000000"/>
      <w:sz w:val="32"/>
    </w:rPr>
  </w:style>
  <w:style w:type="character" w:customStyle="1" w:styleId="20">
    <w:name w:val="标题 2 字符"/>
    <w:basedOn w:val="a2"/>
    <w:link w:val="2"/>
    <w:uiPriority w:val="9"/>
    <w:rsid w:val="00A66BD5"/>
    <w:rPr>
      <w:rFonts w:ascii="Times New Roman" w:eastAsia="Adobe 楷体 Std R" w:hAnsi="Times New Roman" w:cs="Times New Roman"/>
      <w:b/>
      <w:color w:val="000000"/>
      <w:sz w:val="30"/>
    </w:rPr>
  </w:style>
  <w:style w:type="character" w:customStyle="1" w:styleId="30">
    <w:name w:val="标题 3 字符"/>
    <w:basedOn w:val="a2"/>
    <w:link w:val="3"/>
    <w:uiPriority w:val="9"/>
    <w:rsid w:val="009103CC"/>
    <w:rPr>
      <w:rFonts w:ascii="Times New Roman" w:eastAsia="仿宋_GB2312" w:hAnsi="Times New Roman" w:cs="Times New Roman"/>
      <w:b/>
      <w:color w:val="000000"/>
      <w:sz w:val="28"/>
    </w:rPr>
  </w:style>
  <w:style w:type="character" w:customStyle="1" w:styleId="40">
    <w:name w:val="标题 4 字符"/>
    <w:basedOn w:val="a2"/>
    <w:link w:val="4"/>
    <w:rsid w:val="002112EC"/>
    <w:rPr>
      <w:rFonts w:ascii="Times New Roman" w:eastAsia="仿宋_GB2312" w:hAnsi="Times New Roman" w:cs="Times New Roman"/>
      <w:color w:val="000000"/>
      <w:sz w:val="28"/>
    </w:rPr>
  </w:style>
  <w:style w:type="character" w:customStyle="1" w:styleId="50">
    <w:name w:val="标题 5 字符"/>
    <w:basedOn w:val="a2"/>
    <w:link w:val="5"/>
    <w:uiPriority w:val="9"/>
    <w:rsid w:val="00152A3B"/>
    <w:rPr>
      <w:rFonts w:ascii="Times New Roman" w:eastAsia="仿宋_GB2312" w:hAnsi="Times New Roman" w:cs="Times New Roman"/>
      <w:bCs/>
      <w:sz w:val="28"/>
      <w:szCs w:val="28"/>
    </w:rPr>
  </w:style>
  <w:style w:type="character" w:customStyle="1" w:styleId="60">
    <w:name w:val="标题 6 字符"/>
    <w:basedOn w:val="a2"/>
    <w:link w:val="6"/>
    <w:rsid w:val="00AF0473"/>
    <w:rPr>
      <w:rFonts w:ascii="Arial" w:eastAsia="黑体" w:hAnsi="Arial" w:cs="Times New Roman"/>
      <w:b/>
      <w:bCs/>
      <w:sz w:val="24"/>
      <w:szCs w:val="24"/>
    </w:rPr>
  </w:style>
  <w:style w:type="character" w:customStyle="1" w:styleId="70">
    <w:name w:val="标题 7 字符"/>
    <w:basedOn w:val="a2"/>
    <w:link w:val="7"/>
    <w:rsid w:val="00AF0473"/>
    <w:rPr>
      <w:rFonts w:ascii="Times New Roman" w:eastAsia="宋体" w:hAnsi="Times New Roman" w:cs="Times New Roman"/>
      <w:b/>
      <w:bCs/>
      <w:sz w:val="24"/>
      <w:szCs w:val="24"/>
    </w:rPr>
  </w:style>
  <w:style w:type="character" w:customStyle="1" w:styleId="80">
    <w:name w:val="标题 8 字符"/>
    <w:basedOn w:val="a2"/>
    <w:link w:val="8"/>
    <w:rsid w:val="00AF0473"/>
    <w:rPr>
      <w:rFonts w:ascii="Arial" w:eastAsia="黑体" w:hAnsi="Arial" w:cs="Times New Roman"/>
      <w:sz w:val="24"/>
      <w:szCs w:val="24"/>
    </w:rPr>
  </w:style>
  <w:style w:type="character" w:customStyle="1" w:styleId="90">
    <w:name w:val="标题 9 字符"/>
    <w:basedOn w:val="a2"/>
    <w:link w:val="9"/>
    <w:rsid w:val="00AF0473"/>
    <w:rPr>
      <w:rFonts w:ascii="Arial" w:eastAsia="黑体" w:hAnsi="Arial" w:cs="Times New Roman"/>
      <w:szCs w:val="21"/>
    </w:rPr>
  </w:style>
  <w:style w:type="paragraph" w:styleId="a5">
    <w:name w:val="header"/>
    <w:basedOn w:val="a1"/>
    <w:link w:val="a6"/>
    <w:uiPriority w:val="99"/>
    <w:unhideWhenUsed/>
    <w:qFormat/>
    <w:rsid w:val="005C55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5C5584"/>
    <w:rPr>
      <w:sz w:val="18"/>
      <w:szCs w:val="18"/>
    </w:rPr>
  </w:style>
  <w:style w:type="paragraph" w:styleId="a7">
    <w:name w:val="footer"/>
    <w:basedOn w:val="a1"/>
    <w:link w:val="a8"/>
    <w:uiPriority w:val="99"/>
    <w:unhideWhenUsed/>
    <w:qFormat/>
    <w:rsid w:val="005C5584"/>
    <w:pPr>
      <w:tabs>
        <w:tab w:val="center" w:pos="4153"/>
        <w:tab w:val="right" w:pos="8306"/>
      </w:tabs>
      <w:snapToGrid w:val="0"/>
    </w:pPr>
    <w:rPr>
      <w:sz w:val="18"/>
      <w:szCs w:val="18"/>
    </w:rPr>
  </w:style>
  <w:style w:type="character" w:customStyle="1" w:styleId="a8">
    <w:name w:val="页脚 字符"/>
    <w:basedOn w:val="a2"/>
    <w:link w:val="a7"/>
    <w:uiPriority w:val="99"/>
    <w:qFormat/>
    <w:rsid w:val="005C5584"/>
    <w:rPr>
      <w:sz w:val="18"/>
      <w:szCs w:val="18"/>
    </w:rPr>
  </w:style>
  <w:style w:type="table" w:customStyle="1" w:styleId="TableNormal">
    <w:name w:val="Table Normal"/>
    <w:uiPriority w:val="2"/>
    <w:semiHidden/>
    <w:unhideWhenUsed/>
    <w:qFormat/>
    <w:rsid w:val="005C5584"/>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1"/>
    <w:link w:val="aa"/>
    <w:uiPriority w:val="1"/>
    <w:qFormat/>
    <w:rsid w:val="005C5584"/>
    <w:pPr>
      <w:widowControl w:val="0"/>
    </w:pPr>
    <w:rPr>
      <w:rFonts w:ascii="宋体" w:hAnsi="宋体" w:cs="宋体"/>
      <w:kern w:val="0"/>
      <w:sz w:val="30"/>
      <w:szCs w:val="30"/>
      <w:lang w:eastAsia="en-US"/>
    </w:rPr>
  </w:style>
  <w:style w:type="character" w:customStyle="1" w:styleId="aa">
    <w:name w:val="正文文本 字符"/>
    <w:basedOn w:val="a2"/>
    <w:link w:val="a9"/>
    <w:uiPriority w:val="1"/>
    <w:rsid w:val="005C5584"/>
    <w:rPr>
      <w:rFonts w:ascii="宋体" w:eastAsia="宋体" w:hAnsi="宋体" w:cs="宋体"/>
      <w:kern w:val="0"/>
      <w:sz w:val="30"/>
      <w:szCs w:val="30"/>
      <w:lang w:eastAsia="en-US"/>
    </w:rPr>
  </w:style>
  <w:style w:type="paragraph" w:customStyle="1" w:styleId="TableParagraph">
    <w:name w:val="Table Paragraph"/>
    <w:basedOn w:val="a1"/>
    <w:uiPriority w:val="1"/>
    <w:qFormat/>
    <w:rsid w:val="005C5584"/>
    <w:pPr>
      <w:widowControl w:val="0"/>
      <w:ind w:left="101"/>
    </w:pPr>
    <w:rPr>
      <w:rFonts w:ascii="宋体" w:hAnsi="宋体" w:cs="宋体"/>
      <w:kern w:val="0"/>
      <w:sz w:val="22"/>
      <w:szCs w:val="22"/>
      <w:lang w:eastAsia="en-US"/>
    </w:rPr>
  </w:style>
  <w:style w:type="table" w:customStyle="1" w:styleId="TableGrid">
    <w:name w:val="TableGrid"/>
    <w:rsid w:val="005C5584"/>
    <w:tblPr>
      <w:tblCellMar>
        <w:top w:w="0" w:type="dxa"/>
        <w:left w:w="0" w:type="dxa"/>
        <w:bottom w:w="0" w:type="dxa"/>
        <w:right w:w="0" w:type="dxa"/>
      </w:tblCellMar>
    </w:tblPr>
  </w:style>
  <w:style w:type="table" w:styleId="ab">
    <w:name w:val="Table Grid"/>
    <w:basedOn w:val="a3"/>
    <w:uiPriority w:val="39"/>
    <w:rsid w:val="006C4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1"/>
    <w:next w:val="a1"/>
    <w:link w:val="ad"/>
    <w:uiPriority w:val="10"/>
    <w:qFormat/>
    <w:rsid w:val="00F43C57"/>
    <w:pPr>
      <w:spacing w:before="120" w:after="120"/>
      <w:jc w:val="center"/>
      <w:outlineLvl w:val="0"/>
    </w:pPr>
    <w:rPr>
      <w:rFonts w:cstheme="majorBidi"/>
      <w:b/>
      <w:bCs/>
      <w:szCs w:val="32"/>
    </w:rPr>
  </w:style>
  <w:style w:type="character" w:customStyle="1" w:styleId="ad">
    <w:name w:val="标题 字符"/>
    <w:basedOn w:val="a2"/>
    <w:link w:val="ac"/>
    <w:uiPriority w:val="10"/>
    <w:rsid w:val="00F43C57"/>
    <w:rPr>
      <w:rFonts w:ascii="Times New Roman" w:eastAsia="仿宋_GB2312" w:hAnsi="Times New Roman" w:cstheme="majorBidi"/>
      <w:b/>
      <w:bCs/>
      <w:sz w:val="28"/>
      <w:szCs w:val="32"/>
    </w:rPr>
  </w:style>
  <w:style w:type="character" w:styleId="ae">
    <w:name w:val="Emphasis"/>
    <w:basedOn w:val="a2"/>
    <w:uiPriority w:val="20"/>
    <w:qFormat/>
    <w:rsid w:val="0079449A"/>
    <w:rPr>
      <w:i/>
      <w:iCs/>
    </w:rPr>
  </w:style>
  <w:style w:type="paragraph" w:styleId="TOC1">
    <w:name w:val="toc 1"/>
    <w:basedOn w:val="a1"/>
    <w:next w:val="a1"/>
    <w:autoRedefine/>
    <w:uiPriority w:val="39"/>
    <w:unhideWhenUsed/>
    <w:qFormat/>
    <w:rsid w:val="00EB5B86"/>
    <w:pPr>
      <w:spacing w:before="120" w:after="120"/>
    </w:pPr>
    <w:rPr>
      <w:rFonts w:eastAsia="黑体"/>
    </w:rPr>
  </w:style>
  <w:style w:type="paragraph" w:styleId="TOC2">
    <w:name w:val="toc 2"/>
    <w:basedOn w:val="a1"/>
    <w:next w:val="a1"/>
    <w:autoRedefine/>
    <w:uiPriority w:val="39"/>
    <w:unhideWhenUsed/>
    <w:qFormat/>
    <w:rsid w:val="00EB5B86"/>
    <w:pPr>
      <w:spacing w:before="120" w:after="120"/>
      <w:ind w:leftChars="200" w:left="420"/>
    </w:pPr>
    <w:rPr>
      <w:rFonts w:eastAsia="Adobe 楷体 Std R"/>
    </w:rPr>
  </w:style>
  <w:style w:type="paragraph" w:styleId="TOC3">
    <w:name w:val="toc 3"/>
    <w:basedOn w:val="a1"/>
    <w:next w:val="a1"/>
    <w:autoRedefine/>
    <w:uiPriority w:val="39"/>
    <w:unhideWhenUsed/>
    <w:qFormat/>
    <w:rsid w:val="00EB5B86"/>
    <w:pPr>
      <w:spacing w:before="120" w:after="120"/>
      <w:ind w:leftChars="400" w:left="840"/>
    </w:pPr>
  </w:style>
  <w:style w:type="character" w:styleId="af">
    <w:name w:val="Hyperlink"/>
    <w:basedOn w:val="a2"/>
    <w:uiPriority w:val="99"/>
    <w:unhideWhenUsed/>
    <w:rsid w:val="007340D8"/>
    <w:rPr>
      <w:color w:val="0563C1" w:themeColor="hyperlink"/>
      <w:u w:val="single"/>
    </w:rPr>
  </w:style>
  <w:style w:type="paragraph" w:customStyle="1" w:styleId="af0">
    <w:name w:val="表题"/>
    <w:basedOn w:val="a1"/>
    <w:link w:val="Char"/>
    <w:qFormat/>
    <w:rsid w:val="009B3F4F"/>
    <w:pPr>
      <w:spacing w:before="120" w:after="120"/>
      <w:jc w:val="center"/>
    </w:pPr>
    <w:rPr>
      <w:b/>
    </w:rPr>
  </w:style>
  <w:style w:type="character" w:customStyle="1" w:styleId="Char">
    <w:name w:val="表题 Char"/>
    <w:basedOn w:val="a2"/>
    <w:link w:val="af0"/>
    <w:rsid w:val="009B3F4F"/>
    <w:rPr>
      <w:rFonts w:ascii="Times New Roman" w:eastAsia="仿宋_GB2312" w:hAnsi="Times New Roman" w:cs="Times New Roman"/>
      <w:b/>
      <w:sz w:val="28"/>
      <w:szCs w:val="21"/>
    </w:rPr>
  </w:style>
  <w:style w:type="paragraph" w:styleId="af1">
    <w:name w:val="List Paragraph"/>
    <w:basedOn w:val="a1"/>
    <w:uiPriority w:val="34"/>
    <w:qFormat/>
    <w:rsid w:val="005005E5"/>
    <w:pPr>
      <w:ind w:firstLineChars="200" w:firstLine="420"/>
    </w:pPr>
  </w:style>
  <w:style w:type="paragraph" w:styleId="af2">
    <w:name w:val="Date"/>
    <w:basedOn w:val="a1"/>
    <w:next w:val="a1"/>
    <w:link w:val="af3"/>
    <w:uiPriority w:val="99"/>
    <w:unhideWhenUsed/>
    <w:rsid w:val="00FE1E98"/>
    <w:pPr>
      <w:ind w:leftChars="2500" w:left="100"/>
    </w:pPr>
  </w:style>
  <w:style w:type="character" w:customStyle="1" w:styleId="af3">
    <w:name w:val="日期 字符"/>
    <w:basedOn w:val="a2"/>
    <w:link w:val="af2"/>
    <w:uiPriority w:val="99"/>
    <w:semiHidden/>
    <w:rsid w:val="00FE1E98"/>
    <w:rPr>
      <w:rFonts w:ascii="Times New Roman" w:eastAsia="仿宋_GB2312" w:hAnsi="Times New Roman" w:cs="Times New Roman"/>
      <w:sz w:val="28"/>
      <w:szCs w:val="21"/>
    </w:rPr>
  </w:style>
  <w:style w:type="character" w:customStyle="1" w:styleId="style501">
    <w:name w:val="style501"/>
    <w:rsid w:val="00AF0473"/>
    <w:rPr>
      <w:rFonts w:ascii="宋体" w:eastAsia="宋体" w:hAnsi="宋体" w:hint="eastAsia"/>
    </w:rPr>
  </w:style>
  <w:style w:type="character" w:customStyle="1" w:styleId="a21">
    <w:name w:val="a21"/>
    <w:rsid w:val="00AF0473"/>
    <w:rPr>
      <w:rFonts w:ascii="Geneva" w:hAnsi="Geneva" w:hint="default"/>
      <w:b w:val="0"/>
      <w:bCs w:val="0"/>
      <w:strike w:val="0"/>
      <w:dstrike w:val="0"/>
      <w:color w:val="000000"/>
      <w:sz w:val="23"/>
      <w:szCs w:val="23"/>
      <w:u w:val="none"/>
    </w:rPr>
  </w:style>
  <w:style w:type="character" w:styleId="HTML">
    <w:name w:val="HTML Code"/>
    <w:rsid w:val="00AF0473"/>
    <w:rPr>
      <w:rFonts w:ascii="黑体" w:eastAsia="黑体" w:hAnsi="Courier New" w:cs="Courier New"/>
      <w:sz w:val="20"/>
      <w:szCs w:val="20"/>
    </w:rPr>
  </w:style>
  <w:style w:type="character" w:customStyle="1" w:styleId="p121">
    <w:name w:val="p121"/>
    <w:rsid w:val="00AF0473"/>
    <w:rPr>
      <w:rFonts w:hint="default"/>
      <w:spacing w:val="360"/>
      <w:sz w:val="24"/>
      <w:szCs w:val="24"/>
    </w:rPr>
  </w:style>
  <w:style w:type="character" w:customStyle="1" w:styleId="110">
    <w:name w:val="未命名11"/>
    <w:rsid w:val="00AF0473"/>
    <w:rPr>
      <w:rFonts w:ascii="宋体" w:eastAsia="宋体" w:hAnsi="宋体" w:hint="eastAsia"/>
      <w:sz w:val="18"/>
      <w:szCs w:val="18"/>
    </w:rPr>
  </w:style>
  <w:style w:type="character" w:customStyle="1" w:styleId="style1">
    <w:name w:val="style1"/>
    <w:basedOn w:val="a2"/>
    <w:rsid w:val="00AF0473"/>
  </w:style>
  <w:style w:type="character" w:customStyle="1" w:styleId="p12">
    <w:name w:val="p12"/>
    <w:basedOn w:val="a2"/>
    <w:rsid w:val="00AF0473"/>
  </w:style>
  <w:style w:type="character" w:styleId="af4">
    <w:name w:val="page number"/>
    <w:basedOn w:val="a2"/>
    <w:rsid w:val="00AF0473"/>
  </w:style>
  <w:style w:type="character" w:styleId="af5">
    <w:name w:val="Strong"/>
    <w:uiPriority w:val="22"/>
    <w:qFormat/>
    <w:rsid w:val="00AF0473"/>
    <w:rPr>
      <w:b/>
    </w:rPr>
  </w:style>
  <w:style w:type="character" w:styleId="af6">
    <w:name w:val="FollowedHyperlink"/>
    <w:uiPriority w:val="99"/>
    <w:rsid w:val="00AF0473"/>
    <w:rPr>
      <w:color w:val="800080"/>
      <w:u w:val="single"/>
    </w:rPr>
  </w:style>
  <w:style w:type="character" w:styleId="HTML0">
    <w:name w:val="HTML Typewriter"/>
    <w:rsid w:val="00AF0473"/>
    <w:rPr>
      <w:rFonts w:ascii="宋体" w:eastAsia="宋体" w:hAnsi="宋体" w:cs="宋体"/>
      <w:sz w:val="18"/>
      <w:szCs w:val="18"/>
    </w:rPr>
  </w:style>
  <w:style w:type="character" w:customStyle="1" w:styleId="12">
    <w:name w:val="标题1"/>
    <w:basedOn w:val="a2"/>
    <w:rsid w:val="00AF0473"/>
  </w:style>
  <w:style w:type="character" w:customStyle="1" w:styleId="01Char">
    <w:name w:val="正文01 Char"/>
    <w:link w:val="01"/>
    <w:rsid w:val="00AF0473"/>
    <w:rPr>
      <w:sz w:val="24"/>
    </w:rPr>
  </w:style>
  <w:style w:type="paragraph" w:customStyle="1" w:styleId="01">
    <w:name w:val="正文01"/>
    <w:basedOn w:val="a1"/>
    <w:link w:val="01Char"/>
    <w:rsid w:val="00AF0473"/>
    <w:pPr>
      <w:widowControl w:val="0"/>
      <w:spacing w:before="60" w:line="460" w:lineRule="exact"/>
      <w:ind w:firstLineChars="200" w:firstLine="200"/>
      <w:jc w:val="both"/>
    </w:pPr>
    <w:rPr>
      <w:rFonts w:asciiTheme="minorHAnsi" w:eastAsiaTheme="minorEastAsia" w:hAnsiTheme="minorHAnsi" w:cstheme="minorBidi"/>
      <w:sz w:val="24"/>
      <w:szCs w:val="22"/>
    </w:rPr>
  </w:style>
  <w:style w:type="character" w:customStyle="1" w:styleId="3Char1">
    <w:name w:val="标题 3 Char1"/>
    <w:aliases w:val="标题 3 Char Char,小节标题 Char,标题 一 Char,头 Char,小标题 Char,章节3 Char,H3 Char,l3 Char"/>
    <w:rsid w:val="00AF0473"/>
    <w:rPr>
      <w:rFonts w:ascii="仿宋_GB2312" w:eastAsia="仿宋_GB2312"/>
      <w:b/>
      <w:bCs/>
      <w:kern w:val="2"/>
      <w:sz w:val="24"/>
      <w:lang w:val="en-US" w:eastAsia="zh-CN" w:bidi="ar-SA"/>
    </w:rPr>
  </w:style>
  <w:style w:type="character" w:customStyle="1" w:styleId="af7">
    <w:name w:val="正文缩进 字符"/>
    <w:link w:val="af8"/>
    <w:rsid w:val="00AF0473"/>
    <w:rPr>
      <w:rFonts w:ascii="Arial" w:hAnsi="Arial" w:cs="Arial"/>
      <w:spacing w:val="10"/>
      <w:sz w:val="24"/>
    </w:rPr>
  </w:style>
  <w:style w:type="paragraph" w:styleId="af8">
    <w:name w:val="Normal Indent"/>
    <w:basedOn w:val="a1"/>
    <w:link w:val="af7"/>
    <w:qFormat/>
    <w:rsid w:val="00AF0473"/>
    <w:pPr>
      <w:widowControl w:val="0"/>
      <w:spacing w:line="276" w:lineRule="auto"/>
      <w:ind w:firstLineChars="200" w:firstLine="489"/>
    </w:pPr>
    <w:rPr>
      <w:rFonts w:ascii="Arial" w:eastAsiaTheme="minorEastAsia" w:hAnsi="Arial" w:cs="Arial"/>
      <w:spacing w:val="10"/>
      <w:sz w:val="24"/>
      <w:szCs w:val="22"/>
    </w:rPr>
  </w:style>
  <w:style w:type="character" w:customStyle="1" w:styleId="Char0">
    <w:name w:val="表头正 Char"/>
    <w:link w:val="af9"/>
    <w:rsid w:val="00AF0473"/>
    <w:rPr>
      <w:rFonts w:eastAsia="仿宋_GB2312"/>
      <w:b/>
      <w:bCs/>
      <w:sz w:val="24"/>
    </w:rPr>
  </w:style>
  <w:style w:type="paragraph" w:customStyle="1" w:styleId="af9">
    <w:name w:val="表头正"/>
    <w:basedOn w:val="26"/>
    <w:link w:val="Char0"/>
    <w:rsid w:val="00AF0473"/>
    <w:pPr>
      <w:tabs>
        <w:tab w:val="clear" w:pos="720"/>
        <w:tab w:val="left" w:pos="0"/>
      </w:tabs>
      <w:adjustRightInd w:val="0"/>
      <w:snapToGrid w:val="0"/>
      <w:outlineLvl w:val="4"/>
    </w:pPr>
    <w:rPr>
      <w:rFonts w:asciiTheme="minorHAnsi" w:eastAsia="仿宋_GB2312" w:hAnsiTheme="minorHAnsi" w:cstheme="minorBidi"/>
      <w:bCs/>
      <w:szCs w:val="22"/>
    </w:rPr>
  </w:style>
  <w:style w:type="paragraph" w:customStyle="1" w:styleId="26">
    <w:name w:val="样式26"/>
    <w:basedOn w:val="4"/>
    <w:qFormat/>
    <w:rsid w:val="00AF0473"/>
    <w:pPr>
      <w:widowControl w:val="0"/>
      <w:numPr>
        <w:ilvl w:val="3"/>
      </w:numPr>
      <w:tabs>
        <w:tab w:val="left" w:pos="720"/>
      </w:tabs>
      <w:spacing w:before="120" w:after="0"/>
      <w:ind w:left="10" w:hanging="10"/>
      <w:jc w:val="center"/>
    </w:pPr>
    <w:rPr>
      <w:rFonts w:ascii="楷体_GB2312" w:eastAsia="楷体_GB2312" w:hAnsi="宋体"/>
      <w:b/>
      <w:color w:val="auto"/>
      <w:sz w:val="24"/>
      <w:szCs w:val="20"/>
    </w:rPr>
  </w:style>
  <w:style w:type="character" w:customStyle="1" w:styleId="txt61">
    <w:name w:val="txt61"/>
    <w:rsid w:val="00AF0473"/>
    <w:rPr>
      <w:strike w:val="0"/>
      <w:dstrike w:val="0"/>
      <w:color w:val="003366"/>
      <w:spacing w:val="450"/>
      <w:sz w:val="20"/>
      <w:szCs w:val="20"/>
      <w:u w:val="none"/>
    </w:rPr>
  </w:style>
  <w:style w:type="character" w:customStyle="1" w:styleId="Char1">
    <w:name w:val="正文缩进 Char1"/>
    <w:aliases w:val="首行缩进两字 Char,标题4 Char,正文不缩进 Char,s4 Char,正文（首行缩进两字） Char Char Char Char Char Char Char Char,表格标题 Char,正文（首行缩进两字） Char Char,正文（首行缩进两字） Char Char Char Char1,正文（首行缩进两字） Char Char Char Char Char1,特点 Char,正文缩进1 Char,正文缩进 Char Char,表后文 Char"/>
    <w:rsid w:val="00AF0473"/>
    <w:rPr>
      <w:rFonts w:ascii="Arial" w:eastAsia="宋体" w:hAnsi="Arial" w:cs="Arial"/>
      <w:spacing w:val="10"/>
      <w:kern w:val="2"/>
      <w:sz w:val="24"/>
      <w:lang w:val="en-US" w:eastAsia="zh-CN" w:bidi="ar-SA"/>
    </w:rPr>
  </w:style>
  <w:style w:type="character" w:customStyle="1" w:styleId="afa">
    <w:name w:val="纯文本 字符"/>
    <w:link w:val="afb"/>
    <w:rsid w:val="00AF0473"/>
    <w:rPr>
      <w:rFonts w:ascii="宋体" w:hAnsi="Courier New"/>
    </w:rPr>
  </w:style>
  <w:style w:type="paragraph" w:styleId="afb">
    <w:name w:val="Plain Text"/>
    <w:basedOn w:val="a1"/>
    <w:link w:val="afa"/>
    <w:rsid w:val="00AF0473"/>
    <w:pPr>
      <w:widowControl w:val="0"/>
      <w:jc w:val="both"/>
    </w:pPr>
    <w:rPr>
      <w:rFonts w:ascii="宋体" w:eastAsiaTheme="minorEastAsia" w:hAnsi="Courier New" w:cstheme="minorBidi"/>
      <w:sz w:val="21"/>
      <w:szCs w:val="22"/>
    </w:rPr>
  </w:style>
  <w:style w:type="character" w:customStyle="1" w:styleId="afc">
    <w:name w:val="正文文本缩进 字符"/>
    <w:link w:val="afd"/>
    <w:rsid w:val="00AF0473"/>
  </w:style>
  <w:style w:type="paragraph" w:styleId="afd">
    <w:name w:val="Body Text Indent"/>
    <w:basedOn w:val="a1"/>
    <w:link w:val="afc"/>
    <w:rsid w:val="00AF0473"/>
    <w:pPr>
      <w:widowControl w:val="0"/>
      <w:ind w:firstLine="324"/>
      <w:jc w:val="both"/>
    </w:pPr>
    <w:rPr>
      <w:rFonts w:asciiTheme="minorHAnsi" w:eastAsiaTheme="minorEastAsia" w:hAnsiTheme="minorHAnsi" w:cstheme="minorBidi"/>
      <w:sz w:val="21"/>
      <w:szCs w:val="22"/>
    </w:rPr>
  </w:style>
  <w:style w:type="character" w:customStyle="1" w:styleId="4s4CharCharCharCharCharChar">
    <w:name w:val="样式 正文缩进首行缩进两字标题4正文不缩进s4正文（首行缩进两字） Char Char Char Char Char ... Char"/>
    <w:rsid w:val="00AF0473"/>
    <w:rPr>
      <w:rFonts w:ascii="Arial" w:eastAsia="宋体" w:hAnsi="Arial" w:cs="Arial"/>
      <w:color w:val="000000"/>
      <w:spacing w:val="10"/>
      <w:kern w:val="2"/>
      <w:sz w:val="24"/>
      <w:lang w:val="en-US" w:eastAsia="zh-CN" w:bidi="ar-SA"/>
    </w:rPr>
  </w:style>
  <w:style w:type="character" w:customStyle="1" w:styleId="xmj1">
    <w:name w:val="xmj1"/>
    <w:rsid w:val="00AF0473"/>
    <w:rPr>
      <w:strike w:val="0"/>
      <w:dstrike w:val="0"/>
      <w:color w:val="000000"/>
      <w:spacing w:val="300"/>
      <w:sz w:val="18"/>
      <w:szCs w:val="18"/>
      <w:u w:val="none"/>
    </w:rPr>
  </w:style>
  <w:style w:type="character" w:customStyle="1" w:styleId="css1">
    <w:name w:val="css1"/>
    <w:rsid w:val="00AF0473"/>
    <w:rPr>
      <w:rFonts w:ascii="ˎ̥" w:hAnsi="ˎ̥" w:hint="default"/>
      <w:color w:val="000000"/>
      <w:sz w:val="16"/>
      <w:szCs w:val="16"/>
    </w:rPr>
  </w:style>
  <w:style w:type="character" w:customStyle="1" w:styleId="afe">
    <w:name w:val="批注框文本 字符"/>
    <w:link w:val="aff"/>
    <w:uiPriority w:val="99"/>
    <w:semiHidden/>
    <w:rsid w:val="00AF0473"/>
    <w:rPr>
      <w:rFonts w:eastAsia="仿宋_GB2312"/>
      <w:sz w:val="18"/>
      <w:szCs w:val="18"/>
    </w:rPr>
  </w:style>
  <w:style w:type="paragraph" w:styleId="aff">
    <w:name w:val="Balloon Text"/>
    <w:basedOn w:val="a1"/>
    <w:link w:val="afe"/>
    <w:uiPriority w:val="99"/>
    <w:semiHidden/>
    <w:rsid w:val="00AF0473"/>
    <w:pPr>
      <w:widowControl w:val="0"/>
      <w:jc w:val="both"/>
    </w:pPr>
    <w:rPr>
      <w:rFonts w:asciiTheme="minorHAnsi" w:hAnsiTheme="minorHAnsi" w:cstheme="minorBidi"/>
      <w:sz w:val="18"/>
      <w:szCs w:val="18"/>
    </w:rPr>
  </w:style>
  <w:style w:type="character" w:customStyle="1" w:styleId="Char2">
    <w:name w:val="首行缩进两字 Char2"/>
    <w:aliases w:val="标题4 Char2,正文不缩进 Char2,s4 Char2,正文（首行缩进两字） Char Char Char Char Char Char Char Char2,表格标题 Char2,正文（首行缩进两字） Char Char2,正文（首行缩进两字） Char Char Char Char3,正文（首行缩进两字） Char Char Char Char Char3,特点 Char2,正文缩进1 Char2,正文缩进 Char1 Char Char"/>
    <w:rsid w:val="00AF0473"/>
    <w:rPr>
      <w:rFonts w:ascii="Arial" w:hAnsi="Arial" w:cs="Arial"/>
      <w:spacing w:val="10"/>
      <w:kern w:val="2"/>
      <w:sz w:val="24"/>
    </w:rPr>
  </w:style>
  <w:style w:type="character" w:customStyle="1" w:styleId="ljx1Char">
    <w:name w:val="ljx正文1 Char"/>
    <w:basedOn w:val="afc"/>
    <w:link w:val="ljx1"/>
    <w:rsid w:val="00AF0473"/>
  </w:style>
  <w:style w:type="paragraph" w:customStyle="1" w:styleId="ljx1">
    <w:name w:val="ljx正文1"/>
    <w:basedOn w:val="afd"/>
    <w:link w:val="ljx1Char"/>
    <w:rsid w:val="00AF0473"/>
    <w:pPr>
      <w:ind w:firstLine="0"/>
    </w:pPr>
  </w:style>
  <w:style w:type="character" w:customStyle="1" w:styleId="content">
    <w:name w:val="content"/>
    <w:basedOn w:val="a2"/>
    <w:rsid w:val="00AF0473"/>
  </w:style>
  <w:style w:type="character" w:customStyle="1" w:styleId="lh13">
    <w:name w:val="lh13"/>
    <w:basedOn w:val="a2"/>
    <w:rsid w:val="00AF0473"/>
  </w:style>
  <w:style w:type="character" w:customStyle="1" w:styleId="ACPtestoparagrafoChar">
    <w:name w:val="ACP testo paragrafo Char"/>
    <w:link w:val="ACPtestoparagrafo"/>
    <w:rsid w:val="00AF0473"/>
    <w:rPr>
      <w:rFonts w:ascii="Tahoma" w:hAnsi="Tahoma"/>
      <w:bCs/>
      <w:lang w:val="it-IT" w:eastAsia="en-US"/>
    </w:rPr>
  </w:style>
  <w:style w:type="paragraph" w:customStyle="1" w:styleId="ACPtestoparagrafo">
    <w:name w:val="ACP testo paragrafo"/>
    <w:link w:val="ACPtestoparagrafoChar"/>
    <w:rsid w:val="00AF0473"/>
    <w:pPr>
      <w:tabs>
        <w:tab w:val="left" w:pos="180"/>
      </w:tabs>
      <w:spacing w:before="120" w:after="120"/>
      <w:jc w:val="both"/>
    </w:pPr>
    <w:rPr>
      <w:rFonts w:ascii="Tahoma" w:hAnsi="Tahoma"/>
      <w:bCs/>
      <w:lang w:val="it-IT" w:eastAsia="en-US"/>
    </w:rPr>
  </w:style>
  <w:style w:type="character" w:customStyle="1" w:styleId="apple-style-span">
    <w:name w:val="apple-style-span"/>
    <w:basedOn w:val="a2"/>
    <w:rsid w:val="00AF0473"/>
  </w:style>
  <w:style w:type="character" w:customStyle="1" w:styleId="HTML1">
    <w:name w:val="HTML 预设格式 字符"/>
    <w:link w:val="HTML2"/>
    <w:uiPriority w:val="99"/>
    <w:rsid w:val="00AF0473"/>
    <w:rPr>
      <w:rFonts w:ascii="宋体" w:hAnsi="宋体" w:cs="宋体"/>
      <w:sz w:val="24"/>
      <w:szCs w:val="24"/>
    </w:rPr>
  </w:style>
  <w:style w:type="paragraph" w:styleId="HTML2">
    <w:name w:val="HTML Preformatted"/>
    <w:basedOn w:val="a1"/>
    <w:link w:val="HTML1"/>
    <w:uiPriority w:val="99"/>
    <w:unhideWhenUsed/>
    <w:rsid w:val="00AF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Theme="minorEastAsia" w:hAnsi="宋体" w:cs="宋体"/>
      <w:sz w:val="24"/>
      <w:szCs w:val="24"/>
    </w:rPr>
  </w:style>
  <w:style w:type="character" w:customStyle="1" w:styleId="Char3">
    <w:name w:val="正文中 Char"/>
    <w:link w:val="aff0"/>
    <w:rsid w:val="00AF0473"/>
    <w:rPr>
      <w:rFonts w:eastAsia="宋体"/>
      <w:spacing w:val="10"/>
      <w:sz w:val="24"/>
    </w:rPr>
  </w:style>
  <w:style w:type="paragraph" w:customStyle="1" w:styleId="aff0">
    <w:name w:val="正文中"/>
    <w:basedOn w:val="01"/>
    <w:link w:val="Char3"/>
    <w:rsid w:val="00AF0473"/>
    <w:rPr>
      <w:rFonts w:eastAsia="宋体"/>
      <w:spacing w:val="10"/>
    </w:rPr>
  </w:style>
  <w:style w:type="character" w:customStyle="1" w:styleId="Char4">
    <w:name w:val="表格中 Char"/>
    <w:link w:val="aff1"/>
    <w:rsid w:val="00AF0473"/>
    <w:rPr>
      <w:rFonts w:eastAsia="宋体" w:cs="宋体"/>
    </w:rPr>
  </w:style>
  <w:style w:type="paragraph" w:customStyle="1" w:styleId="aff1">
    <w:name w:val="表格中"/>
    <w:basedOn w:val="xl26"/>
    <w:link w:val="Char4"/>
    <w:rsid w:val="00AF0473"/>
    <w:pPr>
      <w:pBdr>
        <w:left w:val="none" w:sz="0" w:space="0" w:color="auto"/>
        <w:bottom w:val="none" w:sz="0" w:space="0" w:color="auto"/>
        <w:right w:val="none" w:sz="0" w:space="0" w:color="auto"/>
      </w:pBdr>
      <w:spacing w:before="0" w:beforeAutospacing="0" w:after="0" w:afterAutospacing="0" w:line="360" w:lineRule="exact"/>
    </w:pPr>
    <w:rPr>
      <w:rFonts w:asciiTheme="minorHAnsi" w:hAnsiTheme="minorHAnsi" w:cs="宋体"/>
      <w:kern w:val="2"/>
      <w:szCs w:val="22"/>
    </w:rPr>
  </w:style>
  <w:style w:type="paragraph" w:customStyle="1" w:styleId="xl26">
    <w:name w:val="xl26"/>
    <w:basedOn w:val="a1"/>
    <w:rsid w:val="00AF0473"/>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1"/>
    </w:rPr>
  </w:style>
  <w:style w:type="character" w:customStyle="1" w:styleId="apple-converted-space">
    <w:name w:val="apple-converted-space"/>
    <w:rsid w:val="00AF0473"/>
  </w:style>
  <w:style w:type="paragraph" w:styleId="31">
    <w:name w:val="Body Text Indent 3"/>
    <w:basedOn w:val="a1"/>
    <w:link w:val="32"/>
    <w:rsid w:val="00AF0473"/>
    <w:pPr>
      <w:widowControl w:val="0"/>
      <w:ind w:firstLineChars="200" w:firstLine="424"/>
      <w:jc w:val="both"/>
    </w:pPr>
    <w:rPr>
      <w:rFonts w:ascii="宋体" w:eastAsia="宋体" w:hAnsi="宋体"/>
      <w:color w:val="000000"/>
      <w:sz w:val="24"/>
      <w:szCs w:val="20"/>
    </w:rPr>
  </w:style>
  <w:style w:type="character" w:customStyle="1" w:styleId="32">
    <w:name w:val="正文文本缩进 3 字符"/>
    <w:basedOn w:val="a2"/>
    <w:link w:val="31"/>
    <w:rsid w:val="00AF0473"/>
    <w:rPr>
      <w:rFonts w:ascii="宋体" w:eastAsia="宋体" w:hAnsi="宋体" w:cs="Times New Roman"/>
      <w:color w:val="000000"/>
      <w:sz w:val="24"/>
      <w:szCs w:val="20"/>
    </w:rPr>
  </w:style>
  <w:style w:type="paragraph" w:styleId="TOC4">
    <w:name w:val="toc 4"/>
    <w:basedOn w:val="a1"/>
    <w:next w:val="a1"/>
    <w:uiPriority w:val="39"/>
    <w:rsid w:val="00AF0473"/>
    <w:pPr>
      <w:widowControl w:val="0"/>
      <w:ind w:left="840"/>
    </w:pPr>
    <w:rPr>
      <w:rFonts w:ascii="Calibri" w:hAnsi="Calibri"/>
      <w:sz w:val="18"/>
      <w:szCs w:val="18"/>
    </w:rPr>
  </w:style>
  <w:style w:type="paragraph" w:styleId="TOC7">
    <w:name w:val="toc 7"/>
    <w:basedOn w:val="a1"/>
    <w:next w:val="a1"/>
    <w:uiPriority w:val="39"/>
    <w:rsid w:val="00AF0473"/>
    <w:pPr>
      <w:widowControl w:val="0"/>
      <w:ind w:left="1680"/>
    </w:pPr>
    <w:rPr>
      <w:rFonts w:ascii="Calibri" w:hAnsi="Calibri"/>
      <w:sz w:val="18"/>
      <w:szCs w:val="18"/>
    </w:rPr>
  </w:style>
  <w:style w:type="paragraph" w:styleId="aff2">
    <w:name w:val="List Bullet"/>
    <w:basedOn w:val="a1"/>
    <w:rsid w:val="00AF0473"/>
    <w:pPr>
      <w:widowControl w:val="0"/>
      <w:spacing w:line="360" w:lineRule="auto"/>
      <w:jc w:val="center"/>
    </w:pPr>
    <w:rPr>
      <w:rFonts w:eastAsia="宋体"/>
      <w:smallCaps/>
      <w:sz w:val="24"/>
      <w:szCs w:val="32"/>
      <w:lang w:val="en-GB"/>
    </w:rPr>
  </w:style>
  <w:style w:type="paragraph" w:customStyle="1" w:styleId="CharCharCharChar1">
    <w:name w:val="Char Char Char Char1"/>
    <w:basedOn w:val="a1"/>
    <w:rsid w:val="00AF0473"/>
    <w:pPr>
      <w:spacing w:after="160" w:line="240" w:lineRule="exact"/>
    </w:pPr>
    <w:rPr>
      <w:rFonts w:ascii="Verdana" w:eastAsia="宋体" w:hAnsi="Verdana" w:cs="Verdana"/>
      <w:kern w:val="0"/>
      <w:sz w:val="20"/>
      <w:szCs w:val="20"/>
      <w:lang w:val="en-GB" w:eastAsia="en-US"/>
    </w:rPr>
  </w:style>
  <w:style w:type="paragraph" w:styleId="aff3">
    <w:name w:val="annotation text"/>
    <w:basedOn w:val="a1"/>
    <w:link w:val="aff4"/>
    <w:semiHidden/>
    <w:unhideWhenUsed/>
    <w:rsid w:val="00AF0473"/>
  </w:style>
  <w:style w:type="character" w:customStyle="1" w:styleId="aff4">
    <w:name w:val="批注文字 字符"/>
    <w:basedOn w:val="a2"/>
    <w:link w:val="aff3"/>
    <w:uiPriority w:val="99"/>
    <w:semiHidden/>
    <w:rsid w:val="00AF0473"/>
    <w:rPr>
      <w:rFonts w:ascii="Times New Roman" w:eastAsia="仿宋_GB2312" w:hAnsi="Times New Roman" w:cs="Times New Roman"/>
      <w:sz w:val="28"/>
      <w:szCs w:val="21"/>
    </w:rPr>
  </w:style>
  <w:style w:type="character" w:customStyle="1" w:styleId="aff5">
    <w:name w:val="批注主题 字符"/>
    <w:basedOn w:val="aff4"/>
    <w:link w:val="aff6"/>
    <w:semiHidden/>
    <w:rsid w:val="00AF0473"/>
    <w:rPr>
      <w:rFonts w:ascii="Arial" w:eastAsia="宋体" w:hAnsi="Arial" w:cs="Times New Roman"/>
      <w:b/>
      <w:bCs/>
      <w:sz w:val="24"/>
      <w:szCs w:val="24"/>
    </w:rPr>
  </w:style>
  <w:style w:type="paragraph" w:styleId="aff6">
    <w:name w:val="annotation subject"/>
    <w:basedOn w:val="aff3"/>
    <w:next w:val="aff3"/>
    <w:link w:val="aff5"/>
    <w:semiHidden/>
    <w:rsid w:val="00AF0473"/>
    <w:pPr>
      <w:widowControl w:val="0"/>
      <w:spacing w:line="360" w:lineRule="auto"/>
      <w:ind w:firstLineChars="200" w:firstLine="200"/>
    </w:pPr>
    <w:rPr>
      <w:rFonts w:ascii="Arial" w:eastAsia="宋体" w:hAnsi="Arial"/>
      <w:b/>
      <w:bCs/>
      <w:sz w:val="24"/>
      <w:szCs w:val="24"/>
    </w:rPr>
  </w:style>
  <w:style w:type="paragraph" w:styleId="TOC9">
    <w:name w:val="toc 9"/>
    <w:basedOn w:val="a1"/>
    <w:next w:val="a1"/>
    <w:uiPriority w:val="39"/>
    <w:rsid w:val="00AF0473"/>
    <w:pPr>
      <w:widowControl w:val="0"/>
      <w:ind w:left="2240"/>
    </w:pPr>
    <w:rPr>
      <w:rFonts w:ascii="Calibri" w:hAnsi="Calibri"/>
      <w:sz w:val="18"/>
      <w:szCs w:val="18"/>
    </w:rPr>
  </w:style>
  <w:style w:type="paragraph" w:customStyle="1" w:styleId="Char5">
    <w:name w:val="Char"/>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21">
    <w:name w:val="表格文字2"/>
    <w:basedOn w:val="a1"/>
    <w:rsid w:val="00AF0473"/>
    <w:pPr>
      <w:keepNext/>
      <w:keepLines/>
      <w:widowControl w:val="0"/>
      <w:tabs>
        <w:tab w:val="left" w:pos="0"/>
        <w:tab w:val="left" w:pos="277"/>
        <w:tab w:val="left" w:pos="600"/>
        <w:tab w:val="left" w:pos="780"/>
        <w:tab w:val="left" w:pos="2517"/>
      </w:tabs>
      <w:autoSpaceDE w:val="0"/>
      <w:autoSpaceDN w:val="0"/>
      <w:adjustRightInd w:val="0"/>
      <w:spacing w:before="60"/>
      <w:jc w:val="center"/>
      <w:textAlignment w:val="baseline"/>
    </w:pPr>
    <w:rPr>
      <w:rFonts w:ascii="宋体" w:eastAsia="宋体"/>
      <w:sz w:val="21"/>
      <w:szCs w:val="24"/>
    </w:rPr>
  </w:style>
  <w:style w:type="paragraph" w:customStyle="1" w:styleId="4s4CharCharCharCharChar">
    <w:name w:val="样式 正文缩进首行缩进两字标题4正文不缩进s4正文（首行缩进两字） Char Char Char Char Char ..."/>
    <w:basedOn w:val="af8"/>
    <w:rsid w:val="00AF0473"/>
    <w:rPr>
      <w:color w:val="000000"/>
    </w:rPr>
  </w:style>
  <w:style w:type="paragraph" w:customStyle="1" w:styleId="aff7">
    <w:name w:val="表格正文"/>
    <w:basedOn w:val="a1"/>
    <w:rsid w:val="00AF0473"/>
    <w:pPr>
      <w:widowControl w:val="0"/>
      <w:adjustRightInd w:val="0"/>
      <w:spacing w:line="0" w:lineRule="atLeast"/>
      <w:jc w:val="both"/>
      <w:textAlignment w:val="baseline"/>
    </w:pPr>
    <w:rPr>
      <w:rFonts w:eastAsia="宋体"/>
      <w:sz w:val="21"/>
      <w:szCs w:val="20"/>
    </w:rPr>
  </w:style>
  <w:style w:type="character" w:customStyle="1" w:styleId="aff8">
    <w:name w:val="文档结构图 字符"/>
    <w:basedOn w:val="a2"/>
    <w:link w:val="aff9"/>
    <w:semiHidden/>
    <w:rsid w:val="00AF0473"/>
    <w:rPr>
      <w:rFonts w:ascii="Times New Roman" w:eastAsia="仿宋_GB2312" w:hAnsi="Times New Roman" w:cs="Times New Roman"/>
      <w:sz w:val="28"/>
      <w:szCs w:val="20"/>
      <w:shd w:val="clear" w:color="auto" w:fill="000080"/>
    </w:rPr>
  </w:style>
  <w:style w:type="paragraph" w:styleId="aff9">
    <w:name w:val="Document Map"/>
    <w:basedOn w:val="a1"/>
    <w:link w:val="aff8"/>
    <w:semiHidden/>
    <w:rsid w:val="00AF0473"/>
    <w:pPr>
      <w:widowControl w:val="0"/>
      <w:shd w:val="clear" w:color="auto" w:fill="000080"/>
      <w:jc w:val="both"/>
    </w:pPr>
    <w:rPr>
      <w:szCs w:val="20"/>
    </w:rPr>
  </w:style>
  <w:style w:type="paragraph" w:customStyle="1" w:styleId="120">
    <w:name w:val="样式12"/>
    <w:basedOn w:val="a1"/>
    <w:rsid w:val="00AF0473"/>
    <w:pPr>
      <w:widowControl w:val="0"/>
      <w:spacing w:line="360" w:lineRule="auto"/>
      <w:jc w:val="both"/>
    </w:pPr>
    <w:rPr>
      <w:rFonts w:ascii="Arial" w:eastAsia="宋体" w:hAnsi="Arial" w:cs="Arial"/>
      <w:b/>
      <w:bCs/>
      <w:sz w:val="24"/>
      <w:szCs w:val="24"/>
    </w:rPr>
  </w:style>
  <w:style w:type="paragraph" w:styleId="affa">
    <w:name w:val="caption"/>
    <w:basedOn w:val="a1"/>
    <w:next w:val="a1"/>
    <w:qFormat/>
    <w:rsid w:val="00AF0473"/>
    <w:pPr>
      <w:widowControl w:val="0"/>
      <w:spacing w:before="152" w:after="160"/>
      <w:jc w:val="both"/>
    </w:pPr>
    <w:rPr>
      <w:rFonts w:ascii="Arial" w:eastAsia="黑体" w:hAnsi="Arial" w:cs="Arial"/>
      <w:sz w:val="20"/>
      <w:szCs w:val="20"/>
    </w:rPr>
  </w:style>
  <w:style w:type="paragraph" w:styleId="affb">
    <w:name w:val="Body Text First Indent"/>
    <w:basedOn w:val="a9"/>
    <w:link w:val="affc"/>
    <w:rsid w:val="00AF0473"/>
    <w:pPr>
      <w:spacing w:after="120"/>
      <w:ind w:firstLineChars="100" w:firstLine="420"/>
      <w:jc w:val="both"/>
    </w:pPr>
    <w:rPr>
      <w:rFonts w:ascii="Times New Roman" w:hAnsi="Times New Roman" w:cs="Times New Roman"/>
      <w:kern w:val="2"/>
      <w:sz w:val="28"/>
      <w:szCs w:val="20"/>
      <w:lang w:eastAsia="zh-CN"/>
    </w:rPr>
  </w:style>
  <w:style w:type="character" w:customStyle="1" w:styleId="affc">
    <w:name w:val="正文文本首行缩进 字符"/>
    <w:basedOn w:val="aa"/>
    <w:link w:val="affb"/>
    <w:rsid w:val="00AF0473"/>
    <w:rPr>
      <w:rFonts w:ascii="Times New Roman" w:eastAsia="仿宋_GB2312" w:hAnsi="Times New Roman" w:cs="Times New Roman"/>
      <w:kern w:val="0"/>
      <w:sz w:val="28"/>
      <w:szCs w:val="20"/>
      <w:lang w:eastAsia="en-US"/>
    </w:rPr>
  </w:style>
  <w:style w:type="paragraph" w:customStyle="1" w:styleId="001">
    <w:name w:val="正文001"/>
    <w:basedOn w:val="a1"/>
    <w:rsid w:val="00AF0473"/>
    <w:pPr>
      <w:widowControl w:val="0"/>
      <w:spacing w:before="60" w:line="420" w:lineRule="exact"/>
      <w:ind w:firstLine="482"/>
      <w:jc w:val="both"/>
    </w:pPr>
    <w:rPr>
      <w:rFonts w:eastAsia="宋体"/>
      <w:sz w:val="24"/>
      <w:szCs w:val="20"/>
    </w:rPr>
  </w:style>
  <w:style w:type="paragraph" w:customStyle="1" w:styleId="13">
    <w:name w:val="标题1"/>
    <w:basedOn w:val="10"/>
    <w:next w:val="af8"/>
    <w:rsid w:val="00AF0473"/>
    <w:pPr>
      <w:pageBreakBefore/>
      <w:widowControl w:val="0"/>
      <w:tabs>
        <w:tab w:val="left" w:pos="1080"/>
      </w:tabs>
      <w:spacing w:beforeLines="50" w:afterLines="100" w:after="120" w:line="360" w:lineRule="auto"/>
      <w:ind w:left="432" w:hanging="432"/>
      <w:jc w:val="center"/>
    </w:pPr>
    <w:rPr>
      <w:rFonts w:eastAsia="宋体" w:cs="Times New Roman"/>
      <w:bCs/>
      <w:color w:val="7030A0"/>
      <w:kern w:val="0"/>
      <w:szCs w:val="44"/>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1"/>
    <w:rsid w:val="00AF0473"/>
    <w:pPr>
      <w:widowControl w:val="0"/>
      <w:spacing w:line="360" w:lineRule="auto"/>
      <w:ind w:firstLineChars="200" w:firstLine="200"/>
      <w:jc w:val="both"/>
    </w:pPr>
    <w:rPr>
      <w:rFonts w:ascii="宋体" w:eastAsia="宋体" w:hAnsi="宋体"/>
      <w:sz w:val="24"/>
      <w:szCs w:val="24"/>
    </w:rPr>
  </w:style>
  <w:style w:type="paragraph" w:styleId="affd">
    <w:name w:val="Normal (Web)"/>
    <w:basedOn w:val="a1"/>
    <w:uiPriority w:val="99"/>
    <w:rsid w:val="00AF0473"/>
    <w:pPr>
      <w:spacing w:before="100" w:beforeAutospacing="1" w:after="100" w:afterAutospacing="1"/>
    </w:pPr>
    <w:rPr>
      <w:rFonts w:ascii="Arial Unicode MS" w:eastAsia="Times New Roman" w:hAnsi="Arial Unicode MS"/>
      <w:kern w:val="0"/>
      <w:sz w:val="24"/>
      <w:szCs w:val="24"/>
    </w:rPr>
  </w:style>
  <w:style w:type="paragraph" w:styleId="affe">
    <w:name w:val="List Number"/>
    <w:basedOn w:val="a1"/>
    <w:rsid w:val="00AF0473"/>
    <w:pPr>
      <w:widowControl w:val="0"/>
      <w:tabs>
        <w:tab w:val="left" w:pos="360"/>
      </w:tabs>
      <w:ind w:left="360" w:hangingChars="200" w:hanging="360"/>
      <w:jc w:val="both"/>
    </w:pPr>
    <w:rPr>
      <w:rFonts w:eastAsia="宋体"/>
      <w:sz w:val="21"/>
      <w:szCs w:val="24"/>
    </w:rPr>
  </w:style>
  <w:style w:type="character" w:customStyle="1" w:styleId="14">
    <w:name w:val="正文文本缩进 字符1"/>
    <w:basedOn w:val="a2"/>
    <w:uiPriority w:val="99"/>
    <w:semiHidden/>
    <w:rsid w:val="00AF0473"/>
    <w:rPr>
      <w:rFonts w:ascii="Times New Roman" w:eastAsia="仿宋_GB2312" w:hAnsi="Times New Roman" w:cs="Times New Roman"/>
      <w:sz w:val="28"/>
      <w:szCs w:val="21"/>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1"/>
    <w:rsid w:val="00AF0473"/>
    <w:pPr>
      <w:widowControl w:val="0"/>
      <w:spacing w:line="360" w:lineRule="auto"/>
      <w:ind w:firstLineChars="200" w:firstLine="200"/>
      <w:jc w:val="both"/>
    </w:pPr>
    <w:rPr>
      <w:rFonts w:ascii="宋体" w:eastAsia="宋体" w:hAnsi="宋体" w:cs="宋体"/>
      <w:sz w:val="24"/>
      <w:szCs w:val="24"/>
    </w:rPr>
  </w:style>
  <w:style w:type="paragraph" w:styleId="afff">
    <w:name w:val="Block Text"/>
    <w:basedOn w:val="a1"/>
    <w:rsid w:val="00AF0473"/>
    <w:pPr>
      <w:widowControl w:val="0"/>
      <w:spacing w:beforeLines="25" w:line="264" w:lineRule="auto"/>
      <w:ind w:leftChars="47" w:left="132" w:rightChars="48" w:right="134" w:firstLineChars="200" w:firstLine="560"/>
      <w:jc w:val="both"/>
    </w:pPr>
    <w:rPr>
      <w:szCs w:val="24"/>
    </w:rPr>
  </w:style>
  <w:style w:type="paragraph" w:customStyle="1" w:styleId="afff0">
    <w:name w:val="编号正文"/>
    <w:basedOn w:val="a1"/>
    <w:rsid w:val="00AF0473"/>
    <w:pPr>
      <w:widowControl w:val="0"/>
      <w:tabs>
        <w:tab w:val="left" w:pos="425"/>
      </w:tabs>
      <w:ind w:left="425" w:hanging="425"/>
      <w:jc w:val="both"/>
    </w:pPr>
    <w:rPr>
      <w:szCs w:val="20"/>
    </w:rPr>
  </w:style>
  <w:style w:type="paragraph" w:styleId="TOC5">
    <w:name w:val="toc 5"/>
    <w:basedOn w:val="a1"/>
    <w:next w:val="a1"/>
    <w:uiPriority w:val="39"/>
    <w:rsid w:val="00AF0473"/>
    <w:pPr>
      <w:widowControl w:val="0"/>
      <w:ind w:left="1120"/>
    </w:pPr>
    <w:rPr>
      <w:rFonts w:ascii="Calibri" w:hAnsi="Calibri"/>
      <w:sz w:val="18"/>
      <w:szCs w:val="18"/>
    </w:rPr>
  </w:style>
  <w:style w:type="paragraph" w:styleId="22">
    <w:name w:val="Body Text Indent 2"/>
    <w:basedOn w:val="a1"/>
    <w:link w:val="23"/>
    <w:rsid w:val="00AF0473"/>
    <w:pPr>
      <w:widowControl w:val="0"/>
      <w:ind w:firstLine="420"/>
      <w:jc w:val="both"/>
    </w:pPr>
    <w:rPr>
      <w:rFonts w:ascii="宋体" w:eastAsia="宋体" w:hAnsi="宋体"/>
      <w:sz w:val="24"/>
      <w:szCs w:val="20"/>
    </w:rPr>
  </w:style>
  <w:style w:type="character" w:customStyle="1" w:styleId="23">
    <w:name w:val="正文文本缩进 2 字符"/>
    <w:basedOn w:val="a2"/>
    <w:link w:val="22"/>
    <w:rsid w:val="00AF0473"/>
    <w:rPr>
      <w:rFonts w:ascii="宋体" w:eastAsia="宋体" w:hAnsi="宋体" w:cs="Times New Roman"/>
      <w:sz w:val="24"/>
      <w:szCs w:val="20"/>
    </w:rPr>
  </w:style>
  <w:style w:type="character" w:customStyle="1" w:styleId="15">
    <w:name w:val="纯文本 字符1"/>
    <w:basedOn w:val="a2"/>
    <w:uiPriority w:val="99"/>
    <w:semiHidden/>
    <w:rsid w:val="00AF0473"/>
    <w:rPr>
      <w:rFonts w:asciiTheme="minorEastAsia" w:hAnsi="Courier New" w:cs="Courier New"/>
      <w:sz w:val="28"/>
      <w:szCs w:val="21"/>
    </w:rPr>
  </w:style>
  <w:style w:type="paragraph" w:styleId="TOC8">
    <w:name w:val="toc 8"/>
    <w:basedOn w:val="a1"/>
    <w:next w:val="a1"/>
    <w:uiPriority w:val="39"/>
    <w:rsid w:val="00AF0473"/>
    <w:pPr>
      <w:widowControl w:val="0"/>
      <w:ind w:left="1960"/>
    </w:pPr>
    <w:rPr>
      <w:rFonts w:ascii="Calibri" w:hAnsi="Calibri"/>
      <w:sz w:val="18"/>
      <w:szCs w:val="18"/>
    </w:rPr>
  </w:style>
  <w:style w:type="character" w:customStyle="1" w:styleId="16">
    <w:name w:val="批注框文本 字符1"/>
    <w:basedOn w:val="a2"/>
    <w:uiPriority w:val="99"/>
    <w:semiHidden/>
    <w:rsid w:val="00AF0473"/>
    <w:rPr>
      <w:rFonts w:ascii="Times New Roman" w:eastAsia="仿宋_GB2312" w:hAnsi="Times New Roman" w:cs="Times New Roman"/>
      <w:sz w:val="18"/>
      <w:szCs w:val="18"/>
    </w:rPr>
  </w:style>
  <w:style w:type="paragraph" w:styleId="TOC6">
    <w:name w:val="toc 6"/>
    <w:basedOn w:val="a1"/>
    <w:next w:val="a1"/>
    <w:uiPriority w:val="39"/>
    <w:rsid w:val="00AF0473"/>
    <w:pPr>
      <w:widowControl w:val="0"/>
      <w:ind w:left="1400"/>
    </w:pPr>
    <w:rPr>
      <w:rFonts w:ascii="Calibri" w:hAnsi="Calibri"/>
      <w:sz w:val="18"/>
      <w:szCs w:val="18"/>
    </w:rPr>
  </w:style>
  <w:style w:type="paragraph" w:styleId="a0">
    <w:name w:val="List"/>
    <w:basedOn w:val="a1"/>
    <w:rsid w:val="00AF0473"/>
    <w:pPr>
      <w:widowControl w:val="0"/>
      <w:numPr>
        <w:numId w:val="3"/>
      </w:numPr>
      <w:tabs>
        <w:tab w:val="left" w:pos="567"/>
      </w:tabs>
      <w:spacing w:beforeLines="100" w:before="100" w:afterLines="100" w:after="100" w:line="600" w:lineRule="exact"/>
      <w:ind w:leftChars="50" w:left="50"/>
    </w:pPr>
    <w:rPr>
      <w:rFonts w:eastAsia="楷体_GB2312"/>
      <w:b/>
      <w:sz w:val="32"/>
      <w:szCs w:val="20"/>
    </w:rPr>
  </w:style>
  <w:style w:type="character" w:customStyle="1" w:styleId="afff1">
    <w:name w:val="脚注文本 字符"/>
    <w:basedOn w:val="a2"/>
    <w:link w:val="afff2"/>
    <w:semiHidden/>
    <w:rsid w:val="00AF0473"/>
    <w:rPr>
      <w:rFonts w:ascii="Times New Roman" w:eastAsia="仿宋_GB2312" w:hAnsi="Times New Roman" w:cs="Times New Roman"/>
      <w:sz w:val="18"/>
      <w:szCs w:val="20"/>
    </w:rPr>
  </w:style>
  <w:style w:type="paragraph" w:styleId="afff2">
    <w:name w:val="footnote text"/>
    <w:basedOn w:val="a1"/>
    <w:link w:val="afff1"/>
    <w:semiHidden/>
    <w:rsid w:val="00AF0473"/>
    <w:pPr>
      <w:widowControl w:val="0"/>
      <w:snapToGrid w:val="0"/>
    </w:pPr>
    <w:rPr>
      <w:sz w:val="18"/>
      <w:szCs w:val="20"/>
    </w:rPr>
  </w:style>
  <w:style w:type="paragraph" w:styleId="24">
    <w:name w:val="Body Text 2"/>
    <w:basedOn w:val="a1"/>
    <w:link w:val="25"/>
    <w:rsid w:val="00AF0473"/>
    <w:pPr>
      <w:widowControl w:val="0"/>
      <w:jc w:val="center"/>
    </w:pPr>
    <w:rPr>
      <w:rFonts w:ascii="Arial" w:eastAsia="宋体" w:hAnsi="Arial" w:cs="Arial"/>
      <w:sz w:val="21"/>
      <w:szCs w:val="20"/>
    </w:rPr>
  </w:style>
  <w:style w:type="character" w:customStyle="1" w:styleId="25">
    <w:name w:val="正文文本 2 字符"/>
    <w:basedOn w:val="a2"/>
    <w:link w:val="24"/>
    <w:rsid w:val="00AF0473"/>
    <w:rPr>
      <w:rFonts w:ascii="Arial" w:eastAsia="宋体" w:hAnsi="Arial" w:cs="Arial"/>
      <w:szCs w:val="20"/>
    </w:rPr>
  </w:style>
  <w:style w:type="character" w:customStyle="1" w:styleId="HTML10">
    <w:name w:val="HTML 预设格式 字符1"/>
    <w:basedOn w:val="a2"/>
    <w:uiPriority w:val="99"/>
    <w:semiHidden/>
    <w:rsid w:val="00AF0473"/>
    <w:rPr>
      <w:rFonts w:ascii="Courier New" w:eastAsia="仿宋_GB2312" w:hAnsi="Courier New" w:cs="Courier New"/>
      <w:sz w:val="20"/>
      <w:szCs w:val="20"/>
    </w:rPr>
  </w:style>
  <w:style w:type="paragraph" w:customStyle="1" w:styleId="1">
    <w:name w:val="样式1"/>
    <w:basedOn w:val="3"/>
    <w:next w:val="affb"/>
    <w:rsid w:val="00AF0473"/>
    <w:pPr>
      <w:widowControl w:val="0"/>
      <w:numPr>
        <w:ilvl w:val="2"/>
        <w:numId w:val="2"/>
      </w:numPr>
      <w:tabs>
        <w:tab w:val="left" w:pos="1647"/>
      </w:tabs>
      <w:spacing w:before="0" w:after="0"/>
      <w:ind w:right="0"/>
      <w:jc w:val="both"/>
    </w:pPr>
    <w:rPr>
      <w:rFonts w:ascii="Arial" w:hAnsi="Arial" w:cs="Arial"/>
      <w:bCs/>
      <w:color w:val="auto"/>
      <w:sz w:val="24"/>
      <w:szCs w:val="20"/>
    </w:rPr>
  </w:style>
  <w:style w:type="paragraph" w:customStyle="1" w:styleId="afff3">
    <w:name w:val="字元 字元"/>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33">
    <w:name w:val="标题3"/>
    <w:basedOn w:val="3"/>
    <w:next w:val="af8"/>
    <w:rsid w:val="00AF0473"/>
    <w:pPr>
      <w:widowControl w:val="0"/>
      <w:numPr>
        <w:ilvl w:val="2"/>
      </w:numPr>
      <w:tabs>
        <w:tab w:val="left" w:pos="1080"/>
      </w:tabs>
      <w:spacing w:before="0" w:after="0" w:line="360" w:lineRule="auto"/>
      <w:ind w:left="709" w:right="0" w:hanging="709"/>
      <w:jc w:val="both"/>
    </w:pPr>
    <w:rPr>
      <w:rFonts w:eastAsia="宋体" w:hAnsi="Arial" w:cs="Arial"/>
      <w:b w:val="0"/>
      <w:color w:val="auto"/>
      <w:sz w:val="24"/>
      <w:szCs w:val="32"/>
    </w:rPr>
  </w:style>
  <w:style w:type="paragraph" w:customStyle="1" w:styleId="27">
    <w:name w:val="标题2"/>
    <w:basedOn w:val="2"/>
    <w:next w:val="af8"/>
    <w:rsid w:val="00AF0473"/>
    <w:pPr>
      <w:widowControl w:val="0"/>
      <w:numPr>
        <w:ilvl w:val="1"/>
      </w:numPr>
      <w:tabs>
        <w:tab w:val="left" w:pos="576"/>
      </w:tabs>
      <w:adjustRightInd w:val="0"/>
      <w:snapToGrid w:val="0"/>
      <w:spacing w:before="0" w:after="0" w:line="360" w:lineRule="auto"/>
      <w:ind w:left="576" w:right="0" w:hanging="576"/>
      <w:jc w:val="both"/>
    </w:pPr>
    <w:rPr>
      <w:rFonts w:ascii="Arial" w:eastAsia="宋体" w:hAnsi="仿?_GB2312" w:cs="仿?_GB2312"/>
      <w:bCs/>
      <w:color w:val="auto"/>
      <w:kern w:val="0"/>
      <w:sz w:val="24"/>
      <w:szCs w:val="32"/>
    </w:rPr>
  </w:style>
  <w:style w:type="paragraph" w:customStyle="1" w:styleId="41">
    <w:name w:val="样式4"/>
    <w:basedOn w:val="4"/>
    <w:next w:val="af8"/>
    <w:rsid w:val="00AF0473"/>
    <w:pPr>
      <w:widowControl w:val="0"/>
      <w:numPr>
        <w:ilvl w:val="3"/>
      </w:numPr>
      <w:tabs>
        <w:tab w:val="left" w:pos="576"/>
        <w:tab w:val="left" w:pos="720"/>
      </w:tabs>
      <w:spacing w:before="0" w:afterLines="50" w:after="0" w:line="360" w:lineRule="auto"/>
      <w:ind w:left="576" w:hanging="576"/>
      <w:jc w:val="center"/>
    </w:pPr>
    <w:rPr>
      <w:rFonts w:eastAsia="楷体_GB2312"/>
      <w:b/>
      <w:bCs/>
      <w:sz w:val="24"/>
      <w:szCs w:val="28"/>
    </w:rPr>
  </w:style>
  <w:style w:type="paragraph" w:customStyle="1" w:styleId="afff4">
    <w:name w:val="环评样式"/>
    <w:basedOn w:val="10"/>
    <w:next w:val="10"/>
    <w:rsid w:val="00AF0473"/>
    <w:pPr>
      <w:widowControl w:val="0"/>
      <w:tabs>
        <w:tab w:val="left" w:pos="896"/>
      </w:tabs>
      <w:spacing w:before="120" w:after="120" w:line="0" w:lineRule="atLeast"/>
      <w:ind w:left="896" w:hanging="420"/>
      <w:jc w:val="both"/>
      <w:outlineLvl w:val="2"/>
    </w:pPr>
    <w:rPr>
      <w:rFonts w:cs="Times New Roman"/>
      <w:b w:val="0"/>
      <w:color w:val="7030A0"/>
      <w:kern w:val="0"/>
      <w:sz w:val="36"/>
      <w:szCs w:val="20"/>
    </w:rPr>
  </w:style>
  <w:style w:type="paragraph" w:customStyle="1" w:styleId="28">
    <w:name w:val="样式2"/>
    <w:basedOn w:val="af8"/>
    <w:next w:val="af8"/>
    <w:rsid w:val="00AF0473"/>
    <w:pPr>
      <w:spacing w:line="360" w:lineRule="auto"/>
      <w:ind w:firstLine="200"/>
    </w:pPr>
    <w:rPr>
      <w:rFonts w:eastAsia="仿宋_GB2312"/>
      <w:szCs w:val="32"/>
    </w:rPr>
  </w:style>
  <w:style w:type="paragraph" w:customStyle="1" w:styleId="34">
    <w:name w:val="样式3"/>
    <w:basedOn w:val="af8"/>
    <w:next w:val="a1"/>
    <w:rsid w:val="00AF0473"/>
    <w:pPr>
      <w:spacing w:line="360" w:lineRule="auto"/>
      <w:ind w:firstLine="480"/>
    </w:pPr>
    <w:rPr>
      <w:szCs w:val="32"/>
    </w:rPr>
  </w:style>
  <w:style w:type="paragraph" w:customStyle="1" w:styleId="HeaderBase">
    <w:name w:val="Header Base"/>
    <w:basedOn w:val="a9"/>
    <w:rsid w:val="00AF0473"/>
    <w:pPr>
      <w:keepLines/>
      <w:tabs>
        <w:tab w:val="center" w:pos="4320"/>
        <w:tab w:val="right" w:pos="8640"/>
      </w:tabs>
      <w:spacing w:line="180" w:lineRule="atLeast"/>
      <w:jc w:val="both"/>
    </w:pPr>
    <w:rPr>
      <w:rFonts w:ascii="Times New Roman" w:hAnsi="Times New Roman" w:cs="Times New Roman"/>
      <w:kern w:val="2"/>
      <w:sz w:val="24"/>
      <w:szCs w:val="20"/>
      <w:lang w:eastAsia="zh-CN"/>
    </w:rPr>
  </w:style>
  <w:style w:type="paragraph" w:customStyle="1" w:styleId="afff5">
    <w:name w:val="表"/>
    <w:basedOn w:val="3"/>
    <w:rsid w:val="00AF0473"/>
    <w:pPr>
      <w:widowControl w:val="0"/>
      <w:numPr>
        <w:ilvl w:val="2"/>
      </w:numPr>
      <w:tabs>
        <w:tab w:val="left" w:pos="1647"/>
      </w:tabs>
      <w:spacing w:before="260" w:after="260" w:line="416" w:lineRule="auto"/>
      <w:ind w:left="10" w:right="0" w:hanging="10"/>
      <w:jc w:val="both"/>
    </w:pPr>
    <w:rPr>
      <w:rFonts w:eastAsia="宋体" w:hAnsi="Arial" w:cs="Arial"/>
      <w:bCs/>
      <w:color w:val="auto"/>
      <w:szCs w:val="32"/>
    </w:rPr>
  </w:style>
  <w:style w:type="paragraph" w:customStyle="1" w:styleId="51">
    <w:name w:val="样式5"/>
    <w:basedOn w:val="27"/>
    <w:rsid w:val="00AF0473"/>
    <w:pPr>
      <w:tabs>
        <w:tab w:val="clear" w:pos="576"/>
      </w:tabs>
      <w:ind w:left="567" w:hanging="567"/>
    </w:pPr>
    <w:rPr>
      <w:sz w:val="28"/>
    </w:rPr>
  </w:style>
  <w:style w:type="paragraph" w:customStyle="1" w:styleId="afff6">
    <w:name w:val="图"/>
    <w:basedOn w:val="af8"/>
    <w:rsid w:val="00AF0473"/>
    <w:pPr>
      <w:autoSpaceDE w:val="0"/>
      <w:autoSpaceDN w:val="0"/>
      <w:adjustRightInd w:val="0"/>
      <w:spacing w:line="360" w:lineRule="auto"/>
      <w:ind w:leftChars="67" w:left="67" w:firstLineChars="300" w:firstLine="723"/>
      <w:jc w:val="center"/>
    </w:pPr>
    <w:rPr>
      <w:rFonts w:ascii="Times New Roman" w:hAnsi="Times New Roman"/>
      <w:b/>
      <w:bCs/>
      <w:spacing w:val="0"/>
      <w:kern w:val="0"/>
      <w:szCs w:val="18"/>
    </w:rPr>
  </w:style>
  <w:style w:type="paragraph" w:customStyle="1" w:styleId="afff7">
    <w:name w:val="居中正文"/>
    <w:basedOn w:val="affb"/>
    <w:rsid w:val="00AF0473"/>
    <w:pPr>
      <w:adjustRightInd w:val="0"/>
      <w:spacing w:before="120" w:after="0" w:line="360" w:lineRule="auto"/>
      <w:ind w:firstLineChars="0" w:firstLine="0"/>
      <w:jc w:val="center"/>
    </w:pPr>
    <w:rPr>
      <w:rFonts w:ascii="宋体" w:eastAsia="宋体" w:hint="eastAsia"/>
      <w:kern w:val="28"/>
      <w:sz w:val="24"/>
    </w:rPr>
  </w:style>
  <w:style w:type="paragraph" w:customStyle="1" w:styleId="afff8">
    <w:name w:val="简单回函地址"/>
    <w:basedOn w:val="a1"/>
    <w:rsid w:val="00AF0473"/>
    <w:pPr>
      <w:widowControl w:val="0"/>
      <w:jc w:val="both"/>
    </w:pPr>
    <w:rPr>
      <w:rFonts w:eastAsia="宋体"/>
      <w:sz w:val="21"/>
      <w:szCs w:val="20"/>
    </w:rPr>
  </w:style>
  <w:style w:type="paragraph" w:customStyle="1" w:styleId="xl29">
    <w:name w:val="xl29"/>
    <w:basedOn w:val="a1"/>
    <w:rsid w:val="00AF0473"/>
    <w:pPr>
      <w:pBdr>
        <w:bottom w:val="single" w:sz="4" w:space="0" w:color="auto"/>
        <w:right w:val="single" w:sz="4" w:space="0" w:color="auto"/>
      </w:pBdr>
      <w:spacing w:before="100" w:beforeAutospacing="1" w:after="100" w:afterAutospacing="1"/>
      <w:jc w:val="center"/>
    </w:pPr>
    <w:rPr>
      <w:rFonts w:eastAsia="宋体"/>
      <w:kern w:val="0"/>
      <w:sz w:val="21"/>
    </w:rPr>
  </w:style>
  <w:style w:type="paragraph" w:customStyle="1" w:styleId="afff9">
    <w:name w:val="新正文"/>
    <w:basedOn w:val="a1"/>
    <w:rsid w:val="00AF0473"/>
    <w:pPr>
      <w:widowControl w:val="0"/>
      <w:spacing w:before="60" w:line="460" w:lineRule="exact"/>
      <w:ind w:firstLineChars="200" w:firstLine="200"/>
      <w:jc w:val="both"/>
    </w:pPr>
    <w:rPr>
      <w:rFonts w:eastAsia="宋体"/>
      <w:sz w:val="24"/>
      <w:szCs w:val="20"/>
    </w:rPr>
  </w:style>
  <w:style w:type="paragraph" w:customStyle="1" w:styleId="17">
    <w:name w:val="标1"/>
    <w:basedOn w:val="a1"/>
    <w:rsid w:val="00AF0473"/>
    <w:pPr>
      <w:widowControl w:val="0"/>
      <w:spacing w:before="60" w:line="460" w:lineRule="exact"/>
      <w:jc w:val="both"/>
      <w:outlineLvl w:val="0"/>
    </w:pPr>
    <w:rPr>
      <w:rFonts w:eastAsia="宋体"/>
      <w:b/>
      <w:sz w:val="32"/>
      <w:szCs w:val="20"/>
    </w:rPr>
  </w:style>
  <w:style w:type="paragraph" w:customStyle="1" w:styleId="0010">
    <w:name w:val="表格001"/>
    <w:basedOn w:val="a1"/>
    <w:rsid w:val="00AF0473"/>
    <w:pPr>
      <w:widowControl w:val="0"/>
      <w:jc w:val="center"/>
    </w:pPr>
    <w:rPr>
      <w:rFonts w:eastAsia="宋体"/>
      <w:sz w:val="24"/>
      <w:szCs w:val="20"/>
    </w:rPr>
  </w:style>
  <w:style w:type="paragraph" w:customStyle="1" w:styleId="afffa">
    <w:name w:val="表格"/>
    <w:basedOn w:val="a1"/>
    <w:rsid w:val="00AF0473"/>
    <w:pPr>
      <w:widowControl w:val="0"/>
      <w:overflowPunct w:val="0"/>
      <w:autoSpaceDE w:val="0"/>
      <w:autoSpaceDN w:val="0"/>
      <w:adjustRightInd w:val="0"/>
      <w:spacing w:before="100" w:after="100" w:line="200" w:lineRule="exact"/>
      <w:jc w:val="center"/>
      <w:textAlignment w:val="bottom"/>
    </w:pPr>
    <w:rPr>
      <w:rFonts w:eastAsia="宋体"/>
      <w:spacing w:val="24"/>
      <w:kern w:val="0"/>
      <w:sz w:val="24"/>
      <w:szCs w:val="20"/>
    </w:rPr>
  </w:style>
  <w:style w:type="paragraph" w:customStyle="1" w:styleId="29">
    <w:name w:val="2"/>
    <w:basedOn w:val="a1"/>
    <w:next w:val="afb"/>
    <w:rsid w:val="00AF0473"/>
    <w:pPr>
      <w:widowControl w:val="0"/>
      <w:jc w:val="both"/>
    </w:pPr>
    <w:rPr>
      <w:rFonts w:ascii="宋体" w:eastAsia="宋体" w:hAnsi="Courier New"/>
      <w:sz w:val="21"/>
      <w:szCs w:val="20"/>
    </w:rPr>
  </w:style>
  <w:style w:type="paragraph" w:customStyle="1" w:styleId="61">
    <w:name w:val="样式6"/>
    <w:basedOn w:val="af8"/>
    <w:rsid w:val="00AF0473"/>
    <w:pPr>
      <w:tabs>
        <w:tab w:val="left" w:pos="1080"/>
      </w:tabs>
      <w:ind w:left="425" w:hanging="425"/>
    </w:pPr>
  </w:style>
  <w:style w:type="paragraph" w:customStyle="1" w:styleId="130">
    <w:name w:val="样式13"/>
    <w:basedOn w:val="28"/>
    <w:rsid w:val="00AF0473"/>
    <w:pPr>
      <w:ind w:firstLine="480"/>
    </w:pPr>
    <w:rPr>
      <w:rFonts w:eastAsia="宋体"/>
      <w:spacing w:val="0"/>
      <w:szCs w:val="24"/>
    </w:rPr>
  </w:style>
  <w:style w:type="paragraph" w:customStyle="1" w:styleId="11CharCharCharCharChar1CharChar">
    <w:name w:val="样式 标题 1标题章标题 1 Char标题章 Char Char Char Char标题 1 Char Char章标题..."/>
    <w:basedOn w:val="10"/>
    <w:rsid w:val="00AF0473"/>
    <w:pPr>
      <w:pageBreakBefore/>
      <w:widowControl w:val="0"/>
      <w:numPr>
        <w:numId w:val="2"/>
      </w:numPr>
      <w:tabs>
        <w:tab w:val="left" w:pos="1418"/>
      </w:tabs>
      <w:spacing w:after="120" w:line="360" w:lineRule="auto"/>
      <w:ind w:left="425"/>
      <w:jc w:val="center"/>
    </w:pPr>
    <w:rPr>
      <w:rFonts w:eastAsia="宋体" w:cs="宋体"/>
      <w:bCs/>
      <w:color w:val="7030A0"/>
      <w:kern w:val="0"/>
      <w:sz w:val="36"/>
      <w:szCs w:val="20"/>
    </w:rPr>
  </w:style>
  <w:style w:type="paragraph" w:customStyle="1" w:styleId="2a">
    <w:name w:val="表格2"/>
    <w:basedOn w:val="a1"/>
    <w:rsid w:val="00AF0473"/>
    <w:pPr>
      <w:widowControl w:val="0"/>
      <w:spacing w:line="360" w:lineRule="atLeast"/>
      <w:jc w:val="center"/>
    </w:pPr>
    <w:rPr>
      <w:rFonts w:eastAsia="宋体"/>
      <w:sz w:val="21"/>
    </w:rPr>
  </w:style>
  <w:style w:type="paragraph" w:customStyle="1" w:styleId="220">
    <w:name w:val="样式 表格2 + 行距: 固定值 20 磅"/>
    <w:basedOn w:val="2a"/>
    <w:rsid w:val="00AF0473"/>
    <w:pPr>
      <w:spacing w:line="400" w:lineRule="exact"/>
    </w:pPr>
    <w:rPr>
      <w:rFonts w:cs="宋体"/>
      <w:szCs w:val="20"/>
    </w:rPr>
  </w:style>
  <w:style w:type="paragraph" w:customStyle="1" w:styleId="CharCharCharChar">
    <w:name w:val="Char Char Char Char"/>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18">
    <w:name w:val="样式 标题 1 + 黑体 小三"/>
    <w:basedOn w:val="10"/>
    <w:rsid w:val="00AF0473"/>
    <w:pPr>
      <w:widowControl w:val="0"/>
      <w:tabs>
        <w:tab w:val="left" w:pos="840"/>
      </w:tabs>
      <w:spacing w:before="100" w:beforeAutospacing="1" w:after="100" w:afterAutospacing="1" w:line="576" w:lineRule="auto"/>
      <w:ind w:left="840" w:hanging="360"/>
      <w:jc w:val="both"/>
    </w:pPr>
    <w:rPr>
      <w:rFonts w:ascii="黑体" w:hAnsi="黑体" w:cs="Times New Roman"/>
      <w:bCs/>
      <w:color w:val="7030A0"/>
      <w:kern w:val="0"/>
      <w:sz w:val="30"/>
      <w:szCs w:val="44"/>
    </w:rPr>
  </w:style>
  <w:style w:type="paragraph" w:customStyle="1" w:styleId="xl37">
    <w:name w:val="xl37"/>
    <w:basedOn w:val="a1"/>
    <w:rsid w:val="00AF0473"/>
    <w:pPr>
      <w:pBdr>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kern w:val="0"/>
      <w:sz w:val="24"/>
      <w:szCs w:val="24"/>
    </w:rPr>
  </w:style>
  <w:style w:type="paragraph" w:customStyle="1" w:styleId="35">
    <w:name w:val="3级标题"/>
    <w:basedOn w:val="a1"/>
    <w:rsid w:val="00AF0473"/>
    <w:pPr>
      <w:widowControl w:val="0"/>
      <w:spacing w:before="120" w:line="460" w:lineRule="exact"/>
      <w:jc w:val="both"/>
      <w:outlineLvl w:val="2"/>
    </w:pPr>
    <w:rPr>
      <w:rFonts w:eastAsia="宋体"/>
      <w:b/>
      <w:color w:val="000000"/>
      <w:sz w:val="24"/>
      <w:szCs w:val="24"/>
    </w:rPr>
  </w:style>
  <w:style w:type="paragraph" w:customStyle="1" w:styleId="19">
    <w:name w:val="1"/>
    <w:basedOn w:val="a1"/>
    <w:next w:val="afd"/>
    <w:rsid w:val="00AF0473"/>
    <w:pPr>
      <w:widowControl w:val="0"/>
      <w:spacing w:line="360" w:lineRule="auto"/>
      <w:ind w:firstLineChars="200" w:firstLine="480"/>
      <w:jc w:val="both"/>
    </w:pPr>
    <w:rPr>
      <w:rFonts w:ascii="仿宋_GB2312"/>
      <w:sz w:val="24"/>
      <w:szCs w:val="24"/>
    </w:rPr>
  </w:style>
  <w:style w:type="paragraph" w:customStyle="1" w:styleId="CharCharChar1Char">
    <w:name w:val="Char Char Char1 Char"/>
    <w:basedOn w:val="a1"/>
    <w:rsid w:val="00AF0473"/>
    <w:pPr>
      <w:widowControl w:val="0"/>
      <w:jc w:val="both"/>
    </w:pPr>
    <w:rPr>
      <w:rFonts w:eastAsia="宋体"/>
      <w:sz w:val="21"/>
      <w:szCs w:val="24"/>
    </w:rPr>
  </w:style>
  <w:style w:type="paragraph" w:customStyle="1" w:styleId="afffb">
    <w:name w:val="表头"/>
    <w:basedOn w:val="a1"/>
    <w:rsid w:val="00AF0473"/>
    <w:pPr>
      <w:widowControl w:val="0"/>
      <w:spacing w:line="360" w:lineRule="auto"/>
      <w:jc w:val="center"/>
    </w:pPr>
    <w:rPr>
      <w:rFonts w:ascii="Arial" w:eastAsia="黑体" w:hAnsi="Arial"/>
      <w:b/>
      <w:sz w:val="21"/>
    </w:rPr>
  </w:style>
  <w:style w:type="paragraph" w:customStyle="1" w:styleId="xl73">
    <w:name w:val="xl73"/>
    <w:basedOn w:val="a1"/>
    <w:rsid w:val="00AF0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CharCharChar1Char1">
    <w:name w:val="Char Char Char1 Char1"/>
    <w:basedOn w:val="a1"/>
    <w:rsid w:val="00AF0473"/>
    <w:pPr>
      <w:widowControl w:val="0"/>
      <w:jc w:val="both"/>
    </w:pPr>
    <w:rPr>
      <w:rFonts w:eastAsia="宋体"/>
      <w:sz w:val="21"/>
      <w:szCs w:val="24"/>
    </w:rPr>
  </w:style>
  <w:style w:type="paragraph" w:customStyle="1" w:styleId="afffc">
    <w:name w:val="表格下方正文"/>
    <w:basedOn w:val="af8"/>
    <w:rsid w:val="00AF0473"/>
    <w:pPr>
      <w:spacing w:before="400" w:line="460" w:lineRule="exact"/>
      <w:ind w:firstLine="200"/>
    </w:pPr>
    <w:rPr>
      <w:rFonts w:ascii="Times New Roman" w:hAnsi="Times New Roman" w:cs="Times New Roman"/>
      <w:spacing w:val="0"/>
      <w:szCs w:val="24"/>
    </w:rPr>
  </w:style>
  <w:style w:type="paragraph" w:customStyle="1" w:styleId="afffd">
    <w:name w:val="样式 左"/>
    <w:basedOn w:val="a1"/>
    <w:rsid w:val="00AF0473"/>
    <w:pPr>
      <w:widowControl w:val="0"/>
      <w:spacing w:line="360" w:lineRule="auto"/>
      <w:ind w:firstLineChars="200" w:firstLine="480"/>
    </w:pPr>
    <w:rPr>
      <w:rFonts w:ascii="Arial" w:eastAsia="宋体" w:hAnsi="Arial" w:cs="宋体"/>
      <w:sz w:val="24"/>
      <w:szCs w:val="20"/>
    </w:rPr>
  </w:style>
  <w:style w:type="paragraph" w:customStyle="1" w:styleId="xl24">
    <w:name w:val="xl24"/>
    <w:basedOn w:val="a1"/>
    <w:rsid w:val="00AF0473"/>
    <w:pPr>
      <w:spacing w:before="100" w:beforeAutospacing="1" w:after="100" w:afterAutospacing="1"/>
      <w:jc w:val="center"/>
    </w:pPr>
    <w:rPr>
      <w:rFonts w:eastAsia="Arial Unicode MS"/>
      <w:kern w:val="0"/>
      <w:sz w:val="21"/>
    </w:rPr>
  </w:style>
  <w:style w:type="paragraph" w:customStyle="1" w:styleId="afffe">
    <w:name w:val="图件头"/>
    <w:basedOn w:val="a1"/>
    <w:rsid w:val="00AF0473"/>
    <w:pPr>
      <w:widowControl w:val="0"/>
      <w:spacing w:line="360" w:lineRule="auto"/>
      <w:jc w:val="both"/>
    </w:pPr>
    <w:rPr>
      <w:rFonts w:eastAsia="宋体"/>
      <w:b/>
      <w:bCs/>
      <w:sz w:val="24"/>
      <w:szCs w:val="24"/>
    </w:rPr>
  </w:style>
  <w:style w:type="paragraph" w:customStyle="1" w:styleId="1a">
    <w:name w:val="字元 字元1"/>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2b">
    <w:name w:val="样式 正文缩进正文（首行缩进两字） + 首行缩进:  2 字符"/>
    <w:basedOn w:val="af8"/>
    <w:rsid w:val="00AF0473"/>
    <w:pPr>
      <w:tabs>
        <w:tab w:val="left" w:pos="2835"/>
      </w:tabs>
      <w:spacing w:line="360" w:lineRule="auto"/>
      <w:ind w:firstLine="560"/>
    </w:pPr>
    <w:rPr>
      <w:rFonts w:ascii="Times New Roman" w:eastAsia="仿宋_GB2312" w:hAnsi="Times New Roman" w:cs="Times New Roman"/>
      <w:bCs/>
      <w:spacing w:val="0"/>
      <w:sz w:val="28"/>
    </w:rPr>
  </w:style>
  <w:style w:type="paragraph" w:customStyle="1" w:styleId="css">
    <w:name w:val="css"/>
    <w:basedOn w:val="a1"/>
    <w:rsid w:val="00AF0473"/>
    <w:pPr>
      <w:spacing w:before="100" w:beforeAutospacing="1" w:after="100" w:afterAutospacing="1" w:line="272" w:lineRule="atLeast"/>
    </w:pPr>
    <w:rPr>
      <w:rFonts w:ascii="ˎ̥" w:eastAsia="宋体" w:hAnsi="ˎ̥" w:cs="宋体"/>
      <w:color w:val="000000"/>
      <w:kern w:val="0"/>
      <w:sz w:val="16"/>
      <w:szCs w:val="16"/>
    </w:rPr>
  </w:style>
  <w:style w:type="paragraph" w:customStyle="1" w:styleId="2c">
    <w:name w:val="正文2"/>
    <w:basedOn w:val="a1"/>
    <w:rsid w:val="00AF0473"/>
    <w:pPr>
      <w:widowControl w:val="0"/>
      <w:snapToGrid w:val="0"/>
      <w:spacing w:line="500" w:lineRule="atLeast"/>
      <w:ind w:firstLine="567"/>
      <w:jc w:val="both"/>
    </w:pPr>
    <w:rPr>
      <w:rFonts w:eastAsia="宋体"/>
      <w:sz w:val="24"/>
      <w:szCs w:val="20"/>
    </w:rPr>
  </w:style>
  <w:style w:type="paragraph" w:customStyle="1" w:styleId="T">
    <w:name w:val="T正文"/>
    <w:basedOn w:val="a1"/>
    <w:next w:val="a1"/>
    <w:rsid w:val="00AF0473"/>
    <w:pPr>
      <w:widowControl w:val="0"/>
      <w:autoSpaceDE w:val="0"/>
      <w:autoSpaceDN w:val="0"/>
      <w:adjustRightInd w:val="0"/>
    </w:pPr>
    <w:rPr>
      <w:rFonts w:ascii="宋体" w:eastAsia="宋体"/>
      <w:kern w:val="0"/>
      <w:sz w:val="24"/>
      <w:szCs w:val="24"/>
    </w:rPr>
  </w:style>
  <w:style w:type="paragraph" w:customStyle="1" w:styleId="Char20">
    <w:name w:val="Char2"/>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36">
    <w:name w:val="报告书标题3"/>
    <w:basedOn w:val="a1"/>
    <w:next w:val="a1"/>
    <w:rsid w:val="00AF0473"/>
    <w:pPr>
      <w:widowControl w:val="0"/>
      <w:spacing w:line="360" w:lineRule="auto"/>
    </w:pPr>
    <w:rPr>
      <w:rFonts w:ascii="Arial" w:eastAsia="宋体" w:hAnsi="Arial"/>
      <w:b/>
      <w:sz w:val="24"/>
      <w:szCs w:val="24"/>
    </w:rPr>
  </w:style>
  <w:style w:type="paragraph" w:customStyle="1" w:styleId="p17">
    <w:name w:val="p17"/>
    <w:basedOn w:val="a1"/>
    <w:rsid w:val="00AF0473"/>
    <w:pPr>
      <w:spacing w:line="276" w:lineRule="auto"/>
      <w:ind w:firstLine="420"/>
    </w:pPr>
    <w:rPr>
      <w:rFonts w:ascii="Arial" w:eastAsia="宋体" w:hAnsi="Arial" w:cs="Arial"/>
      <w:spacing w:val="10"/>
      <w:kern w:val="0"/>
      <w:sz w:val="24"/>
      <w:szCs w:val="24"/>
    </w:rPr>
  </w:style>
  <w:style w:type="paragraph" w:customStyle="1" w:styleId="1b">
    <w:name w:val="1表格"/>
    <w:basedOn w:val="a1"/>
    <w:rsid w:val="00AF0473"/>
    <w:pPr>
      <w:widowControl w:val="0"/>
      <w:snapToGrid w:val="0"/>
      <w:jc w:val="center"/>
      <w:outlineLvl w:val="4"/>
    </w:pPr>
    <w:rPr>
      <w:rFonts w:eastAsia="宋体"/>
      <w:spacing w:val="4"/>
      <w:sz w:val="21"/>
      <w:szCs w:val="24"/>
    </w:rPr>
  </w:style>
  <w:style w:type="paragraph" w:customStyle="1" w:styleId="xl38">
    <w:name w:val="xl38"/>
    <w:basedOn w:val="a1"/>
    <w:rsid w:val="00AF04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CharCharCharCharCharChar">
    <w:name w:val="Char Char Char Char Char Char Char Char Char Char"/>
    <w:basedOn w:val="a1"/>
    <w:rsid w:val="00AF0473"/>
    <w:pPr>
      <w:widowControl w:val="0"/>
      <w:jc w:val="both"/>
    </w:pPr>
    <w:rPr>
      <w:rFonts w:eastAsia="宋体"/>
      <w:sz w:val="24"/>
      <w:szCs w:val="24"/>
    </w:rPr>
  </w:style>
  <w:style w:type="paragraph" w:customStyle="1" w:styleId="ParaCharCharCharChar">
    <w:name w:val="默认段落字体 Para Char Char Char Char"/>
    <w:basedOn w:val="a1"/>
    <w:rsid w:val="00AF0473"/>
    <w:pPr>
      <w:widowControl w:val="0"/>
      <w:jc w:val="both"/>
    </w:pPr>
    <w:rPr>
      <w:rFonts w:eastAsia="宋体"/>
      <w:sz w:val="24"/>
      <w:szCs w:val="24"/>
    </w:rPr>
  </w:style>
  <w:style w:type="paragraph" w:customStyle="1" w:styleId="affff">
    <w:name w:val="二级无标题条"/>
    <w:basedOn w:val="a1"/>
    <w:rsid w:val="00AF0473"/>
    <w:pPr>
      <w:widowControl w:val="0"/>
      <w:jc w:val="both"/>
    </w:pPr>
    <w:rPr>
      <w:rFonts w:eastAsia="宋体"/>
      <w:sz w:val="21"/>
      <w:szCs w:val="24"/>
    </w:rPr>
  </w:style>
  <w:style w:type="paragraph" w:customStyle="1" w:styleId="xl31">
    <w:name w:val="xl31"/>
    <w:basedOn w:val="a1"/>
    <w:rsid w:val="00AF047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宋体" w:eastAsia="宋体" w:hAnsi="宋体"/>
      <w:kern w:val="0"/>
      <w:sz w:val="24"/>
      <w:szCs w:val="24"/>
    </w:rPr>
  </w:style>
  <w:style w:type="paragraph" w:customStyle="1" w:styleId="CharCharCharCharCharCharCharCharCharChar1">
    <w:name w:val="Char Char Char Char Char Char Char Char Char Char1"/>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CharCharCharCharCharCharCharCharCharChar0">
    <w:name w:val="Char Char Char Char Char Char Char Char Char Char"/>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a">
    <w:name w:val="样式 表头正"/>
    <w:basedOn w:val="af9"/>
    <w:rsid w:val="00AF0473"/>
    <w:pPr>
      <w:numPr>
        <w:numId w:val="2"/>
      </w:numPr>
      <w:tabs>
        <w:tab w:val="clear" w:pos="0"/>
        <w:tab w:val="left" w:pos="851"/>
      </w:tabs>
    </w:pPr>
    <w:rPr>
      <w:rFonts w:ascii="仿宋_GB2312" w:hint="eastAsia"/>
      <w:kern w:val="0"/>
    </w:rPr>
  </w:style>
  <w:style w:type="paragraph" w:customStyle="1" w:styleId="Char6">
    <w:name w:val="Char"/>
    <w:basedOn w:val="a1"/>
    <w:rsid w:val="00AF0473"/>
    <w:pPr>
      <w:widowControl w:val="0"/>
      <w:spacing w:line="360" w:lineRule="auto"/>
      <w:ind w:firstLineChars="200" w:firstLine="200"/>
      <w:jc w:val="both"/>
    </w:pPr>
    <w:rPr>
      <w:rFonts w:ascii="宋体" w:eastAsia="宋体" w:hAnsi="宋体" w:cs="宋体"/>
      <w:sz w:val="24"/>
      <w:szCs w:val="24"/>
    </w:rPr>
  </w:style>
  <w:style w:type="paragraph" w:customStyle="1" w:styleId="280">
    <w:name w:val="样式28"/>
    <w:basedOn w:val="af8"/>
    <w:qFormat/>
    <w:rsid w:val="00AF0473"/>
    <w:pPr>
      <w:spacing w:line="264" w:lineRule="auto"/>
      <w:ind w:firstLineChars="0" w:firstLine="476"/>
      <w:jc w:val="both"/>
    </w:pPr>
    <w:rPr>
      <w:rFonts w:cs="Times New Roman"/>
    </w:rPr>
  </w:style>
  <w:style w:type="paragraph" w:customStyle="1" w:styleId="xl85">
    <w:name w:val="xl85"/>
    <w:basedOn w:val="a1"/>
    <w:rsid w:val="00AF0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 w:val="24"/>
      <w:szCs w:val="24"/>
    </w:rPr>
  </w:style>
  <w:style w:type="paragraph" w:customStyle="1" w:styleId="33Char1113h33rdlevelH3l3">
    <w:name w:val="样式 标题 3标题 3 Char小节标题标题 一头条标题1.1.1小标题3h33rd levelH3l3..."/>
    <w:basedOn w:val="3"/>
    <w:rsid w:val="00AF0473"/>
    <w:pPr>
      <w:widowControl w:val="0"/>
      <w:tabs>
        <w:tab w:val="left" w:pos="1647"/>
      </w:tabs>
      <w:spacing w:before="0" w:after="0"/>
      <w:ind w:left="2360" w:right="0"/>
      <w:jc w:val="both"/>
    </w:pPr>
    <w:rPr>
      <w:rFonts w:ascii="Arial" w:hAnsi="Arial" w:cs="Arial"/>
      <w:bCs/>
      <w:color w:val="FF0000"/>
      <w:sz w:val="24"/>
      <w:szCs w:val="20"/>
    </w:rPr>
  </w:style>
  <w:style w:type="paragraph" w:customStyle="1" w:styleId="411114CharChar4Char1H4H41L4Mi">
    <w:name w:val="样式 标题 4款标题1.1.1.1标题 4 Char Char标题 4 Char四表格1目H4H41L4Mi..."/>
    <w:basedOn w:val="4"/>
    <w:rsid w:val="00AF0473"/>
    <w:pPr>
      <w:widowControl w:val="0"/>
      <w:tabs>
        <w:tab w:val="left" w:pos="851"/>
      </w:tabs>
      <w:spacing w:before="120" w:after="0"/>
      <w:ind w:left="3080"/>
      <w:jc w:val="center"/>
    </w:pPr>
    <w:rPr>
      <w:rFonts w:ascii="楷体_GB2312" w:eastAsia="楷体_GB2312" w:hAnsi="宋体" w:cs="宋体"/>
      <w:b/>
      <w:bCs/>
      <w:sz w:val="24"/>
      <w:szCs w:val="20"/>
    </w:rPr>
  </w:style>
  <w:style w:type="paragraph" w:customStyle="1" w:styleId="p0">
    <w:name w:val="p0"/>
    <w:basedOn w:val="a1"/>
    <w:qFormat/>
    <w:rsid w:val="00AF0473"/>
    <w:pPr>
      <w:jc w:val="both"/>
    </w:pPr>
    <w:rPr>
      <w:rFonts w:ascii="Calibri" w:eastAsia="宋体" w:hAnsi="Calibri" w:cs="宋体"/>
      <w:kern w:val="0"/>
      <w:sz w:val="21"/>
    </w:rPr>
  </w:style>
  <w:style w:type="paragraph" w:customStyle="1" w:styleId="p15">
    <w:name w:val="p15"/>
    <w:basedOn w:val="a1"/>
    <w:rsid w:val="00AF0473"/>
    <w:pPr>
      <w:spacing w:line="300" w:lineRule="auto"/>
      <w:ind w:firstLine="420"/>
      <w:jc w:val="both"/>
    </w:pPr>
    <w:rPr>
      <w:rFonts w:ascii="Arial" w:eastAsia="宋体" w:hAnsi="Arial" w:cs="Arial"/>
      <w:spacing w:val="10"/>
      <w:kern w:val="0"/>
      <w:sz w:val="24"/>
      <w:szCs w:val="24"/>
    </w:rPr>
  </w:style>
  <w:style w:type="paragraph" w:customStyle="1" w:styleId="210">
    <w:name w:val="正文文本缩进 21"/>
    <w:basedOn w:val="a1"/>
    <w:rsid w:val="00AF0473"/>
    <w:pPr>
      <w:widowControl w:val="0"/>
      <w:adjustRightInd w:val="0"/>
      <w:spacing w:line="560" w:lineRule="exact"/>
      <w:ind w:firstLine="570"/>
      <w:textAlignment w:val="baseline"/>
    </w:pPr>
    <w:rPr>
      <w:rFonts w:eastAsia="宋体"/>
      <w:szCs w:val="20"/>
    </w:rPr>
  </w:style>
  <w:style w:type="paragraph" w:customStyle="1" w:styleId="xl70">
    <w:name w:val="xl70"/>
    <w:basedOn w:val="a1"/>
    <w:rsid w:val="00AF0473"/>
    <w:pPr>
      <w:spacing w:before="100" w:beforeAutospacing="1" w:after="100" w:afterAutospacing="1"/>
      <w:jc w:val="center"/>
    </w:pPr>
    <w:rPr>
      <w:rFonts w:ascii="宋体" w:eastAsia="宋体" w:hAnsi="宋体" w:cs="宋体"/>
      <w:kern w:val="0"/>
      <w:sz w:val="24"/>
      <w:szCs w:val="24"/>
    </w:rPr>
  </w:style>
  <w:style w:type="paragraph" w:customStyle="1" w:styleId="250">
    <w:name w:val="样式25"/>
    <w:basedOn w:val="3"/>
    <w:qFormat/>
    <w:rsid w:val="00AF0473"/>
    <w:pPr>
      <w:widowControl w:val="0"/>
      <w:numPr>
        <w:ilvl w:val="2"/>
      </w:numPr>
      <w:tabs>
        <w:tab w:val="left" w:pos="720"/>
      </w:tabs>
      <w:spacing w:before="120" w:after="120"/>
      <w:ind w:left="10" w:right="0" w:hanging="10"/>
      <w:jc w:val="both"/>
    </w:pPr>
    <w:rPr>
      <w:rFonts w:ascii="仿宋_GB2312"/>
      <w:color w:val="auto"/>
      <w:sz w:val="24"/>
      <w:szCs w:val="20"/>
    </w:rPr>
  </w:style>
  <w:style w:type="paragraph" w:styleId="TOC">
    <w:name w:val="TOC Heading"/>
    <w:basedOn w:val="10"/>
    <w:next w:val="a1"/>
    <w:uiPriority w:val="39"/>
    <w:qFormat/>
    <w:rsid w:val="00AF0473"/>
    <w:pPr>
      <w:tabs>
        <w:tab w:val="left" w:pos="1418"/>
      </w:tabs>
      <w:spacing w:before="480" w:after="0" w:line="276" w:lineRule="auto"/>
      <w:ind w:left="0" w:firstLine="0"/>
      <w:outlineLvl w:val="9"/>
    </w:pPr>
    <w:rPr>
      <w:rFonts w:ascii="Cambria" w:eastAsia="宋体" w:hAnsi="Cambria" w:cs="Times New Roman"/>
      <w:bCs/>
      <w:color w:val="365F91"/>
      <w:kern w:val="0"/>
      <w:sz w:val="28"/>
      <w:szCs w:val="28"/>
    </w:rPr>
  </w:style>
  <w:style w:type="paragraph" w:customStyle="1" w:styleId="410">
    <w:name w:val="标题 41"/>
    <w:basedOn w:val="a1"/>
    <w:next w:val="10"/>
    <w:qFormat/>
    <w:rsid w:val="00AF0473"/>
    <w:pPr>
      <w:keepNext/>
      <w:keepLines/>
      <w:widowControl w:val="0"/>
      <w:tabs>
        <w:tab w:val="left" w:pos="886"/>
      </w:tabs>
      <w:spacing w:line="276" w:lineRule="auto"/>
      <w:ind w:leftChars="100" w:left="828" w:rightChars="100" w:right="265" w:hanging="563"/>
      <w:jc w:val="center"/>
      <w:outlineLvl w:val="3"/>
    </w:pPr>
    <w:rPr>
      <w:rFonts w:ascii="楷体_GB2312" w:eastAsia="楷体_GB2312" w:hAnsi="华文楷体" w:cs="Arial"/>
      <w:b/>
      <w:sz w:val="24"/>
      <w:szCs w:val="24"/>
    </w:rPr>
  </w:style>
  <w:style w:type="paragraph" w:customStyle="1" w:styleId="xl69">
    <w:name w:val="xl69"/>
    <w:basedOn w:val="a1"/>
    <w:rsid w:val="00AF0473"/>
    <w:pPr>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8"/>
    </w:rPr>
  </w:style>
  <w:style w:type="paragraph" w:customStyle="1" w:styleId="p16">
    <w:name w:val="p16"/>
    <w:basedOn w:val="a1"/>
    <w:rsid w:val="00AF0473"/>
    <w:pPr>
      <w:spacing w:line="276" w:lineRule="auto"/>
      <w:ind w:firstLine="420"/>
    </w:pPr>
    <w:rPr>
      <w:rFonts w:ascii="Arial" w:eastAsia="宋体" w:hAnsi="Arial" w:cs="Arial"/>
      <w:spacing w:val="10"/>
      <w:kern w:val="0"/>
      <w:sz w:val="24"/>
      <w:szCs w:val="24"/>
    </w:rPr>
  </w:style>
  <w:style w:type="paragraph" w:customStyle="1" w:styleId="affff0">
    <w:name w:val="标题一"/>
    <w:basedOn w:val="10"/>
    <w:next w:val="a1"/>
    <w:rsid w:val="00AF0473"/>
    <w:pPr>
      <w:pageBreakBefore/>
      <w:widowControl w:val="0"/>
      <w:tabs>
        <w:tab w:val="left" w:pos="0"/>
      </w:tabs>
      <w:spacing w:after="120" w:line="360" w:lineRule="auto"/>
      <w:ind w:left="0" w:firstLine="0"/>
      <w:jc w:val="center"/>
    </w:pPr>
    <w:rPr>
      <w:rFonts w:eastAsia="宋体" w:cs="Times New Roman"/>
      <w:color w:val="7030A0"/>
      <w:kern w:val="44"/>
      <w:sz w:val="36"/>
      <w:szCs w:val="20"/>
    </w:rPr>
  </w:style>
  <w:style w:type="paragraph" w:customStyle="1" w:styleId="affff1">
    <w:name w:val="标题三"/>
    <w:basedOn w:val="a1"/>
    <w:rsid w:val="00AF0473"/>
    <w:pPr>
      <w:keepNext/>
      <w:keepLines/>
      <w:widowControl w:val="0"/>
      <w:tabs>
        <w:tab w:val="left" w:pos="0"/>
      </w:tabs>
      <w:adjustRightInd w:val="0"/>
      <w:snapToGrid w:val="0"/>
      <w:spacing w:beforeLines="50" w:before="50" w:afterLines="50" w:after="50" w:line="440" w:lineRule="exact"/>
      <w:jc w:val="both"/>
      <w:textAlignment w:val="baseline"/>
      <w:outlineLvl w:val="1"/>
    </w:pPr>
    <w:rPr>
      <w:rFonts w:eastAsia="宋体" w:cs="宋体"/>
      <w:b/>
      <w:szCs w:val="32"/>
    </w:rPr>
  </w:style>
  <w:style w:type="paragraph" w:customStyle="1" w:styleId="font5">
    <w:name w:val="font5"/>
    <w:basedOn w:val="a1"/>
    <w:rsid w:val="00AF0473"/>
    <w:pPr>
      <w:spacing w:before="100" w:beforeAutospacing="1" w:after="100" w:afterAutospacing="1"/>
    </w:pPr>
    <w:rPr>
      <w:rFonts w:ascii="宋体" w:eastAsia="宋体" w:hAnsi="宋体" w:cs="宋体"/>
      <w:kern w:val="0"/>
      <w:sz w:val="18"/>
      <w:szCs w:val="18"/>
    </w:rPr>
  </w:style>
  <w:style w:type="paragraph" w:customStyle="1" w:styleId="xl65">
    <w:name w:val="xl65"/>
    <w:basedOn w:val="a1"/>
    <w:rsid w:val="00AF0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66">
    <w:name w:val="xl66"/>
    <w:basedOn w:val="a1"/>
    <w:rsid w:val="00AF04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1"/>
    <w:rsid w:val="00AF0473"/>
    <w:pPr>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kern w:val="0"/>
      <w:szCs w:val="28"/>
    </w:rPr>
  </w:style>
  <w:style w:type="paragraph" w:customStyle="1" w:styleId="xl68">
    <w:name w:val="xl68"/>
    <w:basedOn w:val="a1"/>
    <w:rsid w:val="00AF0473"/>
    <w:pPr>
      <w:pBdr>
        <w:top w:val="single" w:sz="4" w:space="0" w:color="auto"/>
        <w:bottom w:val="single" w:sz="4" w:space="0" w:color="auto"/>
      </w:pBdr>
      <w:spacing w:before="100" w:beforeAutospacing="1" w:after="100" w:afterAutospacing="1"/>
    </w:pPr>
    <w:rPr>
      <w:rFonts w:ascii="宋体" w:eastAsia="宋体" w:hAnsi="宋体" w:cs="宋体"/>
      <w:b/>
      <w:bCs/>
      <w:kern w:val="0"/>
      <w:szCs w:val="28"/>
    </w:rPr>
  </w:style>
  <w:style w:type="paragraph" w:customStyle="1" w:styleId="xl71">
    <w:name w:val="xl71"/>
    <w:basedOn w:val="a1"/>
    <w:rsid w:val="00AF0473"/>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1"/>
    <w:rsid w:val="00AF0473"/>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4">
    <w:name w:val="xl74"/>
    <w:basedOn w:val="a1"/>
    <w:rsid w:val="00AF04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5">
    <w:name w:val="xl75"/>
    <w:basedOn w:val="a1"/>
    <w:rsid w:val="00AF0473"/>
    <w:pPr>
      <w:pBdr>
        <w:top w:val="single" w:sz="4" w:space="0" w:color="auto"/>
        <w:left w:val="single" w:sz="4" w:space="0" w:color="auto"/>
        <w:bottom w:val="single" w:sz="4" w:space="0" w:color="auto"/>
      </w:pBdr>
      <w:spacing w:before="100" w:beforeAutospacing="1" w:after="100" w:afterAutospacing="1"/>
    </w:pPr>
    <w:rPr>
      <w:rFonts w:ascii="宋体" w:eastAsia="宋体" w:hAnsi="宋体" w:cs="宋体"/>
      <w:b/>
      <w:bCs/>
      <w:kern w:val="0"/>
      <w:sz w:val="24"/>
      <w:szCs w:val="24"/>
    </w:rPr>
  </w:style>
  <w:style w:type="paragraph" w:customStyle="1" w:styleId="xl76">
    <w:name w:val="xl76"/>
    <w:basedOn w:val="a1"/>
    <w:rsid w:val="00AF0473"/>
    <w:pPr>
      <w:pBdr>
        <w:top w:val="single" w:sz="4" w:space="0" w:color="auto"/>
        <w:bottom w:val="single" w:sz="4" w:space="0" w:color="auto"/>
      </w:pBdr>
      <w:spacing w:before="100" w:beforeAutospacing="1" w:after="100" w:afterAutospacing="1"/>
    </w:pPr>
    <w:rPr>
      <w:rFonts w:ascii="宋体" w:eastAsia="宋体" w:hAnsi="宋体" w:cs="宋体"/>
      <w:b/>
      <w:bCs/>
      <w:kern w:val="0"/>
      <w:sz w:val="24"/>
      <w:szCs w:val="24"/>
    </w:rPr>
  </w:style>
  <w:style w:type="paragraph" w:customStyle="1" w:styleId="xl77">
    <w:name w:val="xl77"/>
    <w:basedOn w:val="a1"/>
    <w:rsid w:val="00AF0473"/>
    <w:pPr>
      <w:pBdr>
        <w:top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 w:val="24"/>
      <w:szCs w:val="24"/>
    </w:rPr>
  </w:style>
  <w:style w:type="paragraph" w:customStyle="1" w:styleId="xl78">
    <w:name w:val="xl78"/>
    <w:basedOn w:val="a1"/>
    <w:rsid w:val="00AF0473"/>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1"/>
    <w:rsid w:val="00AF0473"/>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80">
    <w:name w:val="xl80"/>
    <w:basedOn w:val="a1"/>
    <w:rsid w:val="00AF0473"/>
    <w:pPr>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83">
    <w:name w:val="xl83"/>
    <w:basedOn w:val="a1"/>
    <w:rsid w:val="00AF0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8"/>
    </w:rPr>
  </w:style>
  <w:style w:type="paragraph" w:customStyle="1" w:styleId="xl81">
    <w:name w:val="xl81"/>
    <w:basedOn w:val="a1"/>
    <w:rsid w:val="00AF0473"/>
    <w:pPr>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1"/>
    <w:rsid w:val="00AF0473"/>
    <w:pPr>
      <w:pBdr>
        <w:left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84">
    <w:name w:val="xl84"/>
    <w:basedOn w:val="a1"/>
    <w:rsid w:val="00AF0473"/>
    <w:pPr>
      <w:pBdr>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215">
    <w:name w:val="样式 (中文) 宋体 首行缩进:  2 字符 行距: 1.5 倍行距"/>
    <w:basedOn w:val="a1"/>
    <w:rsid w:val="00AF0473"/>
    <w:pPr>
      <w:widowControl w:val="0"/>
      <w:snapToGrid w:val="0"/>
      <w:spacing w:line="360" w:lineRule="auto"/>
      <w:ind w:firstLineChars="200" w:firstLine="560"/>
      <w:jc w:val="both"/>
    </w:pPr>
    <w:rPr>
      <w:rFonts w:eastAsia="宋体" w:cs="宋体"/>
      <w:szCs w:val="20"/>
    </w:rPr>
  </w:style>
  <w:style w:type="character" w:styleId="affff2">
    <w:name w:val="annotation reference"/>
    <w:basedOn w:val="a2"/>
    <w:semiHidden/>
    <w:unhideWhenUsed/>
    <w:rsid w:val="004F35A0"/>
    <w:rPr>
      <w:sz w:val="21"/>
      <w:szCs w:val="21"/>
    </w:rPr>
  </w:style>
  <w:style w:type="character" w:styleId="affff3">
    <w:name w:val="Placeholder Text"/>
    <w:basedOn w:val="a2"/>
    <w:uiPriority w:val="99"/>
    <w:semiHidden/>
    <w:rsid w:val="00134D8D"/>
    <w:rPr>
      <w:color w:val="808080"/>
    </w:rPr>
  </w:style>
  <w:style w:type="paragraph" w:customStyle="1" w:styleId="Z--">
    <w:name w:val="Z-表格-小四"/>
    <w:basedOn w:val="a1"/>
    <w:link w:val="Z--0"/>
    <w:qFormat/>
    <w:rsid w:val="00111E23"/>
    <w:pPr>
      <w:widowControl w:val="0"/>
      <w:ind w:left="6"/>
      <w:jc w:val="center"/>
    </w:pPr>
    <w:rPr>
      <w:rFonts w:eastAsia="宋体" w:cstheme="minorBidi"/>
      <w:sz w:val="24"/>
      <w:szCs w:val="22"/>
    </w:rPr>
  </w:style>
  <w:style w:type="character" w:customStyle="1" w:styleId="Z--0">
    <w:name w:val="Z-表格-小四 字符"/>
    <w:basedOn w:val="a2"/>
    <w:link w:val="Z--"/>
    <w:rsid w:val="00111E23"/>
    <w:rPr>
      <w:rFonts w:ascii="Times New Roman" w:eastAsia="宋体" w:hAnsi="Times New Roman"/>
      <w:sz w:val="24"/>
    </w:rPr>
  </w:style>
  <w:style w:type="paragraph" w:customStyle="1" w:styleId="Z-">
    <w:name w:val="Z-图表标题"/>
    <w:basedOn w:val="a1"/>
    <w:link w:val="Z-0"/>
    <w:qFormat/>
    <w:rsid w:val="00111E23"/>
    <w:pPr>
      <w:widowControl w:val="0"/>
      <w:spacing w:beforeLines="50" w:before="50" w:line="480" w:lineRule="exact"/>
      <w:jc w:val="center"/>
    </w:pPr>
    <w:rPr>
      <w:rFonts w:eastAsia="仿宋"/>
      <w:b/>
      <w:bCs/>
      <w:szCs w:val="28"/>
    </w:rPr>
  </w:style>
  <w:style w:type="character" w:customStyle="1" w:styleId="Z-0">
    <w:name w:val="Z-图表标题 字符"/>
    <w:basedOn w:val="a2"/>
    <w:link w:val="Z-"/>
    <w:rsid w:val="00111E23"/>
    <w:rPr>
      <w:rFonts w:ascii="Times New Roman" w:eastAsia="仿宋" w:hAnsi="Times New Roman" w:cs="Times New Roman"/>
      <w:b/>
      <w:bCs/>
      <w:sz w:val="28"/>
      <w:szCs w:val="28"/>
    </w:rPr>
  </w:style>
  <w:style w:type="table" w:customStyle="1" w:styleId="1c">
    <w:name w:val="网格型1"/>
    <w:basedOn w:val="a3"/>
    <w:next w:val="ab"/>
    <w:uiPriority w:val="39"/>
    <w:rsid w:val="00043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列出段落1"/>
    <w:basedOn w:val="a1"/>
    <w:uiPriority w:val="34"/>
    <w:qFormat/>
    <w:rsid w:val="00616CBB"/>
    <w:pPr>
      <w:widowControl w:val="0"/>
      <w:ind w:left="720"/>
      <w:contextualSpacing/>
      <w:jc w:val="both"/>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7345">
      <w:bodyDiv w:val="1"/>
      <w:marLeft w:val="0"/>
      <w:marRight w:val="0"/>
      <w:marTop w:val="0"/>
      <w:marBottom w:val="0"/>
      <w:divBdr>
        <w:top w:val="none" w:sz="0" w:space="0" w:color="auto"/>
        <w:left w:val="none" w:sz="0" w:space="0" w:color="auto"/>
        <w:bottom w:val="none" w:sz="0" w:space="0" w:color="auto"/>
        <w:right w:val="none" w:sz="0" w:space="0" w:color="auto"/>
      </w:divBdr>
    </w:div>
    <w:div w:id="149641174">
      <w:bodyDiv w:val="1"/>
      <w:marLeft w:val="0"/>
      <w:marRight w:val="0"/>
      <w:marTop w:val="0"/>
      <w:marBottom w:val="0"/>
      <w:divBdr>
        <w:top w:val="none" w:sz="0" w:space="0" w:color="auto"/>
        <w:left w:val="none" w:sz="0" w:space="0" w:color="auto"/>
        <w:bottom w:val="none" w:sz="0" w:space="0" w:color="auto"/>
        <w:right w:val="none" w:sz="0" w:space="0" w:color="auto"/>
      </w:divBdr>
    </w:div>
    <w:div w:id="207690680">
      <w:bodyDiv w:val="1"/>
      <w:marLeft w:val="0"/>
      <w:marRight w:val="0"/>
      <w:marTop w:val="0"/>
      <w:marBottom w:val="0"/>
      <w:divBdr>
        <w:top w:val="none" w:sz="0" w:space="0" w:color="auto"/>
        <w:left w:val="none" w:sz="0" w:space="0" w:color="auto"/>
        <w:bottom w:val="none" w:sz="0" w:space="0" w:color="auto"/>
        <w:right w:val="none" w:sz="0" w:space="0" w:color="auto"/>
      </w:divBdr>
    </w:div>
    <w:div w:id="21574998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50432811">
      <w:bodyDiv w:val="1"/>
      <w:marLeft w:val="0"/>
      <w:marRight w:val="0"/>
      <w:marTop w:val="0"/>
      <w:marBottom w:val="0"/>
      <w:divBdr>
        <w:top w:val="none" w:sz="0" w:space="0" w:color="auto"/>
        <w:left w:val="none" w:sz="0" w:space="0" w:color="auto"/>
        <w:bottom w:val="none" w:sz="0" w:space="0" w:color="auto"/>
        <w:right w:val="none" w:sz="0" w:space="0" w:color="auto"/>
      </w:divBdr>
    </w:div>
    <w:div w:id="297077392">
      <w:bodyDiv w:val="1"/>
      <w:marLeft w:val="0"/>
      <w:marRight w:val="0"/>
      <w:marTop w:val="0"/>
      <w:marBottom w:val="0"/>
      <w:divBdr>
        <w:top w:val="none" w:sz="0" w:space="0" w:color="auto"/>
        <w:left w:val="none" w:sz="0" w:space="0" w:color="auto"/>
        <w:bottom w:val="none" w:sz="0" w:space="0" w:color="auto"/>
        <w:right w:val="none" w:sz="0" w:space="0" w:color="auto"/>
      </w:divBdr>
    </w:div>
    <w:div w:id="326514456">
      <w:bodyDiv w:val="1"/>
      <w:marLeft w:val="0"/>
      <w:marRight w:val="0"/>
      <w:marTop w:val="0"/>
      <w:marBottom w:val="0"/>
      <w:divBdr>
        <w:top w:val="none" w:sz="0" w:space="0" w:color="auto"/>
        <w:left w:val="none" w:sz="0" w:space="0" w:color="auto"/>
        <w:bottom w:val="none" w:sz="0" w:space="0" w:color="auto"/>
        <w:right w:val="none" w:sz="0" w:space="0" w:color="auto"/>
      </w:divBdr>
    </w:div>
    <w:div w:id="355621868">
      <w:bodyDiv w:val="1"/>
      <w:marLeft w:val="0"/>
      <w:marRight w:val="0"/>
      <w:marTop w:val="0"/>
      <w:marBottom w:val="0"/>
      <w:divBdr>
        <w:top w:val="none" w:sz="0" w:space="0" w:color="auto"/>
        <w:left w:val="none" w:sz="0" w:space="0" w:color="auto"/>
        <w:bottom w:val="none" w:sz="0" w:space="0" w:color="auto"/>
        <w:right w:val="none" w:sz="0" w:space="0" w:color="auto"/>
      </w:divBdr>
    </w:div>
    <w:div w:id="400298541">
      <w:bodyDiv w:val="1"/>
      <w:marLeft w:val="0"/>
      <w:marRight w:val="0"/>
      <w:marTop w:val="0"/>
      <w:marBottom w:val="0"/>
      <w:divBdr>
        <w:top w:val="none" w:sz="0" w:space="0" w:color="auto"/>
        <w:left w:val="none" w:sz="0" w:space="0" w:color="auto"/>
        <w:bottom w:val="none" w:sz="0" w:space="0" w:color="auto"/>
        <w:right w:val="none" w:sz="0" w:space="0" w:color="auto"/>
      </w:divBdr>
    </w:div>
    <w:div w:id="404643479">
      <w:bodyDiv w:val="1"/>
      <w:marLeft w:val="0"/>
      <w:marRight w:val="0"/>
      <w:marTop w:val="0"/>
      <w:marBottom w:val="0"/>
      <w:divBdr>
        <w:top w:val="none" w:sz="0" w:space="0" w:color="auto"/>
        <w:left w:val="none" w:sz="0" w:space="0" w:color="auto"/>
        <w:bottom w:val="none" w:sz="0" w:space="0" w:color="auto"/>
        <w:right w:val="none" w:sz="0" w:space="0" w:color="auto"/>
      </w:divBdr>
    </w:div>
    <w:div w:id="500773655">
      <w:bodyDiv w:val="1"/>
      <w:marLeft w:val="0"/>
      <w:marRight w:val="0"/>
      <w:marTop w:val="0"/>
      <w:marBottom w:val="0"/>
      <w:divBdr>
        <w:top w:val="none" w:sz="0" w:space="0" w:color="auto"/>
        <w:left w:val="none" w:sz="0" w:space="0" w:color="auto"/>
        <w:bottom w:val="none" w:sz="0" w:space="0" w:color="auto"/>
        <w:right w:val="none" w:sz="0" w:space="0" w:color="auto"/>
      </w:divBdr>
    </w:div>
    <w:div w:id="506135783">
      <w:bodyDiv w:val="1"/>
      <w:marLeft w:val="0"/>
      <w:marRight w:val="0"/>
      <w:marTop w:val="0"/>
      <w:marBottom w:val="0"/>
      <w:divBdr>
        <w:top w:val="none" w:sz="0" w:space="0" w:color="auto"/>
        <w:left w:val="none" w:sz="0" w:space="0" w:color="auto"/>
        <w:bottom w:val="none" w:sz="0" w:space="0" w:color="auto"/>
        <w:right w:val="none" w:sz="0" w:space="0" w:color="auto"/>
      </w:divBdr>
    </w:div>
    <w:div w:id="523858883">
      <w:bodyDiv w:val="1"/>
      <w:marLeft w:val="0"/>
      <w:marRight w:val="0"/>
      <w:marTop w:val="0"/>
      <w:marBottom w:val="0"/>
      <w:divBdr>
        <w:top w:val="none" w:sz="0" w:space="0" w:color="auto"/>
        <w:left w:val="none" w:sz="0" w:space="0" w:color="auto"/>
        <w:bottom w:val="none" w:sz="0" w:space="0" w:color="auto"/>
        <w:right w:val="none" w:sz="0" w:space="0" w:color="auto"/>
      </w:divBdr>
    </w:div>
    <w:div w:id="592859222">
      <w:bodyDiv w:val="1"/>
      <w:marLeft w:val="0"/>
      <w:marRight w:val="0"/>
      <w:marTop w:val="0"/>
      <w:marBottom w:val="0"/>
      <w:divBdr>
        <w:top w:val="none" w:sz="0" w:space="0" w:color="auto"/>
        <w:left w:val="none" w:sz="0" w:space="0" w:color="auto"/>
        <w:bottom w:val="none" w:sz="0" w:space="0" w:color="auto"/>
        <w:right w:val="none" w:sz="0" w:space="0" w:color="auto"/>
      </w:divBdr>
    </w:div>
    <w:div w:id="627248557">
      <w:bodyDiv w:val="1"/>
      <w:marLeft w:val="0"/>
      <w:marRight w:val="0"/>
      <w:marTop w:val="0"/>
      <w:marBottom w:val="0"/>
      <w:divBdr>
        <w:top w:val="none" w:sz="0" w:space="0" w:color="auto"/>
        <w:left w:val="none" w:sz="0" w:space="0" w:color="auto"/>
        <w:bottom w:val="none" w:sz="0" w:space="0" w:color="auto"/>
        <w:right w:val="none" w:sz="0" w:space="0" w:color="auto"/>
      </w:divBdr>
    </w:div>
    <w:div w:id="653414152">
      <w:bodyDiv w:val="1"/>
      <w:marLeft w:val="0"/>
      <w:marRight w:val="0"/>
      <w:marTop w:val="0"/>
      <w:marBottom w:val="0"/>
      <w:divBdr>
        <w:top w:val="none" w:sz="0" w:space="0" w:color="auto"/>
        <w:left w:val="none" w:sz="0" w:space="0" w:color="auto"/>
        <w:bottom w:val="none" w:sz="0" w:space="0" w:color="auto"/>
        <w:right w:val="none" w:sz="0" w:space="0" w:color="auto"/>
      </w:divBdr>
    </w:div>
    <w:div w:id="687869420">
      <w:bodyDiv w:val="1"/>
      <w:marLeft w:val="0"/>
      <w:marRight w:val="0"/>
      <w:marTop w:val="0"/>
      <w:marBottom w:val="0"/>
      <w:divBdr>
        <w:top w:val="none" w:sz="0" w:space="0" w:color="auto"/>
        <w:left w:val="none" w:sz="0" w:space="0" w:color="auto"/>
        <w:bottom w:val="none" w:sz="0" w:space="0" w:color="auto"/>
        <w:right w:val="none" w:sz="0" w:space="0" w:color="auto"/>
      </w:divBdr>
    </w:div>
    <w:div w:id="709190826">
      <w:bodyDiv w:val="1"/>
      <w:marLeft w:val="0"/>
      <w:marRight w:val="0"/>
      <w:marTop w:val="0"/>
      <w:marBottom w:val="0"/>
      <w:divBdr>
        <w:top w:val="none" w:sz="0" w:space="0" w:color="auto"/>
        <w:left w:val="none" w:sz="0" w:space="0" w:color="auto"/>
        <w:bottom w:val="none" w:sz="0" w:space="0" w:color="auto"/>
        <w:right w:val="none" w:sz="0" w:space="0" w:color="auto"/>
      </w:divBdr>
    </w:div>
    <w:div w:id="724717957">
      <w:bodyDiv w:val="1"/>
      <w:marLeft w:val="0"/>
      <w:marRight w:val="0"/>
      <w:marTop w:val="0"/>
      <w:marBottom w:val="0"/>
      <w:divBdr>
        <w:top w:val="none" w:sz="0" w:space="0" w:color="auto"/>
        <w:left w:val="none" w:sz="0" w:space="0" w:color="auto"/>
        <w:bottom w:val="none" w:sz="0" w:space="0" w:color="auto"/>
        <w:right w:val="none" w:sz="0" w:space="0" w:color="auto"/>
      </w:divBdr>
    </w:div>
    <w:div w:id="759912490">
      <w:bodyDiv w:val="1"/>
      <w:marLeft w:val="0"/>
      <w:marRight w:val="0"/>
      <w:marTop w:val="0"/>
      <w:marBottom w:val="0"/>
      <w:divBdr>
        <w:top w:val="none" w:sz="0" w:space="0" w:color="auto"/>
        <w:left w:val="none" w:sz="0" w:space="0" w:color="auto"/>
        <w:bottom w:val="none" w:sz="0" w:space="0" w:color="auto"/>
        <w:right w:val="none" w:sz="0" w:space="0" w:color="auto"/>
      </w:divBdr>
    </w:div>
    <w:div w:id="762184292">
      <w:bodyDiv w:val="1"/>
      <w:marLeft w:val="0"/>
      <w:marRight w:val="0"/>
      <w:marTop w:val="0"/>
      <w:marBottom w:val="0"/>
      <w:divBdr>
        <w:top w:val="none" w:sz="0" w:space="0" w:color="auto"/>
        <w:left w:val="none" w:sz="0" w:space="0" w:color="auto"/>
        <w:bottom w:val="none" w:sz="0" w:space="0" w:color="auto"/>
        <w:right w:val="none" w:sz="0" w:space="0" w:color="auto"/>
      </w:divBdr>
    </w:div>
    <w:div w:id="910965683">
      <w:bodyDiv w:val="1"/>
      <w:marLeft w:val="0"/>
      <w:marRight w:val="0"/>
      <w:marTop w:val="0"/>
      <w:marBottom w:val="0"/>
      <w:divBdr>
        <w:top w:val="none" w:sz="0" w:space="0" w:color="auto"/>
        <w:left w:val="none" w:sz="0" w:space="0" w:color="auto"/>
        <w:bottom w:val="none" w:sz="0" w:space="0" w:color="auto"/>
        <w:right w:val="none" w:sz="0" w:space="0" w:color="auto"/>
      </w:divBdr>
    </w:div>
    <w:div w:id="929853470">
      <w:bodyDiv w:val="1"/>
      <w:marLeft w:val="0"/>
      <w:marRight w:val="0"/>
      <w:marTop w:val="0"/>
      <w:marBottom w:val="0"/>
      <w:divBdr>
        <w:top w:val="none" w:sz="0" w:space="0" w:color="auto"/>
        <w:left w:val="none" w:sz="0" w:space="0" w:color="auto"/>
        <w:bottom w:val="none" w:sz="0" w:space="0" w:color="auto"/>
        <w:right w:val="none" w:sz="0" w:space="0" w:color="auto"/>
      </w:divBdr>
    </w:div>
    <w:div w:id="936253977">
      <w:bodyDiv w:val="1"/>
      <w:marLeft w:val="0"/>
      <w:marRight w:val="0"/>
      <w:marTop w:val="0"/>
      <w:marBottom w:val="0"/>
      <w:divBdr>
        <w:top w:val="none" w:sz="0" w:space="0" w:color="auto"/>
        <w:left w:val="none" w:sz="0" w:space="0" w:color="auto"/>
        <w:bottom w:val="none" w:sz="0" w:space="0" w:color="auto"/>
        <w:right w:val="none" w:sz="0" w:space="0" w:color="auto"/>
      </w:divBdr>
    </w:div>
    <w:div w:id="941256458">
      <w:bodyDiv w:val="1"/>
      <w:marLeft w:val="0"/>
      <w:marRight w:val="0"/>
      <w:marTop w:val="0"/>
      <w:marBottom w:val="0"/>
      <w:divBdr>
        <w:top w:val="none" w:sz="0" w:space="0" w:color="auto"/>
        <w:left w:val="none" w:sz="0" w:space="0" w:color="auto"/>
        <w:bottom w:val="none" w:sz="0" w:space="0" w:color="auto"/>
        <w:right w:val="none" w:sz="0" w:space="0" w:color="auto"/>
      </w:divBdr>
    </w:div>
    <w:div w:id="986863942">
      <w:bodyDiv w:val="1"/>
      <w:marLeft w:val="0"/>
      <w:marRight w:val="0"/>
      <w:marTop w:val="0"/>
      <w:marBottom w:val="0"/>
      <w:divBdr>
        <w:top w:val="none" w:sz="0" w:space="0" w:color="auto"/>
        <w:left w:val="none" w:sz="0" w:space="0" w:color="auto"/>
        <w:bottom w:val="none" w:sz="0" w:space="0" w:color="auto"/>
        <w:right w:val="none" w:sz="0" w:space="0" w:color="auto"/>
      </w:divBdr>
    </w:div>
    <w:div w:id="1100758383">
      <w:bodyDiv w:val="1"/>
      <w:marLeft w:val="0"/>
      <w:marRight w:val="0"/>
      <w:marTop w:val="0"/>
      <w:marBottom w:val="0"/>
      <w:divBdr>
        <w:top w:val="none" w:sz="0" w:space="0" w:color="auto"/>
        <w:left w:val="none" w:sz="0" w:space="0" w:color="auto"/>
        <w:bottom w:val="none" w:sz="0" w:space="0" w:color="auto"/>
        <w:right w:val="none" w:sz="0" w:space="0" w:color="auto"/>
      </w:divBdr>
    </w:div>
    <w:div w:id="1132790361">
      <w:bodyDiv w:val="1"/>
      <w:marLeft w:val="0"/>
      <w:marRight w:val="0"/>
      <w:marTop w:val="0"/>
      <w:marBottom w:val="0"/>
      <w:divBdr>
        <w:top w:val="none" w:sz="0" w:space="0" w:color="auto"/>
        <w:left w:val="none" w:sz="0" w:space="0" w:color="auto"/>
        <w:bottom w:val="none" w:sz="0" w:space="0" w:color="auto"/>
        <w:right w:val="none" w:sz="0" w:space="0" w:color="auto"/>
      </w:divBdr>
    </w:div>
    <w:div w:id="1187139312">
      <w:bodyDiv w:val="1"/>
      <w:marLeft w:val="0"/>
      <w:marRight w:val="0"/>
      <w:marTop w:val="0"/>
      <w:marBottom w:val="0"/>
      <w:divBdr>
        <w:top w:val="none" w:sz="0" w:space="0" w:color="auto"/>
        <w:left w:val="none" w:sz="0" w:space="0" w:color="auto"/>
        <w:bottom w:val="none" w:sz="0" w:space="0" w:color="auto"/>
        <w:right w:val="none" w:sz="0" w:space="0" w:color="auto"/>
      </w:divBdr>
    </w:div>
    <w:div w:id="1221138391">
      <w:bodyDiv w:val="1"/>
      <w:marLeft w:val="0"/>
      <w:marRight w:val="0"/>
      <w:marTop w:val="0"/>
      <w:marBottom w:val="0"/>
      <w:divBdr>
        <w:top w:val="none" w:sz="0" w:space="0" w:color="auto"/>
        <w:left w:val="none" w:sz="0" w:space="0" w:color="auto"/>
        <w:bottom w:val="none" w:sz="0" w:space="0" w:color="auto"/>
        <w:right w:val="none" w:sz="0" w:space="0" w:color="auto"/>
      </w:divBdr>
    </w:div>
    <w:div w:id="1240753736">
      <w:bodyDiv w:val="1"/>
      <w:marLeft w:val="0"/>
      <w:marRight w:val="0"/>
      <w:marTop w:val="0"/>
      <w:marBottom w:val="0"/>
      <w:divBdr>
        <w:top w:val="none" w:sz="0" w:space="0" w:color="auto"/>
        <w:left w:val="none" w:sz="0" w:space="0" w:color="auto"/>
        <w:bottom w:val="none" w:sz="0" w:space="0" w:color="auto"/>
        <w:right w:val="none" w:sz="0" w:space="0" w:color="auto"/>
      </w:divBdr>
    </w:div>
    <w:div w:id="1319964358">
      <w:bodyDiv w:val="1"/>
      <w:marLeft w:val="0"/>
      <w:marRight w:val="0"/>
      <w:marTop w:val="0"/>
      <w:marBottom w:val="0"/>
      <w:divBdr>
        <w:top w:val="none" w:sz="0" w:space="0" w:color="auto"/>
        <w:left w:val="none" w:sz="0" w:space="0" w:color="auto"/>
        <w:bottom w:val="none" w:sz="0" w:space="0" w:color="auto"/>
        <w:right w:val="none" w:sz="0" w:space="0" w:color="auto"/>
      </w:divBdr>
    </w:div>
    <w:div w:id="1366716186">
      <w:bodyDiv w:val="1"/>
      <w:marLeft w:val="0"/>
      <w:marRight w:val="0"/>
      <w:marTop w:val="0"/>
      <w:marBottom w:val="0"/>
      <w:divBdr>
        <w:top w:val="none" w:sz="0" w:space="0" w:color="auto"/>
        <w:left w:val="none" w:sz="0" w:space="0" w:color="auto"/>
        <w:bottom w:val="none" w:sz="0" w:space="0" w:color="auto"/>
        <w:right w:val="none" w:sz="0" w:space="0" w:color="auto"/>
      </w:divBdr>
    </w:div>
    <w:div w:id="1387026566">
      <w:bodyDiv w:val="1"/>
      <w:marLeft w:val="0"/>
      <w:marRight w:val="0"/>
      <w:marTop w:val="0"/>
      <w:marBottom w:val="0"/>
      <w:divBdr>
        <w:top w:val="none" w:sz="0" w:space="0" w:color="auto"/>
        <w:left w:val="none" w:sz="0" w:space="0" w:color="auto"/>
        <w:bottom w:val="none" w:sz="0" w:space="0" w:color="auto"/>
        <w:right w:val="none" w:sz="0" w:space="0" w:color="auto"/>
      </w:divBdr>
    </w:div>
    <w:div w:id="1398478587">
      <w:bodyDiv w:val="1"/>
      <w:marLeft w:val="0"/>
      <w:marRight w:val="0"/>
      <w:marTop w:val="0"/>
      <w:marBottom w:val="0"/>
      <w:divBdr>
        <w:top w:val="none" w:sz="0" w:space="0" w:color="auto"/>
        <w:left w:val="none" w:sz="0" w:space="0" w:color="auto"/>
        <w:bottom w:val="none" w:sz="0" w:space="0" w:color="auto"/>
        <w:right w:val="none" w:sz="0" w:space="0" w:color="auto"/>
      </w:divBdr>
    </w:div>
    <w:div w:id="1421875224">
      <w:bodyDiv w:val="1"/>
      <w:marLeft w:val="0"/>
      <w:marRight w:val="0"/>
      <w:marTop w:val="0"/>
      <w:marBottom w:val="0"/>
      <w:divBdr>
        <w:top w:val="none" w:sz="0" w:space="0" w:color="auto"/>
        <w:left w:val="none" w:sz="0" w:space="0" w:color="auto"/>
        <w:bottom w:val="none" w:sz="0" w:space="0" w:color="auto"/>
        <w:right w:val="none" w:sz="0" w:space="0" w:color="auto"/>
      </w:divBdr>
    </w:div>
    <w:div w:id="1436292500">
      <w:bodyDiv w:val="1"/>
      <w:marLeft w:val="0"/>
      <w:marRight w:val="0"/>
      <w:marTop w:val="0"/>
      <w:marBottom w:val="0"/>
      <w:divBdr>
        <w:top w:val="none" w:sz="0" w:space="0" w:color="auto"/>
        <w:left w:val="none" w:sz="0" w:space="0" w:color="auto"/>
        <w:bottom w:val="none" w:sz="0" w:space="0" w:color="auto"/>
        <w:right w:val="none" w:sz="0" w:space="0" w:color="auto"/>
      </w:divBdr>
    </w:div>
    <w:div w:id="1470980748">
      <w:bodyDiv w:val="1"/>
      <w:marLeft w:val="0"/>
      <w:marRight w:val="0"/>
      <w:marTop w:val="0"/>
      <w:marBottom w:val="0"/>
      <w:divBdr>
        <w:top w:val="none" w:sz="0" w:space="0" w:color="auto"/>
        <w:left w:val="none" w:sz="0" w:space="0" w:color="auto"/>
        <w:bottom w:val="none" w:sz="0" w:space="0" w:color="auto"/>
        <w:right w:val="none" w:sz="0" w:space="0" w:color="auto"/>
      </w:divBdr>
    </w:div>
    <w:div w:id="1530754405">
      <w:bodyDiv w:val="1"/>
      <w:marLeft w:val="0"/>
      <w:marRight w:val="0"/>
      <w:marTop w:val="0"/>
      <w:marBottom w:val="0"/>
      <w:divBdr>
        <w:top w:val="none" w:sz="0" w:space="0" w:color="auto"/>
        <w:left w:val="none" w:sz="0" w:space="0" w:color="auto"/>
        <w:bottom w:val="none" w:sz="0" w:space="0" w:color="auto"/>
        <w:right w:val="none" w:sz="0" w:space="0" w:color="auto"/>
      </w:divBdr>
    </w:div>
    <w:div w:id="1538735948">
      <w:bodyDiv w:val="1"/>
      <w:marLeft w:val="0"/>
      <w:marRight w:val="0"/>
      <w:marTop w:val="0"/>
      <w:marBottom w:val="0"/>
      <w:divBdr>
        <w:top w:val="none" w:sz="0" w:space="0" w:color="auto"/>
        <w:left w:val="none" w:sz="0" w:space="0" w:color="auto"/>
        <w:bottom w:val="none" w:sz="0" w:space="0" w:color="auto"/>
        <w:right w:val="none" w:sz="0" w:space="0" w:color="auto"/>
      </w:divBdr>
    </w:div>
    <w:div w:id="1554734670">
      <w:bodyDiv w:val="1"/>
      <w:marLeft w:val="0"/>
      <w:marRight w:val="0"/>
      <w:marTop w:val="0"/>
      <w:marBottom w:val="0"/>
      <w:divBdr>
        <w:top w:val="none" w:sz="0" w:space="0" w:color="auto"/>
        <w:left w:val="none" w:sz="0" w:space="0" w:color="auto"/>
        <w:bottom w:val="none" w:sz="0" w:space="0" w:color="auto"/>
        <w:right w:val="none" w:sz="0" w:space="0" w:color="auto"/>
      </w:divBdr>
    </w:div>
    <w:div w:id="1593587668">
      <w:bodyDiv w:val="1"/>
      <w:marLeft w:val="0"/>
      <w:marRight w:val="0"/>
      <w:marTop w:val="0"/>
      <w:marBottom w:val="0"/>
      <w:divBdr>
        <w:top w:val="none" w:sz="0" w:space="0" w:color="auto"/>
        <w:left w:val="none" w:sz="0" w:space="0" w:color="auto"/>
        <w:bottom w:val="none" w:sz="0" w:space="0" w:color="auto"/>
        <w:right w:val="none" w:sz="0" w:space="0" w:color="auto"/>
      </w:divBdr>
    </w:div>
    <w:div w:id="1606113639">
      <w:bodyDiv w:val="1"/>
      <w:marLeft w:val="0"/>
      <w:marRight w:val="0"/>
      <w:marTop w:val="0"/>
      <w:marBottom w:val="0"/>
      <w:divBdr>
        <w:top w:val="none" w:sz="0" w:space="0" w:color="auto"/>
        <w:left w:val="none" w:sz="0" w:space="0" w:color="auto"/>
        <w:bottom w:val="none" w:sz="0" w:space="0" w:color="auto"/>
        <w:right w:val="none" w:sz="0" w:space="0" w:color="auto"/>
      </w:divBdr>
    </w:div>
    <w:div w:id="1611278008">
      <w:bodyDiv w:val="1"/>
      <w:marLeft w:val="0"/>
      <w:marRight w:val="0"/>
      <w:marTop w:val="0"/>
      <w:marBottom w:val="0"/>
      <w:divBdr>
        <w:top w:val="none" w:sz="0" w:space="0" w:color="auto"/>
        <w:left w:val="none" w:sz="0" w:space="0" w:color="auto"/>
        <w:bottom w:val="none" w:sz="0" w:space="0" w:color="auto"/>
        <w:right w:val="none" w:sz="0" w:space="0" w:color="auto"/>
      </w:divBdr>
    </w:div>
    <w:div w:id="1618488758">
      <w:bodyDiv w:val="1"/>
      <w:marLeft w:val="0"/>
      <w:marRight w:val="0"/>
      <w:marTop w:val="0"/>
      <w:marBottom w:val="0"/>
      <w:divBdr>
        <w:top w:val="none" w:sz="0" w:space="0" w:color="auto"/>
        <w:left w:val="none" w:sz="0" w:space="0" w:color="auto"/>
        <w:bottom w:val="none" w:sz="0" w:space="0" w:color="auto"/>
        <w:right w:val="none" w:sz="0" w:space="0" w:color="auto"/>
      </w:divBdr>
    </w:div>
    <w:div w:id="1625581118">
      <w:bodyDiv w:val="1"/>
      <w:marLeft w:val="0"/>
      <w:marRight w:val="0"/>
      <w:marTop w:val="0"/>
      <w:marBottom w:val="0"/>
      <w:divBdr>
        <w:top w:val="none" w:sz="0" w:space="0" w:color="auto"/>
        <w:left w:val="none" w:sz="0" w:space="0" w:color="auto"/>
        <w:bottom w:val="none" w:sz="0" w:space="0" w:color="auto"/>
        <w:right w:val="none" w:sz="0" w:space="0" w:color="auto"/>
      </w:divBdr>
    </w:div>
    <w:div w:id="1631208231">
      <w:bodyDiv w:val="1"/>
      <w:marLeft w:val="0"/>
      <w:marRight w:val="0"/>
      <w:marTop w:val="0"/>
      <w:marBottom w:val="0"/>
      <w:divBdr>
        <w:top w:val="none" w:sz="0" w:space="0" w:color="auto"/>
        <w:left w:val="none" w:sz="0" w:space="0" w:color="auto"/>
        <w:bottom w:val="none" w:sz="0" w:space="0" w:color="auto"/>
        <w:right w:val="none" w:sz="0" w:space="0" w:color="auto"/>
      </w:divBdr>
    </w:div>
    <w:div w:id="1675574717">
      <w:bodyDiv w:val="1"/>
      <w:marLeft w:val="0"/>
      <w:marRight w:val="0"/>
      <w:marTop w:val="0"/>
      <w:marBottom w:val="0"/>
      <w:divBdr>
        <w:top w:val="none" w:sz="0" w:space="0" w:color="auto"/>
        <w:left w:val="none" w:sz="0" w:space="0" w:color="auto"/>
        <w:bottom w:val="none" w:sz="0" w:space="0" w:color="auto"/>
        <w:right w:val="none" w:sz="0" w:space="0" w:color="auto"/>
      </w:divBdr>
    </w:div>
    <w:div w:id="1700155605">
      <w:bodyDiv w:val="1"/>
      <w:marLeft w:val="0"/>
      <w:marRight w:val="0"/>
      <w:marTop w:val="0"/>
      <w:marBottom w:val="0"/>
      <w:divBdr>
        <w:top w:val="none" w:sz="0" w:space="0" w:color="auto"/>
        <w:left w:val="none" w:sz="0" w:space="0" w:color="auto"/>
        <w:bottom w:val="none" w:sz="0" w:space="0" w:color="auto"/>
        <w:right w:val="none" w:sz="0" w:space="0" w:color="auto"/>
      </w:divBdr>
    </w:div>
    <w:div w:id="1715109482">
      <w:bodyDiv w:val="1"/>
      <w:marLeft w:val="0"/>
      <w:marRight w:val="0"/>
      <w:marTop w:val="0"/>
      <w:marBottom w:val="0"/>
      <w:divBdr>
        <w:top w:val="none" w:sz="0" w:space="0" w:color="auto"/>
        <w:left w:val="none" w:sz="0" w:space="0" w:color="auto"/>
        <w:bottom w:val="none" w:sz="0" w:space="0" w:color="auto"/>
        <w:right w:val="none" w:sz="0" w:space="0" w:color="auto"/>
      </w:divBdr>
    </w:div>
    <w:div w:id="1734431321">
      <w:bodyDiv w:val="1"/>
      <w:marLeft w:val="0"/>
      <w:marRight w:val="0"/>
      <w:marTop w:val="0"/>
      <w:marBottom w:val="0"/>
      <w:divBdr>
        <w:top w:val="none" w:sz="0" w:space="0" w:color="auto"/>
        <w:left w:val="none" w:sz="0" w:space="0" w:color="auto"/>
        <w:bottom w:val="none" w:sz="0" w:space="0" w:color="auto"/>
        <w:right w:val="none" w:sz="0" w:space="0" w:color="auto"/>
      </w:divBdr>
    </w:div>
    <w:div w:id="1746881601">
      <w:bodyDiv w:val="1"/>
      <w:marLeft w:val="0"/>
      <w:marRight w:val="0"/>
      <w:marTop w:val="0"/>
      <w:marBottom w:val="0"/>
      <w:divBdr>
        <w:top w:val="none" w:sz="0" w:space="0" w:color="auto"/>
        <w:left w:val="none" w:sz="0" w:space="0" w:color="auto"/>
        <w:bottom w:val="none" w:sz="0" w:space="0" w:color="auto"/>
        <w:right w:val="none" w:sz="0" w:space="0" w:color="auto"/>
      </w:divBdr>
    </w:div>
    <w:div w:id="1784222883">
      <w:bodyDiv w:val="1"/>
      <w:marLeft w:val="0"/>
      <w:marRight w:val="0"/>
      <w:marTop w:val="0"/>
      <w:marBottom w:val="0"/>
      <w:divBdr>
        <w:top w:val="none" w:sz="0" w:space="0" w:color="auto"/>
        <w:left w:val="none" w:sz="0" w:space="0" w:color="auto"/>
        <w:bottom w:val="none" w:sz="0" w:space="0" w:color="auto"/>
        <w:right w:val="none" w:sz="0" w:space="0" w:color="auto"/>
      </w:divBdr>
    </w:div>
    <w:div w:id="1873111797">
      <w:bodyDiv w:val="1"/>
      <w:marLeft w:val="0"/>
      <w:marRight w:val="0"/>
      <w:marTop w:val="0"/>
      <w:marBottom w:val="0"/>
      <w:divBdr>
        <w:top w:val="none" w:sz="0" w:space="0" w:color="auto"/>
        <w:left w:val="none" w:sz="0" w:space="0" w:color="auto"/>
        <w:bottom w:val="none" w:sz="0" w:space="0" w:color="auto"/>
        <w:right w:val="none" w:sz="0" w:space="0" w:color="auto"/>
      </w:divBdr>
    </w:div>
    <w:div w:id="1884900158">
      <w:bodyDiv w:val="1"/>
      <w:marLeft w:val="0"/>
      <w:marRight w:val="0"/>
      <w:marTop w:val="0"/>
      <w:marBottom w:val="0"/>
      <w:divBdr>
        <w:top w:val="none" w:sz="0" w:space="0" w:color="auto"/>
        <w:left w:val="none" w:sz="0" w:space="0" w:color="auto"/>
        <w:bottom w:val="none" w:sz="0" w:space="0" w:color="auto"/>
        <w:right w:val="none" w:sz="0" w:space="0" w:color="auto"/>
      </w:divBdr>
    </w:div>
    <w:div w:id="1889411171">
      <w:bodyDiv w:val="1"/>
      <w:marLeft w:val="0"/>
      <w:marRight w:val="0"/>
      <w:marTop w:val="0"/>
      <w:marBottom w:val="0"/>
      <w:divBdr>
        <w:top w:val="none" w:sz="0" w:space="0" w:color="auto"/>
        <w:left w:val="none" w:sz="0" w:space="0" w:color="auto"/>
        <w:bottom w:val="none" w:sz="0" w:space="0" w:color="auto"/>
        <w:right w:val="none" w:sz="0" w:space="0" w:color="auto"/>
      </w:divBdr>
    </w:div>
    <w:div w:id="1900087774">
      <w:bodyDiv w:val="1"/>
      <w:marLeft w:val="0"/>
      <w:marRight w:val="0"/>
      <w:marTop w:val="0"/>
      <w:marBottom w:val="0"/>
      <w:divBdr>
        <w:top w:val="none" w:sz="0" w:space="0" w:color="auto"/>
        <w:left w:val="none" w:sz="0" w:space="0" w:color="auto"/>
        <w:bottom w:val="none" w:sz="0" w:space="0" w:color="auto"/>
        <w:right w:val="none" w:sz="0" w:space="0" w:color="auto"/>
      </w:divBdr>
    </w:div>
    <w:div w:id="1909144038">
      <w:bodyDiv w:val="1"/>
      <w:marLeft w:val="0"/>
      <w:marRight w:val="0"/>
      <w:marTop w:val="0"/>
      <w:marBottom w:val="0"/>
      <w:divBdr>
        <w:top w:val="none" w:sz="0" w:space="0" w:color="auto"/>
        <w:left w:val="none" w:sz="0" w:space="0" w:color="auto"/>
        <w:bottom w:val="none" w:sz="0" w:space="0" w:color="auto"/>
        <w:right w:val="none" w:sz="0" w:space="0" w:color="auto"/>
      </w:divBdr>
    </w:div>
    <w:div w:id="1913998927">
      <w:bodyDiv w:val="1"/>
      <w:marLeft w:val="0"/>
      <w:marRight w:val="0"/>
      <w:marTop w:val="0"/>
      <w:marBottom w:val="0"/>
      <w:divBdr>
        <w:top w:val="none" w:sz="0" w:space="0" w:color="auto"/>
        <w:left w:val="none" w:sz="0" w:space="0" w:color="auto"/>
        <w:bottom w:val="none" w:sz="0" w:space="0" w:color="auto"/>
        <w:right w:val="none" w:sz="0" w:space="0" w:color="auto"/>
      </w:divBdr>
    </w:div>
    <w:div w:id="1952467783">
      <w:bodyDiv w:val="1"/>
      <w:marLeft w:val="0"/>
      <w:marRight w:val="0"/>
      <w:marTop w:val="0"/>
      <w:marBottom w:val="0"/>
      <w:divBdr>
        <w:top w:val="none" w:sz="0" w:space="0" w:color="auto"/>
        <w:left w:val="none" w:sz="0" w:space="0" w:color="auto"/>
        <w:bottom w:val="none" w:sz="0" w:space="0" w:color="auto"/>
        <w:right w:val="none" w:sz="0" w:space="0" w:color="auto"/>
      </w:divBdr>
    </w:div>
    <w:div w:id="1982997675">
      <w:bodyDiv w:val="1"/>
      <w:marLeft w:val="0"/>
      <w:marRight w:val="0"/>
      <w:marTop w:val="0"/>
      <w:marBottom w:val="0"/>
      <w:divBdr>
        <w:top w:val="none" w:sz="0" w:space="0" w:color="auto"/>
        <w:left w:val="none" w:sz="0" w:space="0" w:color="auto"/>
        <w:bottom w:val="none" w:sz="0" w:space="0" w:color="auto"/>
        <w:right w:val="none" w:sz="0" w:space="0" w:color="auto"/>
      </w:divBdr>
    </w:div>
    <w:div w:id="2001691710">
      <w:bodyDiv w:val="1"/>
      <w:marLeft w:val="0"/>
      <w:marRight w:val="0"/>
      <w:marTop w:val="0"/>
      <w:marBottom w:val="0"/>
      <w:divBdr>
        <w:top w:val="none" w:sz="0" w:space="0" w:color="auto"/>
        <w:left w:val="none" w:sz="0" w:space="0" w:color="auto"/>
        <w:bottom w:val="none" w:sz="0" w:space="0" w:color="auto"/>
        <w:right w:val="none" w:sz="0" w:space="0" w:color="auto"/>
      </w:divBdr>
    </w:div>
    <w:div w:id="21117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microsoft.com/office/2007/relationships/diagramDrawing" Target="diagrams/drawing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oter" Target="foot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492CCA-F32E-48B6-BBBF-760536501DD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D9FDD998-8B6D-43D2-893F-C94995D6AB93}">
      <dgm:prSet phldrT="[文本]" custT="1"/>
      <dgm:spPr/>
      <dgm:t>
        <a:bodyPr vert="horz"/>
        <a:lstStyle/>
        <a:p>
          <a:pPr algn="ctr"/>
          <a:r>
            <a:rPr lang="zh-CN" altLang="en-US" sz="500">
              <a:latin typeface="等线" panose="02010600030101010101" pitchFamily="2" charset="-122"/>
              <a:ea typeface="等线" panose="02010600030101010101" pitchFamily="2" charset="-122"/>
            </a:rPr>
            <a:t>总经理</a:t>
          </a:r>
        </a:p>
      </dgm:t>
    </dgm:pt>
    <dgm:pt modelId="{5A4D0865-F765-452F-814E-304756107AB9}" type="parTrans" cxnId="{84A10705-11B6-4B94-AB04-0906736D89EB}">
      <dgm:prSet/>
      <dgm:spPr/>
      <dgm:t>
        <a:bodyPr/>
        <a:lstStyle/>
        <a:p>
          <a:pPr algn="ctr"/>
          <a:endParaRPr lang="zh-CN" altLang="en-US" sz="500">
            <a:latin typeface="等线" panose="02010600030101010101" pitchFamily="2" charset="-122"/>
            <a:ea typeface="等线" panose="02010600030101010101" pitchFamily="2" charset="-122"/>
          </a:endParaRPr>
        </a:p>
      </dgm:t>
    </dgm:pt>
    <dgm:pt modelId="{D1501D79-9034-48D2-BA74-B8604F17371B}" type="sibTrans" cxnId="{84A10705-11B6-4B94-AB04-0906736D89EB}">
      <dgm:prSet/>
      <dgm:spPr/>
      <dgm:t>
        <a:bodyPr/>
        <a:lstStyle/>
        <a:p>
          <a:pPr algn="ctr"/>
          <a:endParaRPr lang="zh-CN" altLang="en-US" sz="500">
            <a:latin typeface="等线" panose="02010600030101010101" pitchFamily="2" charset="-122"/>
            <a:ea typeface="等线" panose="02010600030101010101" pitchFamily="2" charset="-122"/>
          </a:endParaRPr>
        </a:p>
      </dgm:t>
    </dgm:pt>
    <dgm:pt modelId="{EC0B01EC-C0EF-4C54-8599-987273453513}">
      <dgm:prSet custT="1"/>
      <dgm:spPr/>
      <dgm:t>
        <a:bodyPr vert="horz"/>
        <a:lstStyle/>
        <a:p>
          <a:pPr algn="ctr"/>
          <a:r>
            <a:rPr lang="zh-CN" altLang="en-US" sz="500">
              <a:latin typeface="等线" panose="02010600030101010101" pitchFamily="2" charset="-122"/>
              <a:ea typeface="等线" panose="02010600030101010101" pitchFamily="2" charset="-122"/>
            </a:rPr>
            <a:t>综合办公室</a:t>
          </a:r>
        </a:p>
      </dgm:t>
    </dgm:pt>
    <dgm:pt modelId="{92EC85DA-28C5-40BF-8543-08A83D0BC554}" type="parTrans" cxnId="{628D145E-24DD-45D2-8CD7-FFC0CE3F0287}">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050D66A7-4922-4C94-A2A5-866731153D4C}" type="sibTrans" cxnId="{628D145E-24DD-45D2-8CD7-FFC0CE3F0287}">
      <dgm:prSet/>
      <dgm:spPr/>
      <dgm:t>
        <a:bodyPr/>
        <a:lstStyle/>
        <a:p>
          <a:pPr algn="ctr"/>
          <a:endParaRPr lang="zh-CN" altLang="en-US" sz="500">
            <a:latin typeface="等线" panose="02010600030101010101" pitchFamily="2" charset="-122"/>
            <a:ea typeface="等线" panose="02010600030101010101" pitchFamily="2" charset="-122"/>
          </a:endParaRPr>
        </a:p>
      </dgm:t>
    </dgm:pt>
    <dgm:pt modelId="{E1E0CE20-63E7-4953-BC80-6AA46CC110B5}">
      <dgm:prSet custT="1"/>
      <dgm:spPr/>
      <dgm:t>
        <a:bodyPr vert="horz"/>
        <a:lstStyle/>
        <a:p>
          <a:pPr algn="ctr"/>
          <a:r>
            <a:rPr lang="zh-CN" altLang="en-US" sz="500">
              <a:latin typeface="等线" panose="02010600030101010101" pitchFamily="2" charset="-122"/>
              <a:ea typeface="等线" panose="02010600030101010101" pitchFamily="2" charset="-122"/>
            </a:rPr>
            <a:t>后</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勤</a:t>
          </a:r>
        </a:p>
      </dgm:t>
    </dgm:pt>
    <dgm:pt modelId="{B2566C85-DE49-4936-8E34-9B66B3D29EBF}" type="parTrans" cxnId="{21D6BB00-D91F-4E2C-AC89-61394F341521}">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5604C1A0-5391-4D9D-BAE7-5BA7A6A9A580}" type="sibTrans" cxnId="{21D6BB00-D91F-4E2C-AC89-61394F341521}">
      <dgm:prSet/>
      <dgm:spPr/>
      <dgm:t>
        <a:bodyPr/>
        <a:lstStyle/>
        <a:p>
          <a:pPr algn="ctr"/>
          <a:endParaRPr lang="zh-CN" altLang="en-US" sz="500">
            <a:latin typeface="等线" panose="02010600030101010101" pitchFamily="2" charset="-122"/>
            <a:ea typeface="等线" panose="02010600030101010101" pitchFamily="2" charset="-122"/>
          </a:endParaRPr>
        </a:p>
      </dgm:t>
    </dgm:pt>
    <dgm:pt modelId="{BE3978DA-7148-4449-9DE5-94C2B156FF8C}">
      <dgm:prSet custT="1"/>
      <dgm:spPr/>
      <dgm:t>
        <a:bodyPr vert="horz"/>
        <a:lstStyle/>
        <a:p>
          <a:pPr algn="ctr"/>
          <a:r>
            <a:rPr lang="zh-CN" altLang="en-US" sz="500">
              <a:latin typeface="等线" panose="02010600030101010101" pitchFamily="2" charset="-122"/>
              <a:ea typeface="等线" panose="02010600030101010101" pitchFamily="2" charset="-122"/>
            </a:rPr>
            <a:t>内</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保</a:t>
          </a:r>
        </a:p>
      </dgm:t>
    </dgm:pt>
    <dgm:pt modelId="{CC0D6D59-390A-4B0E-AE9C-48533385D4A2}" type="parTrans" cxnId="{8EBC43A8-3DD1-42B2-AD3E-0F23A845C0BF}">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AD20E7BF-9ECC-42DA-B347-7C11F7B6A5CD}" type="sibTrans" cxnId="{8EBC43A8-3DD1-42B2-AD3E-0F23A845C0BF}">
      <dgm:prSet/>
      <dgm:spPr/>
      <dgm:t>
        <a:bodyPr/>
        <a:lstStyle/>
        <a:p>
          <a:pPr algn="ctr"/>
          <a:endParaRPr lang="zh-CN" altLang="en-US" sz="500">
            <a:latin typeface="等线" panose="02010600030101010101" pitchFamily="2" charset="-122"/>
            <a:ea typeface="等线" panose="02010600030101010101" pitchFamily="2" charset="-122"/>
          </a:endParaRPr>
        </a:p>
      </dgm:t>
    </dgm:pt>
    <dgm:pt modelId="{9C6F2DAE-C2E8-4BD4-B418-27586250DE47}">
      <dgm:prSet custT="1"/>
      <dgm:spPr/>
      <dgm:t>
        <a:bodyPr vert="horz"/>
        <a:lstStyle/>
        <a:p>
          <a:pPr algn="ctr"/>
          <a:r>
            <a:rPr lang="zh-CN" altLang="en-US" sz="500">
              <a:latin typeface="等线" panose="02010600030101010101" pitchFamily="2" charset="-122"/>
              <a:ea typeface="等线" panose="02010600030101010101" pitchFamily="2" charset="-122"/>
            </a:rPr>
            <a:t>设备安全部</a:t>
          </a:r>
        </a:p>
      </dgm:t>
    </dgm:pt>
    <dgm:pt modelId="{C004FCA6-D54A-41F8-839C-617B186ED8D3}" type="parTrans" cxnId="{A6FB988A-4295-4608-97CE-4057B3F0B9CB}">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441CC3D2-CF25-4120-83AC-E1AFB0ED143B}" type="sibTrans" cxnId="{A6FB988A-4295-4608-97CE-4057B3F0B9CB}">
      <dgm:prSet/>
      <dgm:spPr/>
      <dgm:t>
        <a:bodyPr/>
        <a:lstStyle/>
        <a:p>
          <a:pPr algn="ctr"/>
          <a:endParaRPr lang="zh-CN" altLang="en-US" sz="500">
            <a:latin typeface="等线" panose="02010600030101010101" pitchFamily="2" charset="-122"/>
            <a:ea typeface="等线" panose="02010600030101010101" pitchFamily="2" charset="-122"/>
          </a:endParaRPr>
        </a:p>
      </dgm:t>
    </dgm:pt>
    <dgm:pt modelId="{3C93D5E0-1BDA-4947-B325-0F98607FEB55}">
      <dgm:prSet custT="1"/>
      <dgm:spPr/>
      <dgm:t>
        <a:bodyPr vert="horz"/>
        <a:lstStyle/>
        <a:p>
          <a:pPr algn="ctr"/>
          <a:r>
            <a:rPr lang="zh-CN" altLang="en-US" sz="500">
              <a:latin typeface="等线" panose="02010600030101010101" pitchFamily="2" charset="-122"/>
              <a:ea typeface="等线" panose="02010600030101010101" pitchFamily="2" charset="-122"/>
            </a:rPr>
            <a:t>设</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备</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环</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保</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p>
      </dgm:t>
    </dgm:pt>
    <dgm:pt modelId="{9BD5E196-8A68-42A6-BF7A-3D08A07A7009}" type="parTrans" cxnId="{89642B8F-B4E0-4729-A1F6-9243314022F8}">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D78E6DE9-F148-49B4-BBCB-B96D0BD1966C}" type="sibTrans" cxnId="{89642B8F-B4E0-4729-A1F6-9243314022F8}">
      <dgm:prSet/>
      <dgm:spPr/>
      <dgm:t>
        <a:bodyPr/>
        <a:lstStyle/>
        <a:p>
          <a:pPr algn="ctr"/>
          <a:endParaRPr lang="zh-CN" altLang="en-US" sz="500">
            <a:latin typeface="等线" panose="02010600030101010101" pitchFamily="2" charset="-122"/>
            <a:ea typeface="等线" panose="02010600030101010101" pitchFamily="2" charset="-122"/>
          </a:endParaRPr>
        </a:p>
      </dgm:t>
    </dgm:pt>
    <dgm:pt modelId="{22B50118-2854-4A67-AA23-F83D00706FA6}">
      <dgm:prSet custT="1"/>
      <dgm:spPr/>
      <dgm:t>
        <a:bodyPr vert="horz"/>
        <a:lstStyle/>
        <a:p>
          <a:pPr algn="ctr"/>
          <a:r>
            <a:rPr lang="zh-CN" altLang="en-US" sz="500">
              <a:latin typeface="等线" panose="02010600030101010101" pitchFamily="2" charset="-122"/>
              <a:ea typeface="等线" panose="02010600030101010101" pitchFamily="2" charset="-122"/>
            </a:rPr>
            <a:t>安</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全</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消</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防</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p>
      </dgm:t>
    </dgm:pt>
    <dgm:pt modelId="{004A926D-E4CD-4515-B391-ED6146F86F8E}" type="parTrans" cxnId="{A1E3A041-EE13-463E-ABA4-050BBC76A734}">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D4EA33A4-5921-4A6B-83D4-9CEF1E971C8F}" type="sibTrans" cxnId="{A1E3A041-EE13-463E-ABA4-050BBC76A734}">
      <dgm:prSet/>
      <dgm:spPr/>
      <dgm:t>
        <a:bodyPr/>
        <a:lstStyle/>
        <a:p>
          <a:pPr algn="ctr"/>
          <a:endParaRPr lang="zh-CN" altLang="en-US" sz="500">
            <a:latin typeface="等线" panose="02010600030101010101" pitchFamily="2" charset="-122"/>
            <a:ea typeface="等线" panose="02010600030101010101" pitchFamily="2" charset="-122"/>
          </a:endParaRPr>
        </a:p>
      </dgm:t>
    </dgm:pt>
    <dgm:pt modelId="{74061AF0-A41A-4BE0-AE39-62DF22B4CEE8}">
      <dgm:prSet custT="1"/>
      <dgm:spPr/>
      <dgm:t>
        <a:bodyPr vert="horz"/>
        <a:lstStyle/>
        <a:p>
          <a:pPr algn="ctr"/>
          <a:r>
            <a:rPr lang="zh-CN" altLang="en-US" sz="500">
              <a:latin typeface="等线" panose="02010600030101010101" pitchFamily="2" charset="-122"/>
              <a:ea typeface="等线" panose="02010600030101010101" pitchFamily="2" charset="-122"/>
            </a:rPr>
            <a:t>维</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修</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p>
      </dgm:t>
    </dgm:pt>
    <dgm:pt modelId="{8CD614EE-269F-445C-AEC0-6FF553BE744A}" type="parTrans" cxnId="{0E81BA51-650A-45D1-B179-9755E4C5C184}">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CBD8B891-5BA5-44FE-A382-27CF654BB121}" type="sibTrans" cxnId="{0E81BA51-650A-45D1-B179-9755E4C5C184}">
      <dgm:prSet/>
      <dgm:spPr/>
      <dgm:t>
        <a:bodyPr/>
        <a:lstStyle/>
        <a:p>
          <a:pPr algn="ctr"/>
          <a:endParaRPr lang="zh-CN" altLang="en-US" sz="500">
            <a:latin typeface="等线" panose="02010600030101010101" pitchFamily="2" charset="-122"/>
            <a:ea typeface="等线" panose="02010600030101010101" pitchFamily="2" charset="-122"/>
          </a:endParaRPr>
        </a:p>
      </dgm:t>
    </dgm:pt>
    <dgm:pt modelId="{11127EBB-01AD-4569-8ACD-4E4B02B90859}">
      <dgm:prSet custT="1"/>
      <dgm:spPr/>
      <dgm:t>
        <a:bodyPr vert="horz"/>
        <a:lstStyle/>
        <a:p>
          <a:pPr algn="ctr"/>
          <a:r>
            <a:rPr lang="zh-CN" altLang="en-US" sz="500">
              <a:latin typeface="等线" panose="02010600030101010101" pitchFamily="2" charset="-122"/>
              <a:ea typeface="等线" panose="02010600030101010101" pitchFamily="2" charset="-122"/>
            </a:rPr>
            <a:t>经营管理部</a:t>
          </a:r>
        </a:p>
      </dgm:t>
    </dgm:pt>
    <dgm:pt modelId="{9037CED6-1AA4-4A38-8F81-F14037EDA150}" type="parTrans" cxnId="{FEF2726C-C72F-4CEA-A93F-F65D15EF530A}">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1BD8A50E-AD62-41E0-97EB-0BE0D4D55F0F}" type="sibTrans" cxnId="{FEF2726C-C72F-4CEA-A93F-F65D15EF530A}">
      <dgm:prSet/>
      <dgm:spPr/>
      <dgm:t>
        <a:bodyPr/>
        <a:lstStyle/>
        <a:p>
          <a:pPr algn="ctr"/>
          <a:endParaRPr lang="zh-CN" altLang="en-US" sz="500">
            <a:latin typeface="等线" panose="02010600030101010101" pitchFamily="2" charset="-122"/>
            <a:ea typeface="等线" panose="02010600030101010101" pitchFamily="2" charset="-122"/>
          </a:endParaRPr>
        </a:p>
      </dgm:t>
    </dgm:pt>
    <dgm:pt modelId="{DE368114-539C-465C-BC9F-81E2F9D56BA2}">
      <dgm:prSet custT="1"/>
      <dgm:spPr/>
      <dgm:t>
        <a:bodyPr vert="horz"/>
        <a:lstStyle/>
        <a:p>
          <a:pPr algn="ctr"/>
          <a:r>
            <a:rPr lang="zh-CN" altLang="en-US" sz="500">
              <a:latin typeface="等线" panose="02010600030101010101" pitchFamily="2" charset="-122"/>
              <a:ea typeface="等线" panose="02010600030101010101" pitchFamily="2" charset="-122"/>
            </a:rPr>
            <a:t>经</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营</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endParaRPr lang="en-US" altLang="zh-CN" sz="500">
            <a:latin typeface="等线" panose="02010600030101010101" pitchFamily="2" charset="-122"/>
            <a:ea typeface="等线" panose="02010600030101010101" pitchFamily="2" charset="-122"/>
          </a:endParaRPr>
        </a:p>
        <a:p>
          <a:pPr algn="ctr"/>
          <a:endParaRPr lang="zh-CN" altLang="en-US" sz="500">
            <a:latin typeface="等线" panose="02010600030101010101" pitchFamily="2" charset="-122"/>
            <a:ea typeface="等线" panose="02010600030101010101" pitchFamily="2" charset="-122"/>
          </a:endParaRPr>
        </a:p>
      </dgm:t>
    </dgm:pt>
    <dgm:pt modelId="{169D053C-FE27-4D8B-ADF6-CF62E292A418}" type="parTrans" cxnId="{3A32E170-211B-4D35-9214-574C75A73A16}">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35010C92-CE55-414F-AD9D-33032D5F27FD}" type="sibTrans" cxnId="{3A32E170-211B-4D35-9214-574C75A73A16}">
      <dgm:prSet/>
      <dgm:spPr/>
      <dgm:t>
        <a:bodyPr/>
        <a:lstStyle/>
        <a:p>
          <a:pPr algn="ctr"/>
          <a:endParaRPr lang="zh-CN" altLang="en-US" sz="500">
            <a:latin typeface="等线" panose="02010600030101010101" pitchFamily="2" charset="-122"/>
            <a:ea typeface="等线" panose="02010600030101010101" pitchFamily="2" charset="-122"/>
          </a:endParaRPr>
        </a:p>
      </dgm:t>
    </dgm:pt>
    <dgm:pt modelId="{29D2D1A9-CCF2-4A58-B7FA-CBBE9B861D09}">
      <dgm:prSet custT="1"/>
      <dgm:spPr/>
      <dgm:t>
        <a:bodyPr vert="horz"/>
        <a:lstStyle/>
        <a:p>
          <a:pPr algn="ctr"/>
          <a:r>
            <a:rPr lang="zh-CN" altLang="en-US" sz="500">
              <a:latin typeface="等线" panose="02010600030101010101" pitchFamily="2" charset="-122"/>
              <a:ea typeface="等线" panose="02010600030101010101" pitchFamily="2" charset="-122"/>
            </a:rPr>
            <a:t>人</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力</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资</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源</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p>
      </dgm:t>
    </dgm:pt>
    <dgm:pt modelId="{BC60795E-888B-4B1E-A1C2-5EC2C27A7437}" type="parTrans" cxnId="{C251504A-F4F9-4F13-B9C4-FB343E70CC0F}">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42FE7647-5437-4AA2-87F5-0F4AE4159646}" type="sibTrans" cxnId="{C251504A-F4F9-4F13-B9C4-FB343E70CC0F}">
      <dgm:prSet/>
      <dgm:spPr/>
      <dgm:t>
        <a:bodyPr/>
        <a:lstStyle/>
        <a:p>
          <a:pPr algn="ctr"/>
          <a:endParaRPr lang="zh-CN" altLang="en-US" sz="500">
            <a:latin typeface="等线" panose="02010600030101010101" pitchFamily="2" charset="-122"/>
            <a:ea typeface="等线" panose="02010600030101010101" pitchFamily="2" charset="-122"/>
          </a:endParaRPr>
        </a:p>
      </dgm:t>
    </dgm:pt>
    <dgm:pt modelId="{3E6C5085-BAB8-45A1-AA0B-FCBC0D6C8BCA}">
      <dgm:prSet custT="1"/>
      <dgm:spPr/>
      <dgm:t>
        <a:bodyPr vert="horz"/>
        <a:lstStyle/>
        <a:p>
          <a:pPr algn="ctr"/>
          <a:r>
            <a:rPr lang="zh-CN" altLang="en-US" sz="500">
              <a:latin typeface="等线" panose="02010600030101010101" pitchFamily="2" charset="-122"/>
              <a:ea typeface="等线" panose="02010600030101010101" pitchFamily="2" charset="-122"/>
            </a:rPr>
            <a:t>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息</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p>
      </dgm:t>
    </dgm:pt>
    <dgm:pt modelId="{A65FA99F-45A0-4128-8F91-CDEE5872F6B8}" type="parTrans" cxnId="{29B0B448-4ED6-462F-93D5-46ECAFB5C149}">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B9BBEF97-41B5-4244-9A9C-04F529B3F49E}" type="sibTrans" cxnId="{29B0B448-4ED6-462F-93D5-46ECAFB5C149}">
      <dgm:prSet/>
      <dgm:spPr/>
      <dgm:t>
        <a:bodyPr/>
        <a:lstStyle/>
        <a:p>
          <a:pPr algn="ctr"/>
          <a:endParaRPr lang="zh-CN" altLang="en-US" sz="500">
            <a:latin typeface="等线" panose="02010600030101010101" pitchFamily="2" charset="-122"/>
            <a:ea typeface="等线" panose="02010600030101010101" pitchFamily="2" charset="-122"/>
          </a:endParaRPr>
        </a:p>
      </dgm:t>
    </dgm:pt>
    <dgm:pt modelId="{79A6F3F8-311E-4A13-96D3-8F6DC63D37C6}">
      <dgm:prSet custT="1"/>
      <dgm:spPr/>
      <dgm:t>
        <a:bodyPr vert="horz"/>
        <a:lstStyle/>
        <a:p>
          <a:pPr algn="ctr"/>
          <a:r>
            <a:rPr lang="zh-CN" altLang="en-US" sz="500">
              <a:latin typeface="等线" panose="02010600030101010101" pitchFamily="2" charset="-122"/>
              <a:ea typeface="等线" panose="02010600030101010101" pitchFamily="2" charset="-122"/>
            </a:rPr>
            <a:t>财务管理部</a:t>
          </a:r>
        </a:p>
      </dgm:t>
    </dgm:pt>
    <dgm:pt modelId="{EE546EDC-D0B5-4838-AF07-B7D53D46ED58}" type="parTrans" cxnId="{C2EF9B30-C234-4A6D-BFB2-C15EB97ACF57}">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8EDE7802-6779-4230-9002-5C734013FD0A}" type="sibTrans" cxnId="{C2EF9B30-C234-4A6D-BFB2-C15EB97ACF57}">
      <dgm:prSet/>
      <dgm:spPr/>
      <dgm:t>
        <a:bodyPr/>
        <a:lstStyle/>
        <a:p>
          <a:pPr algn="ctr"/>
          <a:endParaRPr lang="zh-CN" altLang="en-US" sz="500">
            <a:latin typeface="等线" panose="02010600030101010101" pitchFamily="2" charset="-122"/>
            <a:ea typeface="等线" panose="02010600030101010101" pitchFamily="2" charset="-122"/>
          </a:endParaRPr>
        </a:p>
      </dgm:t>
    </dgm:pt>
    <dgm:pt modelId="{63419867-12FB-4787-AF66-772BE654D10E}">
      <dgm:prSet custT="1"/>
      <dgm:spPr/>
      <dgm:t>
        <a:bodyPr vert="horz"/>
        <a:lstStyle/>
        <a:p>
          <a:pPr algn="ctr"/>
          <a:r>
            <a:rPr lang="zh-CN" altLang="en-US" sz="500">
              <a:latin typeface="等线" panose="02010600030101010101" pitchFamily="2" charset="-122"/>
              <a:ea typeface="等线" panose="02010600030101010101" pitchFamily="2" charset="-122"/>
            </a:rPr>
            <a:t>会</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计</a:t>
          </a:r>
        </a:p>
      </dgm:t>
    </dgm:pt>
    <dgm:pt modelId="{C12E4DB6-2262-4D3B-A344-311CCBA7C681}" type="parTrans" cxnId="{6C089FE9-E61B-444C-BDDA-FA111B211279}">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DF233A30-A766-43BB-8C47-B54BCE4F2E4C}" type="sibTrans" cxnId="{6C089FE9-E61B-444C-BDDA-FA111B211279}">
      <dgm:prSet/>
      <dgm:spPr/>
      <dgm:t>
        <a:bodyPr/>
        <a:lstStyle/>
        <a:p>
          <a:pPr algn="ctr"/>
          <a:endParaRPr lang="zh-CN" altLang="en-US" sz="500">
            <a:latin typeface="等线" panose="02010600030101010101" pitchFamily="2" charset="-122"/>
            <a:ea typeface="等线" panose="02010600030101010101" pitchFamily="2" charset="-122"/>
          </a:endParaRPr>
        </a:p>
      </dgm:t>
    </dgm:pt>
    <dgm:pt modelId="{95083F7A-E93F-4594-BF1B-07B771319005}">
      <dgm:prSet custT="1"/>
      <dgm:spPr/>
      <dgm:t>
        <a:bodyPr vert="horz"/>
        <a:lstStyle/>
        <a:p>
          <a:pPr algn="ctr"/>
          <a:r>
            <a:rPr lang="zh-CN" altLang="en-US" sz="500">
              <a:latin typeface="等线" panose="02010600030101010101" pitchFamily="2" charset="-122"/>
              <a:ea typeface="等线" panose="02010600030101010101" pitchFamily="2" charset="-122"/>
            </a:rPr>
            <a:t>出</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纳</a:t>
          </a:r>
        </a:p>
      </dgm:t>
    </dgm:pt>
    <dgm:pt modelId="{086C6B7E-6EE4-4D1A-B061-7E05A6B77298}" type="parTrans" cxnId="{120CEA82-A2B7-4B27-B5CD-F7E1993CD3F2}">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948E464C-6EA3-4C5E-9C6E-A9F5CC72B681}" type="sibTrans" cxnId="{120CEA82-A2B7-4B27-B5CD-F7E1993CD3F2}">
      <dgm:prSet/>
      <dgm:spPr/>
      <dgm:t>
        <a:bodyPr/>
        <a:lstStyle/>
        <a:p>
          <a:pPr algn="ctr"/>
          <a:endParaRPr lang="zh-CN" altLang="en-US" sz="500">
            <a:latin typeface="等线" panose="02010600030101010101" pitchFamily="2" charset="-122"/>
            <a:ea typeface="等线" panose="02010600030101010101" pitchFamily="2" charset="-122"/>
          </a:endParaRPr>
        </a:p>
      </dgm:t>
    </dgm:pt>
    <dgm:pt modelId="{ACC24B3F-1E88-42C2-9834-DB1026C42715}">
      <dgm:prSet custT="1"/>
      <dgm:spPr/>
      <dgm:t>
        <a:bodyPr vert="horz"/>
        <a:lstStyle/>
        <a:p>
          <a:pPr algn="ctr"/>
          <a:r>
            <a:rPr lang="zh-CN" altLang="en-US" sz="500">
              <a:latin typeface="等线" panose="02010600030101010101" pitchFamily="2" charset="-122"/>
              <a:ea typeface="等线" panose="02010600030101010101" pitchFamily="2" charset="-122"/>
            </a:rPr>
            <a:t>成</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本</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核</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算</a:t>
          </a:r>
        </a:p>
      </dgm:t>
    </dgm:pt>
    <dgm:pt modelId="{B4769A41-E35D-4921-B17D-4558B4A9A06F}" type="parTrans" cxnId="{21721F42-CE83-4ED8-B0E0-27180E9C7CED}">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9CC6C3CA-E654-4FCE-9849-C55EA759FCB6}" type="sibTrans" cxnId="{21721F42-CE83-4ED8-B0E0-27180E9C7CED}">
      <dgm:prSet/>
      <dgm:spPr/>
      <dgm:t>
        <a:bodyPr/>
        <a:lstStyle/>
        <a:p>
          <a:pPr algn="ctr"/>
          <a:endParaRPr lang="zh-CN" altLang="en-US" sz="500">
            <a:latin typeface="等线" panose="02010600030101010101" pitchFamily="2" charset="-122"/>
            <a:ea typeface="等线" panose="02010600030101010101" pitchFamily="2" charset="-122"/>
          </a:endParaRPr>
        </a:p>
      </dgm:t>
    </dgm:pt>
    <dgm:pt modelId="{DF6FAF83-2E6D-48AF-9FC7-8EBF31D6C947}">
      <dgm:prSet custT="1"/>
      <dgm:spPr/>
      <dgm:t>
        <a:bodyPr vert="horz"/>
        <a:lstStyle/>
        <a:p>
          <a:pPr algn="ctr"/>
          <a:r>
            <a:rPr lang="zh-CN" altLang="en-US" sz="500">
              <a:latin typeface="等线" panose="02010600030101010101" pitchFamily="2" charset="-122"/>
              <a:ea typeface="等线" panose="02010600030101010101" pitchFamily="2" charset="-122"/>
            </a:rPr>
            <a:t>内</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审</a:t>
          </a:r>
        </a:p>
      </dgm:t>
    </dgm:pt>
    <dgm:pt modelId="{A5075752-36CD-487F-97BF-905A6887C0DD}" type="parTrans" cxnId="{CB0B192C-053B-4437-8B28-D418A0C5CB5B}">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86305C49-1413-45C9-BD4A-A7435DA6EC7D}" type="sibTrans" cxnId="{CB0B192C-053B-4437-8B28-D418A0C5CB5B}">
      <dgm:prSet/>
      <dgm:spPr/>
      <dgm:t>
        <a:bodyPr/>
        <a:lstStyle/>
        <a:p>
          <a:pPr algn="ctr"/>
          <a:endParaRPr lang="zh-CN" altLang="en-US" sz="500">
            <a:latin typeface="等线" panose="02010600030101010101" pitchFamily="2" charset="-122"/>
            <a:ea typeface="等线" panose="02010600030101010101" pitchFamily="2" charset="-122"/>
          </a:endParaRPr>
        </a:p>
      </dgm:t>
    </dgm:pt>
    <dgm:pt modelId="{CEE3BE09-FD31-461D-9309-464B6A33F6CC}">
      <dgm:prSet custT="1"/>
      <dgm:spPr/>
      <dgm:t>
        <a:bodyPr vert="horz"/>
        <a:lstStyle/>
        <a:p>
          <a:pPr algn="ctr"/>
          <a:r>
            <a:rPr lang="zh-CN" altLang="en-US" sz="500">
              <a:latin typeface="等线" panose="02010600030101010101" pitchFamily="2" charset="-122"/>
              <a:ea typeface="等线" panose="02010600030101010101" pitchFamily="2" charset="-122"/>
            </a:rPr>
            <a:t>事</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业</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会</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计</a:t>
          </a:r>
        </a:p>
      </dgm:t>
    </dgm:pt>
    <dgm:pt modelId="{CC4CA7D9-C327-40CC-86B9-7C5D9F37D04A}" type="parTrans" cxnId="{08AD7AB6-8643-4F8D-807C-762086118FF5}">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6DE19C7F-D98F-4819-90D7-94689346058D}" type="sibTrans" cxnId="{08AD7AB6-8643-4F8D-807C-762086118FF5}">
      <dgm:prSet/>
      <dgm:spPr/>
      <dgm:t>
        <a:bodyPr/>
        <a:lstStyle/>
        <a:p>
          <a:pPr algn="ctr"/>
          <a:endParaRPr lang="zh-CN" altLang="en-US" sz="500">
            <a:latin typeface="等线" panose="02010600030101010101" pitchFamily="2" charset="-122"/>
            <a:ea typeface="等线" panose="02010600030101010101" pitchFamily="2" charset="-122"/>
          </a:endParaRPr>
        </a:p>
      </dgm:t>
    </dgm:pt>
    <dgm:pt modelId="{171EF1D8-395B-46F6-95E2-485F22E57A89}">
      <dgm:prSet custT="1"/>
      <dgm:spPr/>
      <dgm:t>
        <a:bodyPr vert="horz"/>
        <a:lstStyle/>
        <a:p>
          <a:pPr algn="ctr"/>
          <a:r>
            <a:rPr lang="zh-CN" altLang="en-US" sz="500">
              <a:latin typeface="等线" panose="02010600030101010101" pitchFamily="2" charset="-122"/>
              <a:ea typeface="等线" panose="02010600030101010101" pitchFamily="2" charset="-122"/>
            </a:rPr>
            <a:t>质量部</a:t>
          </a:r>
        </a:p>
      </dgm:t>
    </dgm:pt>
    <dgm:pt modelId="{6311505E-EC7A-4F8C-A133-1C5DA23A201D}" type="parTrans" cxnId="{4F8A235F-2B84-4261-ADC5-CFE792979115}">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69A92867-6390-46D2-B395-F707948012B3}" type="sibTrans" cxnId="{4F8A235F-2B84-4261-ADC5-CFE792979115}">
      <dgm:prSet/>
      <dgm:spPr/>
      <dgm:t>
        <a:bodyPr/>
        <a:lstStyle/>
        <a:p>
          <a:pPr algn="ctr"/>
          <a:endParaRPr lang="zh-CN" altLang="en-US" sz="500">
            <a:latin typeface="等线" panose="02010600030101010101" pitchFamily="2" charset="-122"/>
            <a:ea typeface="等线" panose="02010600030101010101" pitchFamily="2" charset="-122"/>
          </a:endParaRPr>
        </a:p>
      </dgm:t>
    </dgm:pt>
    <dgm:pt modelId="{E7A5DFDB-56C1-45C4-A0FB-E0D04C275C07}">
      <dgm:prSet custT="1"/>
      <dgm:spPr/>
      <dgm:t>
        <a:bodyPr vert="horz"/>
        <a:lstStyle/>
        <a:p>
          <a:pPr algn="ctr"/>
          <a:r>
            <a:rPr lang="zh-CN" altLang="en-US" sz="500">
              <a:latin typeface="等线" panose="02010600030101010101" pitchFamily="2" charset="-122"/>
              <a:ea typeface="等线" panose="02010600030101010101" pitchFamily="2" charset="-122"/>
            </a:rPr>
            <a:t>质</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量</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体</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系</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p>
      </dgm:t>
    </dgm:pt>
    <dgm:pt modelId="{DF803C52-16A4-4EC8-9034-CC641A7F5ACD}" type="parTrans" cxnId="{30AB897B-3CD2-4047-AF37-ECB66ED90D13}">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8A2026FE-071C-4726-815F-8EC55888B93B}" type="sibTrans" cxnId="{30AB897B-3CD2-4047-AF37-ECB66ED90D13}">
      <dgm:prSet/>
      <dgm:spPr/>
      <dgm:t>
        <a:bodyPr/>
        <a:lstStyle/>
        <a:p>
          <a:pPr algn="ctr"/>
          <a:endParaRPr lang="zh-CN" altLang="en-US" sz="500">
            <a:latin typeface="等线" panose="02010600030101010101" pitchFamily="2" charset="-122"/>
            <a:ea typeface="等线" panose="02010600030101010101" pitchFamily="2" charset="-122"/>
          </a:endParaRPr>
        </a:p>
      </dgm:t>
    </dgm:pt>
    <dgm:pt modelId="{5F31E927-EA59-4CCB-BBFC-1828C7340BDE}">
      <dgm:prSet custT="1"/>
      <dgm:spPr/>
      <dgm:t>
        <a:bodyPr vert="horz"/>
        <a:lstStyle/>
        <a:p>
          <a:pPr algn="ctr"/>
          <a:r>
            <a:rPr lang="zh-CN" altLang="en-US" sz="500">
              <a:latin typeface="等线" panose="02010600030101010101" pitchFamily="2" charset="-122"/>
              <a:ea typeface="等线" panose="02010600030101010101" pitchFamily="2" charset="-122"/>
            </a:rPr>
            <a:t>质</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量</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p>
      </dgm:t>
    </dgm:pt>
    <dgm:pt modelId="{89B0AF57-78EA-4E7F-B307-9C37758C1879}" type="parTrans" cxnId="{5A7E581A-DCCD-41A7-882B-C3559DD94501}">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032E484A-6380-4D1F-A68D-8360C75B2797}" type="sibTrans" cxnId="{5A7E581A-DCCD-41A7-882B-C3559DD94501}">
      <dgm:prSet/>
      <dgm:spPr/>
      <dgm:t>
        <a:bodyPr/>
        <a:lstStyle/>
        <a:p>
          <a:pPr algn="ctr"/>
          <a:endParaRPr lang="zh-CN" altLang="en-US" sz="500">
            <a:latin typeface="等线" panose="02010600030101010101" pitchFamily="2" charset="-122"/>
            <a:ea typeface="等线" panose="02010600030101010101" pitchFamily="2" charset="-122"/>
          </a:endParaRPr>
        </a:p>
      </dgm:t>
    </dgm:pt>
    <dgm:pt modelId="{DA956731-CE0E-4DD3-8B27-98C016183DF7}">
      <dgm:prSet custT="1"/>
      <dgm:spPr/>
      <dgm:t>
        <a:bodyPr vert="horz"/>
        <a:lstStyle/>
        <a:p>
          <a:pPr algn="ctr"/>
          <a:r>
            <a:rPr lang="zh-CN" altLang="en-US" sz="500">
              <a:latin typeface="等线" panose="02010600030101010101" pitchFamily="2" charset="-122"/>
              <a:ea typeface="等线" panose="02010600030101010101" pitchFamily="2" charset="-122"/>
            </a:rPr>
            <a:t>铸件分公司</a:t>
          </a:r>
        </a:p>
      </dgm:t>
    </dgm:pt>
    <dgm:pt modelId="{B1251CA2-1651-4D96-9E0C-E6C1BE310CFD}" type="parTrans" cxnId="{712DAFA7-F16A-4F55-B44A-676DE045BBB0}">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B4997CB7-CF84-4265-B269-435FAF20D8A5}" type="sibTrans" cxnId="{712DAFA7-F16A-4F55-B44A-676DE045BBB0}">
      <dgm:prSet/>
      <dgm:spPr/>
      <dgm:t>
        <a:bodyPr/>
        <a:lstStyle/>
        <a:p>
          <a:pPr algn="ctr"/>
          <a:endParaRPr lang="zh-CN" altLang="en-US" sz="500">
            <a:latin typeface="等线" panose="02010600030101010101" pitchFamily="2" charset="-122"/>
            <a:ea typeface="等线" panose="02010600030101010101" pitchFamily="2" charset="-122"/>
          </a:endParaRPr>
        </a:p>
      </dgm:t>
    </dgm:pt>
    <dgm:pt modelId="{F7C6C418-8127-433F-BA2B-FE39E5FB6141}">
      <dgm:prSet custT="1"/>
      <dgm:spPr/>
      <dgm:t>
        <a:bodyPr vert="horz"/>
        <a:lstStyle/>
        <a:p>
          <a:pPr algn="ctr"/>
          <a:r>
            <a:rPr lang="zh-CN" altLang="en-US" sz="500">
              <a:latin typeface="等线" panose="02010600030101010101" pitchFamily="2" charset="-122"/>
              <a:ea typeface="等线" panose="02010600030101010101" pitchFamily="2" charset="-122"/>
            </a:rPr>
            <a:t>设</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备</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安</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全</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103ECE84-A78B-4967-ADDA-C0046A39B1C0}" type="parTrans" cxnId="{FA6D1888-9537-445C-9C1A-FEA0915416B6}">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62976099-C74E-4309-B405-BA92430D2C68}" type="sibTrans" cxnId="{FA6D1888-9537-445C-9C1A-FEA0915416B6}">
      <dgm:prSet/>
      <dgm:spPr/>
      <dgm:t>
        <a:bodyPr/>
        <a:lstStyle/>
        <a:p>
          <a:pPr algn="ctr"/>
          <a:endParaRPr lang="zh-CN" altLang="en-US" sz="500">
            <a:latin typeface="等线" panose="02010600030101010101" pitchFamily="2" charset="-122"/>
            <a:ea typeface="等线" panose="02010600030101010101" pitchFamily="2" charset="-122"/>
          </a:endParaRPr>
        </a:p>
      </dgm:t>
    </dgm:pt>
    <dgm:pt modelId="{A1BBABB2-B294-45FA-ACD5-0AB206FF40A9}">
      <dgm:prSet custT="1"/>
      <dgm:spPr/>
      <dgm:t>
        <a:bodyPr vert="horz"/>
        <a:lstStyle/>
        <a:p>
          <a:pPr algn="ctr"/>
          <a:r>
            <a:rPr lang="zh-CN" altLang="en-US" sz="500">
              <a:latin typeface="等线" panose="02010600030101010101" pitchFamily="2" charset="-122"/>
              <a:ea typeface="等线" panose="02010600030101010101" pitchFamily="2" charset="-122"/>
            </a:rPr>
            <a:t>技</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术</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质</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量</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15A0E60A-0757-4B6A-914A-981E6539EC13}" type="parTrans" cxnId="{D7BC86B2-3FAE-497C-9D2E-1888D34AFDDC}">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98DC6E60-EA38-4ECD-BE7F-A7E64A7EBD7E}" type="sibTrans" cxnId="{D7BC86B2-3FAE-497C-9D2E-1888D34AFDDC}">
      <dgm:prSet/>
      <dgm:spPr/>
      <dgm:t>
        <a:bodyPr/>
        <a:lstStyle/>
        <a:p>
          <a:pPr algn="ctr"/>
          <a:endParaRPr lang="zh-CN" altLang="en-US" sz="500">
            <a:latin typeface="等线" panose="02010600030101010101" pitchFamily="2" charset="-122"/>
            <a:ea typeface="等线" panose="02010600030101010101" pitchFamily="2" charset="-122"/>
          </a:endParaRPr>
        </a:p>
      </dgm:t>
    </dgm:pt>
    <dgm:pt modelId="{81D69D55-EA79-474F-9EFB-30032C6DD103}">
      <dgm:prSet custT="1"/>
      <dgm:spPr/>
      <dgm:t>
        <a:bodyPr vert="horz"/>
        <a:lstStyle/>
        <a:p>
          <a:pPr algn="ctr"/>
          <a:r>
            <a:rPr lang="zh-CN" altLang="en-US" sz="500">
              <a:latin typeface="等线" panose="02010600030101010101" pitchFamily="2" charset="-122"/>
              <a:ea typeface="等线" panose="02010600030101010101" pitchFamily="2" charset="-122"/>
            </a:rPr>
            <a:t>生</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产</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运</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营</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B6C3A22E-EC09-4DC5-BA84-712128546B39}" type="parTrans" cxnId="{270113C5-1969-4B63-BA0D-2B81DD2F361A}">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EA765EA3-65F1-435C-B9A3-71ED3CCD20A6}" type="sibTrans" cxnId="{270113C5-1969-4B63-BA0D-2B81DD2F361A}">
      <dgm:prSet/>
      <dgm:spPr/>
      <dgm:t>
        <a:bodyPr/>
        <a:lstStyle/>
        <a:p>
          <a:pPr algn="ctr"/>
          <a:endParaRPr lang="zh-CN" altLang="en-US" sz="500">
            <a:latin typeface="等线" panose="02010600030101010101" pitchFamily="2" charset="-122"/>
            <a:ea typeface="等线" panose="02010600030101010101" pitchFamily="2" charset="-122"/>
          </a:endParaRPr>
        </a:p>
      </dgm:t>
    </dgm:pt>
    <dgm:pt modelId="{D71048FD-56AB-4D40-8C10-BA6B1F53D52F}">
      <dgm:prSet custT="1"/>
      <dgm:spPr/>
      <dgm:t>
        <a:bodyPr vert="horz"/>
        <a:lstStyle/>
        <a:p>
          <a:pPr algn="ctr"/>
          <a:r>
            <a:rPr lang="zh-CN" altLang="en-US" sz="500">
              <a:latin typeface="等线" panose="02010600030101010101" pitchFamily="2" charset="-122"/>
              <a:ea typeface="等线" panose="02010600030101010101" pitchFamily="2" charset="-122"/>
            </a:rPr>
            <a:t>结构件分公司</a:t>
          </a:r>
        </a:p>
      </dgm:t>
    </dgm:pt>
    <dgm:pt modelId="{68CB1F50-AC81-4E69-8124-C6D35F93F9CC}" type="parTrans" cxnId="{32EF6DE9-2558-4636-8CE8-FC5F98FAA79F}">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369020B4-EE34-4523-94BC-8C6D59851074}" type="sibTrans" cxnId="{32EF6DE9-2558-4636-8CE8-FC5F98FAA79F}">
      <dgm:prSet/>
      <dgm:spPr/>
      <dgm:t>
        <a:bodyPr/>
        <a:lstStyle/>
        <a:p>
          <a:pPr algn="ctr"/>
          <a:endParaRPr lang="zh-CN" altLang="en-US" sz="500">
            <a:latin typeface="等线" panose="02010600030101010101" pitchFamily="2" charset="-122"/>
            <a:ea typeface="等线" panose="02010600030101010101" pitchFamily="2" charset="-122"/>
          </a:endParaRPr>
        </a:p>
      </dgm:t>
    </dgm:pt>
    <dgm:pt modelId="{2726154A-E27B-4FE3-BE75-46C6FD1DA436}">
      <dgm:prSet custT="1"/>
      <dgm:spPr/>
      <dgm:t>
        <a:bodyPr vert="horz"/>
        <a:lstStyle/>
        <a:p>
          <a:pPr algn="ctr"/>
          <a:r>
            <a:rPr lang="zh-CN" altLang="en-US" sz="500">
              <a:latin typeface="等线" panose="02010600030101010101" pitchFamily="2" charset="-122"/>
              <a:ea typeface="等线" panose="02010600030101010101" pitchFamily="2" charset="-122"/>
            </a:rPr>
            <a:t>生</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产</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运</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营</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E4BFEF56-A7DB-445C-A214-7C9E78C2BBD8}" type="parTrans" cxnId="{AC77CCEA-B778-40AC-9201-EF624BE275E9}">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0200BB7B-9D31-4E34-80F2-6A01CA204134}" type="sibTrans" cxnId="{AC77CCEA-B778-40AC-9201-EF624BE275E9}">
      <dgm:prSet/>
      <dgm:spPr/>
      <dgm:t>
        <a:bodyPr/>
        <a:lstStyle/>
        <a:p>
          <a:pPr algn="ctr"/>
          <a:endParaRPr lang="zh-CN" altLang="en-US" sz="500">
            <a:latin typeface="等线" panose="02010600030101010101" pitchFamily="2" charset="-122"/>
            <a:ea typeface="等线" panose="02010600030101010101" pitchFamily="2" charset="-122"/>
          </a:endParaRPr>
        </a:p>
      </dgm:t>
    </dgm:pt>
    <dgm:pt modelId="{FE49F5C6-955E-4601-A84D-D8513D7A14EA}">
      <dgm:prSet custT="1"/>
      <dgm:spPr/>
      <dgm:t>
        <a:bodyPr vert="horz"/>
        <a:lstStyle/>
        <a:p>
          <a:pPr algn="ctr"/>
          <a:r>
            <a:rPr lang="zh-CN" altLang="en-US" sz="500">
              <a:latin typeface="等线" panose="02010600030101010101" pitchFamily="2" charset="-122"/>
              <a:ea typeface="等线" panose="02010600030101010101" pitchFamily="2" charset="-122"/>
            </a:rPr>
            <a:t>市</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场</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0BF7C7C6-F1FC-46B2-9C86-BC9479D5FED3}" type="parTrans" cxnId="{7B859C2D-BDEF-4A18-B148-580914A157B3}">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EA232949-4A26-413C-A2E6-08B11F3AC462}" type="sibTrans" cxnId="{7B859C2D-BDEF-4A18-B148-580914A157B3}">
      <dgm:prSet/>
      <dgm:spPr/>
      <dgm:t>
        <a:bodyPr/>
        <a:lstStyle/>
        <a:p>
          <a:pPr algn="ctr"/>
          <a:endParaRPr lang="zh-CN" altLang="en-US" sz="500">
            <a:latin typeface="等线" panose="02010600030101010101" pitchFamily="2" charset="-122"/>
            <a:ea typeface="等线" panose="02010600030101010101" pitchFamily="2" charset="-122"/>
          </a:endParaRPr>
        </a:p>
      </dgm:t>
    </dgm:pt>
    <dgm:pt modelId="{8816E6DF-7E65-4723-B053-743FB4199363}">
      <dgm:prSet custT="1"/>
      <dgm:spPr/>
      <dgm:t>
        <a:bodyPr vert="horz"/>
        <a:lstStyle/>
        <a:p>
          <a:pPr algn="ctr"/>
          <a:r>
            <a:rPr lang="zh-CN" altLang="en-US" sz="500">
              <a:latin typeface="等线" panose="02010600030101010101" pitchFamily="2" charset="-122"/>
              <a:ea typeface="等线" panose="02010600030101010101" pitchFamily="2" charset="-122"/>
            </a:rPr>
            <a:t>综</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合</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CC488826-CE5F-47B7-973F-06D1430FA881}" type="parTrans" cxnId="{C10DE014-C35B-40DB-A8F8-AEF9525DB898}">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CEBE98A5-3708-4CE9-87B1-F1134E87F872}" type="sibTrans" cxnId="{C10DE014-C35B-40DB-A8F8-AEF9525DB898}">
      <dgm:prSet/>
      <dgm:spPr/>
      <dgm:t>
        <a:bodyPr/>
        <a:lstStyle/>
        <a:p>
          <a:pPr algn="ctr"/>
          <a:endParaRPr lang="zh-CN" altLang="en-US" sz="500">
            <a:latin typeface="等线" panose="02010600030101010101" pitchFamily="2" charset="-122"/>
            <a:ea typeface="等线" panose="02010600030101010101" pitchFamily="2" charset="-122"/>
          </a:endParaRPr>
        </a:p>
      </dgm:t>
    </dgm:pt>
    <dgm:pt modelId="{1B8C5F4C-679A-4680-BF0C-E403383F808F}">
      <dgm:prSet custT="1"/>
      <dgm:spPr/>
      <dgm:t>
        <a:bodyPr vert="horz"/>
        <a:lstStyle/>
        <a:p>
          <a:pPr algn="ctr"/>
          <a:r>
            <a:rPr lang="zh-CN" altLang="en-US" sz="500">
              <a:latin typeface="等线" panose="02010600030101010101" pitchFamily="2" charset="-122"/>
              <a:ea typeface="等线" panose="02010600030101010101" pitchFamily="2" charset="-122"/>
            </a:rPr>
            <a:t>新能源分公司</a:t>
          </a:r>
        </a:p>
      </dgm:t>
    </dgm:pt>
    <dgm:pt modelId="{94DE4640-9119-4A8D-9B61-BA73BBC9899C}" type="parTrans" cxnId="{BBDE20EC-6D00-4B87-98FD-2A79D9C7DBA8}">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6D949A5B-6012-4CE8-8D69-E7887AD24864}" type="sibTrans" cxnId="{BBDE20EC-6D00-4B87-98FD-2A79D9C7DBA8}">
      <dgm:prSet/>
      <dgm:spPr/>
      <dgm:t>
        <a:bodyPr/>
        <a:lstStyle/>
        <a:p>
          <a:pPr algn="ctr"/>
          <a:endParaRPr lang="zh-CN" altLang="en-US" sz="500">
            <a:latin typeface="等线" panose="02010600030101010101" pitchFamily="2" charset="-122"/>
            <a:ea typeface="等线" panose="02010600030101010101" pitchFamily="2" charset="-122"/>
          </a:endParaRPr>
        </a:p>
      </dgm:t>
    </dgm:pt>
    <dgm:pt modelId="{0DB34ED8-F54F-4CB3-9514-A655C43346F9}">
      <dgm:prSet custT="1"/>
      <dgm:spPr/>
      <dgm:t>
        <a:bodyPr vert="horz"/>
        <a:lstStyle/>
        <a:p>
          <a:pPr algn="ctr"/>
          <a:r>
            <a:rPr lang="zh-CN" altLang="en-US" sz="500">
              <a:latin typeface="等线" panose="02010600030101010101" pitchFamily="2" charset="-122"/>
              <a:ea typeface="等线" panose="02010600030101010101" pitchFamily="2" charset="-122"/>
            </a:rPr>
            <a:t>市</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场</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637FF23A-B7C4-40D5-B194-5051DD8DC468}" type="parTrans" cxnId="{B93096CC-3A4A-45E1-94A0-2EE385DBADFF}">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41794B1F-A4CD-44F8-B16E-83DFF5A5CB83}" type="sibTrans" cxnId="{B93096CC-3A4A-45E1-94A0-2EE385DBADFF}">
      <dgm:prSet/>
      <dgm:spPr/>
      <dgm:t>
        <a:bodyPr/>
        <a:lstStyle/>
        <a:p>
          <a:pPr algn="ctr"/>
          <a:endParaRPr lang="zh-CN" altLang="en-US" sz="500">
            <a:latin typeface="等线" panose="02010600030101010101" pitchFamily="2" charset="-122"/>
            <a:ea typeface="等线" panose="02010600030101010101" pitchFamily="2" charset="-122"/>
          </a:endParaRPr>
        </a:p>
      </dgm:t>
    </dgm:pt>
    <dgm:pt modelId="{2E2BD23D-EB67-427D-8B66-6910A88DE638}">
      <dgm:prSet custT="1"/>
      <dgm:spPr/>
      <dgm:t>
        <a:bodyPr vert="horz"/>
        <a:lstStyle/>
        <a:p>
          <a:pPr algn="ctr"/>
          <a:r>
            <a:rPr lang="zh-CN" altLang="en-US" sz="500">
              <a:latin typeface="等线" panose="02010600030101010101" pitchFamily="2" charset="-122"/>
              <a:ea typeface="等线" panose="02010600030101010101" pitchFamily="2" charset="-122"/>
            </a:rPr>
            <a:t>综</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合</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F1B7BB78-60E8-4FFB-B080-D9ECC9C5091A}" type="parTrans" cxnId="{81D05380-B102-4B08-A556-F7E84D28ADE4}">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EBB64D4B-8B56-487F-87AE-A359E946B520}" type="sibTrans" cxnId="{81D05380-B102-4B08-A556-F7E84D28ADE4}">
      <dgm:prSet/>
      <dgm:spPr/>
      <dgm:t>
        <a:bodyPr/>
        <a:lstStyle/>
        <a:p>
          <a:pPr algn="ctr"/>
          <a:endParaRPr lang="zh-CN" altLang="en-US" sz="500">
            <a:latin typeface="等线" panose="02010600030101010101" pitchFamily="2" charset="-122"/>
            <a:ea typeface="等线" panose="02010600030101010101" pitchFamily="2" charset="-122"/>
          </a:endParaRPr>
        </a:p>
      </dgm:t>
    </dgm:pt>
    <dgm:pt modelId="{149B60E4-349C-4959-BA04-E139AAF1E2BF}">
      <dgm:prSet custT="1"/>
      <dgm:spPr/>
      <dgm:t>
        <a:bodyPr vert="horz"/>
        <a:lstStyle/>
        <a:p>
          <a:pPr algn="ctr"/>
          <a:r>
            <a:rPr lang="zh-CN" altLang="en-US" sz="500">
              <a:latin typeface="等线" panose="02010600030101010101" pitchFamily="2" charset="-122"/>
              <a:ea typeface="等线" panose="02010600030101010101" pitchFamily="2" charset="-122"/>
            </a:rPr>
            <a:t>生</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产</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运</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营</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CCE26F5A-FD2D-4F63-977D-431CDE83E5D0}" type="parTrans" cxnId="{6E8C5C02-CBEF-4B67-A235-CD25FFD9F7CA}">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1C336E73-DA2C-45D5-AAC5-16F8B132AB3B}" type="sibTrans" cxnId="{6E8C5C02-CBEF-4B67-A235-CD25FFD9F7CA}">
      <dgm:prSet/>
      <dgm:spPr/>
      <dgm:t>
        <a:bodyPr/>
        <a:lstStyle/>
        <a:p>
          <a:pPr algn="ctr"/>
          <a:endParaRPr lang="zh-CN" altLang="en-US" sz="500">
            <a:latin typeface="等线" panose="02010600030101010101" pitchFamily="2" charset="-122"/>
            <a:ea typeface="等线" panose="02010600030101010101" pitchFamily="2" charset="-122"/>
          </a:endParaRPr>
        </a:p>
      </dgm:t>
    </dgm:pt>
    <dgm:pt modelId="{48E9E6CF-F12D-4CDE-A02C-C049DAE3D7AA}">
      <dgm:prSet custT="1"/>
      <dgm:spPr/>
      <dgm:t>
        <a:bodyPr vert="horz"/>
        <a:lstStyle/>
        <a:p>
          <a:pPr algn="ctr"/>
          <a:r>
            <a:rPr lang="zh-CN" altLang="en-US" sz="500">
              <a:latin typeface="等线" panose="02010600030101010101" pitchFamily="2" charset="-122"/>
              <a:ea typeface="等线" panose="02010600030101010101" pitchFamily="2" charset="-122"/>
            </a:rPr>
            <a:t>物流商贸分公司</a:t>
          </a:r>
        </a:p>
      </dgm:t>
    </dgm:pt>
    <dgm:pt modelId="{57179731-C34C-4B93-956E-C760130EFD58}" type="parTrans" cxnId="{AB908545-57AD-4465-AA4E-8063086598FA}">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8365E4D5-5E34-4906-82EC-C0C88D102B24}" type="sibTrans" cxnId="{AB908545-57AD-4465-AA4E-8063086598FA}">
      <dgm:prSet/>
      <dgm:spPr/>
      <dgm:t>
        <a:bodyPr/>
        <a:lstStyle/>
        <a:p>
          <a:pPr algn="ctr"/>
          <a:endParaRPr lang="zh-CN" altLang="en-US" sz="500">
            <a:latin typeface="等线" panose="02010600030101010101" pitchFamily="2" charset="-122"/>
            <a:ea typeface="等线" panose="02010600030101010101" pitchFamily="2" charset="-122"/>
          </a:endParaRPr>
        </a:p>
      </dgm:t>
    </dgm:pt>
    <dgm:pt modelId="{CF4E67F0-4CA5-4DC6-BF07-01F4CEEFB3EF}">
      <dgm:prSet custT="1"/>
      <dgm:spPr/>
      <dgm:t>
        <a:bodyPr vert="horz"/>
        <a:lstStyle/>
        <a:p>
          <a:pPr algn="ctr"/>
          <a:r>
            <a:rPr lang="zh-CN" altLang="en-US" sz="500">
              <a:latin typeface="等线" panose="02010600030101010101" pitchFamily="2" charset="-122"/>
              <a:ea typeface="等线" panose="02010600030101010101" pitchFamily="2" charset="-122"/>
            </a:rPr>
            <a:t>仓</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储</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79685480-EE20-4CCD-B440-BB6A8B02482D}" type="parTrans" cxnId="{BED48518-8CFA-4A76-BEF3-D87AC0B8BE20}">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5F1782DC-DA7B-487B-9D69-C6361C2CF5BE}" type="sibTrans" cxnId="{BED48518-8CFA-4A76-BEF3-D87AC0B8BE20}">
      <dgm:prSet/>
      <dgm:spPr/>
      <dgm:t>
        <a:bodyPr/>
        <a:lstStyle/>
        <a:p>
          <a:pPr algn="ctr"/>
          <a:endParaRPr lang="zh-CN" altLang="en-US" sz="500">
            <a:latin typeface="等线" panose="02010600030101010101" pitchFamily="2" charset="-122"/>
            <a:ea typeface="等线" panose="02010600030101010101" pitchFamily="2" charset="-122"/>
          </a:endParaRPr>
        </a:p>
      </dgm:t>
    </dgm:pt>
    <dgm:pt modelId="{4AF471C6-43DA-4650-B01D-A3BFF1186BF3}">
      <dgm:prSet custT="1"/>
      <dgm:spPr/>
      <dgm:t>
        <a:bodyPr vert="horz"/>
        <a:lstStyle/>
        <a:p>
          <a:pPr algn="ctr"/>
          <a:r>
            <a:rPr lang="zh-CN" altLang="en-US" sz="500">
              <a:latin typeface="等线" panose="02010600030101010101" pitchFamily="2" charset="-122"/>
              <a:ea typeface="等线" panose="02010600030101010101" pitchFamily="2" charset="-122"/>
            </a:rPr>
            <a:t>商</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贸</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559FE39E-36F6-4C05-A5FD-53A769F263D4}" type="parTrans" cxnId="{D359943A-1AEB-498A-B1E6-72EB1F86299B}">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070B04D8-1EF2-4AAF-8168-FC9FF5923ED4}" type="sibTrans" cxnId="{D359943A-1AEB-498A-B1E6-72EB1F86299B}">
      <dgm:prSet/>
      <dgm:spPr/>
      <dgm:t>
        <a:bodyPr/>
        <a:lstStyle/>
        <a:p>
          <a:pPr algn="ctr"/>
          <a:endParaRPr lang="zh-CN" altLang="en-US" sz="500">
            <a:latin typeface="等线" panose="02010600030101010101" pitchFamily="2" charset="-122"/>
            <a:ea typeface="等线" panose="02010600030101010101" pitchFamily="2" charset="-122"/>
          </a:endParaRPr>
        </a:p>
      </dgm:t>
    </dgm:pt>
    <dgm:pt modelId="{B21FE364-DD71-4C29-A4C7-205A309C4989}">
      <dgm:prSet custT="1"/>
      <dgm:spPr/>
      <dgm:t>
        <a:bodyPr vert="horz"/>
        <a:lstStyle/>
        <a:p>
          <a:pPr algn="ctr"/>
          <a:r>
            <a:rPr lang="zh-CN" altLang="en-US" sz="500">
              <a:latin typeface="等线" panose="02010600030101010101" pitchFamily="2" charset="-122"/>
              <a:ea typeface="等线" panose="02010600030101010101" pitchFamily="2" charset="-122"/>
            </a:rPr>
            <a:t>综</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合</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95C9A923-1CEA-47CE-A95C-E49997A94EBF}" type="parTrans" cxnId="{F9D5986C-AA7F-43BF-997A-3942A303A5F8}">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13F3BEBA-BC3A-4FAA-A680-367A08EFE5B6}" type="sibTrans" cxnId="{F9D5986C-AA7F-43BF-997A-3942A303A5F8}">
      <dgm:prSet/>
      <dgm:spPr/>
      <dgm:t>
        <a:bodyPr/>
        <a:lstStyle/>
        <a:p>
          <a:pPr algn="ctr"/>
          <a:endParaRPr lang="zh-CN" altLang="en-US" sz="500">
            <a:latin typeface="等线" panose="02010600030101010101" pitchFamily="2" charset="-122"/>
            <a:ea typeface="等线" panose="02010600030101010101" pitchFamily="2" charset="-122"/>
          </a:endParaRPr>
        </a:p>
      </dgm:t>
    </dgm:pt>
    <dgm:pt modelId="{5AFBA2B6-7ED5-4FC5-B227-8EB2A71FB99A}" type="asst">
      <dgm:prSet custT="1"/>
      <dgm:spPr/>
      <dgm:t>
        <a:bodyPr/>
        <a:lstStyle/>
        <a:p>
          <a:pPr algn="ctr"/>
          <a:r>
            <a:rPr lang="zh-CN" altLang="en-US" sz="500">
              <a:latin typeface="等线" panose="02010600030101010101" pitchFamily="2" charset="-122"/>
              <a:ea typeface="等线" panose="02010600030101010101" pitchFamily="2" charset="-122"/>
            </a:rPr>
            <a:t>副总经理</a:t>
          </a:r>
        </a:p>
      </dgm:t>
    </dgm:pt>
    <dgm:pt modelId="{A666C695-4CBB-4091-9654-84F50A927F8F}" type="parTrans" cxnId="{D063F188-D4C2-4AE7-A276-768CE7659E16}">
      <dgm:prSet/>
      <dgm:spPr/>
      <dgm:t>
        <a:bodyPr/>
        <a:lstStyle/>
        <a:p>
          <a:pPr algn="ctr"/>
          <a:endParaRPr lang="zh-CN" altLang="en-US" sz="500">
            <a:latin typeface="等线" panose="02010600030101010101" pitchFamily="2" charset="-122"/>
            <a:ea typeface="等线" panose="02010600030101010101" pitchFamily="2" charset="-122"/>
          </a:endParaRPr>
        </a:p>
      </dgm:t>
    </dgm:pt>
    <dgm:pt modelId="{2FDFADCC-C66C-4FE8-B963-1621F27C0C9C}" type="sibTrans" cxnId="{D063F188-D4C2-4AE7-A276-768CE7659E16}">
      <dgm:prSet/>
      <dgm:spPr/>
      <dgm:t>
        <a:bodyPr/>
        <a:lstStyle/>
        <a:p>
          <a:pPr algn="ctr"/>
          <a:endParaRPr lang="zh-CN" altLang="en-US" sz="500">
            <a:latin typeface="等线" panose="02010600030101010101" pitchFamily="2" charset="-122"/>
            <a:ea typeface="等线" panose="02010600030101010101" pitchFamily="2" charset="-122"/>
          </a:endParaRPr>
        </a:p>
      </dgm:t>
    </dgm:pt>
    <dgm:pt modelId="{4C5DDB90-4E15-4186-ADE2-CB4524D37D74}">
      <dgm:prSet custT="1"/>
      <dgm:spPr/>
      <dgm:t>
        <a:bodyPr vert="horz"/>
        <a:lstStyle/>
        <a:p>
          <a:pPr algn="ctr"/>
          <a:r>
            <a:rPr lang="zh-CN" altLang="en-US" sz="500">
              <a:latin typeface="等线" panose="02010600030101010101" pitchFamily="2" charset="-122"/>
              <a:ea typeface="等线" panose="02010600030101010101" pitchFamily="2" charset="-122"/>
            </a:rPr>
            <a:t>党 </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群</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行</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政</a:t>
          </a:r>
        </a:p>
      </dgm:t>
    </dgm:pt>
    <dgm:pt modelId="{F70D911B-1D88-4FC9-8C9D-8FD0E73D64BB}" type="sibTrans" cxnId="{0C8F9D01-6B43-4024-9783-819E5919E3C5}">
      <dgm:prSet/>
      <dgm:spPr/>
      <dgm:t>
        <a:bodyPr/>
        <a:lstStyle/>
        <a:p>
          <a:pPr algn="ctr"/>
          <a:endParaRPr lang="zh-CN" altLang="en-US" sz="500">
            <a:latin typeface="等线" panose="02010600030101010101" pitchFamily="2" charset="-122"/>
            <a:ea typeface="等线" panose="02010600030101010101" pitchFamily="2" charset="-122"/>
          </a:endParaRPr>
        </a:p>
      </dgm:t>
    </dgm:pt>
    <dgm:pt modelId="{6922E33C-3CD2-4949-8D7C-A8728CD77AF5}" type="parTrans" cxnId="{0C8F9D01-6B43-4024-9783-819E5919E3C5}">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D4B44F3C-BB39-4E24-A520-54A76D085335}">
      <dgm:prSet custT="1"/>
      <dgm:spPr/>
      <dgm:t>
        <a:bodyPr vert="horz"/>
        <a:lstStyle/>
        <a:p>
          <a:pPr algn="ct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综</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合</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管</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理</a:t>
          </a:r>
          <a:endParaRPr lang="en-US" altLang="zh-CN" sz="500">
            <a:latin typeface="等线" panose="02010600030101010101" pitchFamily="2" charset="-122"/>
            <a:ea typeface="等线" panose="02010600030101010101" pitchFamily="2" charset="-122"/>
          </a:endParaRPr>
        </a:p>
        <a:p>
          <a:pPr algn="ctr"/>
          <a:r>
            <a:rPr lang="zh-CN" altLang="en-US" sz="500">
              <a:latin typeface="等线" panose="02010600030101010101" pitchFamily="2" charset="-122"/>
              <a:ea typeface="等线" panose="02010600030101010101" pitchFamily="2" charset="-122"/>
            </a:rPr>
            <a:t>部</a:t>
          </a:r>
        </a:p>
      </dgm:t>
    </dgm:pt>
    <dgm:pt modelId="{BFD69551-9287-4828-BA12-AEEF6C3F54D4}" type="sibTrans" cxnId="{2FA25338-5A66-40D9-B0CF-239E6344DFEC}">
      <dgm:prSet/>
      <dgm:spPr/>
      <dgm:t>
        <a:bodyPr/>
        <a:lstStyle/>
        <a:p>
          <a:pPr algn="ctr"/>
          <a:endParaRPr lang="zh-CN" altLang="en-US" sz="500">
            <a:latin typeface="等线" panose="02010600030101010101" pitchFamily="2" charset="-122"/>
            <a:ea typeface="等线" panose="02010600030101010101" pitchFamily="2" charset="-122"/>
          </a:endParaRPr>
        </a:p>
      </dgm:t>
    </dgm:pt>
    <dgm:pt modelId="{4B33F309-74B0-4ABF-ACC9-E77795ECE39A}" type="parTrans" cxnId="{2FA25338-5A66-40D9-B0CF-239E6344DFEC}">
      <dgm:prSet/>
      <dgm:spPr/>
      <dgm:t>
        <a:bodyPr vert="horz"/>
        <a:lstStyle/>
        <a:p>
          <a:pPr algn="ctr"/>
          <a:endParaRPr lang="zh-CN" altLang="en-US" sz="500">
            <a:latin typeface="等线" panose="02010600030101010101" pitchFamily="2" charset="-122"/>
            <a:ea typeface="等线" panose="02010600030101010101" pitchFamily="2" charset="-122"/>
          </a:endParaRPr>
        </a:p>
      </dgm:t>
    </dgm:pt>
    <dgm:pt modelId="{58785AF6-5D18-4E32-9801-120E3B6AB899}" type="pres">
      <dgm:prSet presAssocID="{07492CCA-F32E-48B6-BBBF-760536501DDB}" presName="hierChild1" presStyleCnt="0">
        <dgm:presLayoutVars>
          <dgm:orgChart val="1"/>
          <dgm:chPref val="1"/>
          <dgm:dir/>
          <dgm:animOne val="branch"/>
          <dgm:animLvl val="lvl"/>
          <dgm:resizeHandles/>
        </dgm:presLayoutVars>
      </dgm:prSet>
      <dgm:spPr/>
    </dgm:pt>
    <dgm:pt modelId="{87B809CD-8D49-4789-B199-30C2246E2139}" type="pres">
      <dgm:prSet presAssocID="{D9FDD998-8B6D-43D2-893F-C94995D6AB93}" presName="hierRoot1" presStyleCnt="0">
        <dgm:presLayoutVars>
          <dgm:hierBranch/>
        </dgm:presLayoutVars>
      </dgm:prSet>
      <dgm:spPr/>
    </dgm:pt>
    <dgm:pt modelId="{5DD762D0-F052-4869-83F5-2BFD907A57FE}" type="pres">
      <dgm:prSet presAssocID="{D9FDD998-8B6D-43D2-893F-C94995D6AB93}" presName="rootComposite1" presStyleCnt="0"/>
      <dgm:spPr/>
    </dgm:pt>
    <dgm:pt modelId="{2F58FE5A-694A-4579-B9A4-96D7B3FCEB50}" type="pres">
      <dgm:prSet presAssocID="{D9FDD998-8B6D-43D2-893F-C94995D6AB93}" presName="rootText1" presStyleLbl="node0" presStyleIdx="0" presStyleCnt="1" custScaleX="396223" custScaleY="397626" custLinFactY="-499551" custLinFactNeighborX="-5359" custLinFactNeighborY="-500000">
        <dgm:presLayoutVars>
          <dgm:chPref val="3"/>
        </dgm:presLayoutVars>
      </dgm:prSet>
      <dgm:spPr/>
    </dgm:pt>
    <dgm:pt modelId="{48538C32-F0B2-4BF5-AC7D-E13C504433AB}" type="pres">
      <dgm:prSet presAssocID="{D9FDD998-8B6D-43D2-893F-C94995D6AB93}" presName="rootConnector1" presStyleLbl="node1" presStyleIdx="0" presStyleCnt="0"/>
      <dgm:spPr/>
    </dgm:pt>
    <dgm:pt modelId="{D10F46D5-C643-48BF-B82A-244C0DD32282}" type="pres">
      <dgm:prSet presAssocID="{D9FDD998-8B6D-43D2-893F-C94995D6AB93}" presName="hierChild2" presStyleCnt="0"/>
      <dgm:spPr/>
    </dgm:pt>
    <dgm:pt modelId="{4CD31C04-8EA5-45BC-B227-E6F6C4D28F47}" type="pres">
      <dgm:prSet presAssocID="{92EC85DA-28C5-40BF-8543-08A83D0BC554}" presName="Name35" presStyleLbl="parChTrans1D2" presStyleIdx="0" presStyleCnt="10" custSzY="52221"/>
      <dgm:spPr/>
    </dgm:pt>
    <dgm:pt modelId="{5DF123BB-65A0-4BCC-9F27-9B975A5F47FE}" type="pres">
      <dgm:prSet presAssocID="{EC0B01EC-C0EF-4C54-8599-987273453513}" presName="hierRoot2" presStyleCnt="0">
        <dgm:presLayoutVars>
          <dgm:hierBranch/>
        </dgm:presLayoutVars>
      </dgm:prSet>
      <dgm:spPr/>
    </dgm:pt>
    <dgm:pt modelId="{756F528F-719B-433C-82EC-69383B761D10}" type="pres">
      <dgm:prSet presAssocID="{EC0B01EC-C0EF-4C54-8599-987273453513}" presName="rootComposite" presStyleCnt="0"/>
      <dgm:spPr/>
    </dgm:pt>
    <dgm:pt modelId="{6A06E6C9-7018-4F17-9BD8-06D8E8A4F8AA}" type="pres">
      <dgm:prSet presAssocID="{EC0B01EC-C0EF-4C54-8599-987273453513}" presName="rootText" presStyleLbl="node2" presStyleIdx="0" presStyleCnt="9" custScaleX="405174" custScaleY="332375" custLinFactY="-351601" custLinFactNeighborX="5115" custLinFactNeighborY="-400000">
        <dgm:presLayoutVars>
          <dgm:chPref val="3"/>
        </dgm:presLayoutVars>
      </dgm:prSet>
      <dgm:spPr/>
    </dgm:pt>
    <dgm:pt modelId="{765BC442-1E4D-453C-B285-DB9C0E2EC498}" type="pres">
      <dgm:prSet presAssocID="{EC0B01EC-C0EF-4C54-8599-987273453513}" presName="rootConnector" presStyleLbl="node2" presStyleIdx="0" presStyleCnt="9"/>
      <dgm:spPr/>
    </dgm:pt>
    <dgm:pt modelId="{1A06AE0B-55A0-4B7D-9FC6-67B320BD0E61}" type="pres">
      <dgm:prSet presAssocID="{EC0B01EC-C0EF-4C54-8599-987273453513}" presName="hierChild4" presStyleCnt="0"/>
      <dgm:spPr/>
    </dgm:pt>
    <dgm:pt modelId="{71D0F777-D82B-4E5F-ADFE-577D093CEBAB}" type="pres">
      <dgm:prSet presAssocID="{6922E33C-3CD2-4949-8D7C-A8728CD77AF5}" presName="Name35" presStyleLbl="parChTrans1D3" presStyleIdx="0" presStyleCnt="29" custSzY="52221"/>
      <dgm:spPr/>
    </dgm:pt>
    <dgm:pt modelId="{01453ED7-A6E9-4A5C-BF6F-D823189D02C2}" type="pres">
      <dgm:prSet presAssocID="{4C5DDB90-4E15-4186-ADE2-CB4524D37D74}" presName="hierRoot2" presStyleCnt="0">
        <dgm:presLayoutVars>
          <dgm:hierBranch/>
        </dgm:presLayoutVars>
      </dgm:prSet>
      <dgm:spPr/>
    </dgm:pt>
    <dgm:pt modelId="{7D5D47A1-1F4A-46FD-86AF-4FAD266F7BB3}" type="pres">
      <dgm:prSet presAssocID="{4C5DDB90-4E15-4186-ADE2-CB4524D37D74}" presName="rootComposite" presStyleCnt="0"/>
      <dgm:spPr/>
    </dgm:pt>
    <dgm:pt modelId="{A7D73544-E667-4A14-BFA6-C3CA54ED9933}" type="pres">
      <dgm:prSet presAssocID="{4C5DDB90-4E15-4186-ADE2-CB4524D37D74}" presName="rootText" presStyleLbl="node3" presStyleIdx="0" presStyleCnt="29" custScaleX="171670" custScaleY="1377395" custLinFactY="-94335" custLinFactNeighborX="8658" custLinFactNeighborY="-100000">
        <dgm:presLayoutVars>
          <dgm:chPref val="3"/>
        </dgm:presLayoutVars>
      </dgm:prSet>
      <dgm:spPr/>
    </dgm:pt>
    <dgm:pt modelId="{EF0C8E0A-BF9B-406A-A832-19B73C8F3969}" type="pres">
      <dgm:prSet presAssocID="{4C5DDB90-4E15-4186-ADE2-CB4524D37D74}" presName="rootConnector" presStyleLbl="node3" presStyleIdx="0" presStyleCnt="29"/>
      <dgm:spPr/>
    </dgm:pt>
    <dgm:pt modelId="{62ADE7A2-324C-40F0-847A-6EC8CA441D21}" type="pres">
      <dgm:prSet presAssocID="{4C5DDB90-4E15-4186-ADE2-CB4524D37D74}" presName="hierChild4" presStyleCnt="0"/>
      <dgm:spPr/>
    </dgm:pt>
    <dgm:pt modelId="{4827A2F6-D449-4680-B880-2A85A4872639}" type="pres">
      <dgm:prSet presAssocID="{4C5DDB90-4E15-4186-ADE2-CB4524D37D74}" presName="hierChild5" presStyleCnt="0"/>
      <dgm:spPr/>
    </dgm:pt>
    <dgm:pt modelId="{1EDFF105-2B5C-4384-A6BE-3FBF609DD353}" type="pres">
      <dgm:prSet presAssocID="{B2566C85-DE49-4936-8E34-9B66B3D29EBF}" presName="Name35" presStyleLbl="parChTrans1D3" presStyleIdx="1" presStyleCnt="29" custSzY="52221"/>
      <dgm:spPr/>
    </dgm:pt>
    <dgm:pt modelId="{5963680D-5ECA-4EED-BC9E-93E4AF130A24}" type="pres">
      <dgm:prSet presAssocID="{E1E0CE20-63E7-4953-BC80-6AA46CC110B5}" presName="hierRoot2" presStyleCnt="0">
        <dgm:presLayoutVars>
          <dgm:hierBranch/>
        </dgm:presLayoutVars>
      </dgm:prSet>
      <dgm:spPr/>
    </dgm:pt>
    <dgm:pt modelId="{4354A733-BD0E-4E47-BC9C-2E8ECAF2FAD0}" type="pres">
      <dgm:prSet presAssocID="{E1E0CE20-63E7-4953-BC80-6AA46CC110B5}" presName="rootComposite" presStyleCnt="0"/>
      <dgm:spPr/>
    </dgm:pt>
    <dgm:pt modelId="{0B449694-EEB3-4A32-89F9-3BA71E37244B}" type="pres">
      <dgm:prSet presAssocID="{E1E0CE20-63E7-4953-BC80-6AA46CC110B5}" presName="rootText" presStyleLbl="node3" presStyleIdx="1" presStyleCnt="29" custScaleX="171670" custScaleY="1377395" custLinFactY="-94335" custLinFactNeighborX="5393" custLinFactNeighborY="-100000">
        <dgm:presLayoutVars>
          <dgm:chPref val="3"/>
        </dgm:presLayoutVars>
      </dgm:prSet>
      <dgm:spPr/>
    </dgm:pt>
    <dgm:pt modelId="{EBCD3089-8A2C-4F5B-A248-8502EC7641CE}" type="pres">
      <dgm:prSet presAssocID="{E1E0CE20-63E7-4953-BC80-6AA46CC110B5}" presName="rootConnector" presStyleLbl="node3" presStyleIdx="1" presStyleCnt="29"/>
      <dgm:spPr/>
    </dgm:pt>
    <dgm:pt modelId="{EA024C16-5729-4591-A708-DFE5E03CB453}" type="pres">
      <dgm:prSet presAssocID="{E1E0CE20-63E7-4953-BC80-6AA46CC110B5}" presName="hierChild4" presStyleCnt="0"/>
      <dgm:spPr/>
    </dgm:pt>
    <dgm:pt modelId="{A778E4EA-77BB-4495-BE88-799D2ABBEEC6}" type="pres">
      <dgm:prSet presAssocID="{E1E0CE20-63E7-4953-BC80-6AA46CC110B5}" presName="hierChild5" presStyleCnt="0"/>
      <dgm:spPr/>
    </dgm:pt>
    <dgm:pt modelId="{024F786B-FEBE-45ED-967B-3A721C63ADA4}" type="pres">
      <dgm:prSet presAssocID="{CC0D6D59-390A-4B0E-AE9C-48533385D4A2}" presName="Name35" presStyleLbl="parChTrans1D3" presStyleIdx="2" presStyleCnt="29" custSzY="52221"/>
      <dgm:spPr/>
    </dgm:pt>
    <dgm:pt modelId="{FC375CFF-36D6-4267-A984-C63B229A6812}" type="pres">
      <dgm:prSet presAssocID="{BE3978DA-7148-4449-9DE5-94C2B156FF8C}" presName="hierRoot2" presStyleCnt="0">
        <dgm:presLayoutVars>
          <dgm:hierBranch/>
        </dgm:presLayoutVars>
      </dgm:prSet>
      <dgm:spPr/>
    </dgm:pt>
    <dgm:pt modelId="{294D30D8-7F3A-4696-8AE5-FBF578DE0DA0}" type="pres">
      <dgm:prSet presAssocID="{BE3978DA-7148-4449-9DE5-94C2B156FF8C}" presName="rootComposite" presStyleCnt="0"/>
      <dgm:spPr/>
    </dgm:pt>
    <dgm:pt modelId="{CD097CBC-712D-4FCC-83F3-FB1902E1DEA5}" type="pres">
      <dgm:prSet presAssocID="{BE3978DA-7148-4449-9DE5-94C2B156FF8C}" presName="rootText" presStyleLbl="node3" presStyleIdx="2" presStyleCnt="29" custScaleX="171670" custScaleY="1377395" custLinFactY="-94335" custLinFactNeighborX="5393" custLinFactNeighborY="-100000">
        <dgm:presLayoutVars>
          <dgm:chPref val="3"/>
        </dgm:presLayoutVars>
      </dgm:prSet>
      <dgm:spPr/>
    </dgm:pt>
    <dgm:pt modelId="{16F8F3E5-F629-4293-825D-A1F48007DC6C}" type="pres">
      <dgm:prSet presAssocID="{BE3978DA-7148-4449-9DE5-94C2B156FF8C}" presName="rootConnector" presStyleLbl="node3" presStyleIdx="2" presStyleCnt="29"/>
      <dgm:spPr/>
    </dgm:pt>
    <dgm:pt modelId="{812A541B-791D-4348-A7C3-3B229287AF0F}" type="pres">
      <dgm:prSet presAssocID="{BE3978DA-7148-4449-9DE5-94C2B156FF8C}" presName="hierChild4" presStyleCnt="0"/>
      <dgm:spPr/>
    </dgm:pt>
    <dgm:pt modelId="{82478318-BEB8-4A4C-9287-E0EA5D355787}" type="pres">
      <dgm:prSet presAssocID="{BE3978DA-7148-4449-9DE5-94C2B156FF8C}" presName="hierChild5" presStyleCnt="0"/>
      <dgm:spPr/>
    </dgm:pt>
    <dgm:pt modelId="{ED542C1D-589B-4642-8079-D55965BCE68A}" type="pres">
      <dgm:prSet presAssocID="{EC0B01EC-C0EF-4C54-8599-987273453513}" presName="hierChild5" presStyleCnt="0"/>
      <dgm:spPr/>
    </dgm:pt>
    <dgm:pt modelId="{ACCEC82A-8686-408B-A033-A4A06E4B8C70}" type="pres">
      <dgm:prSet presAssocID="{C004FCA6-D54A-41F8-839C-617B186ED8D3}" presName="Name35" presStyleLbl="parChTrans1D2" presStyleIdx="1" presStyleCnt="10" custSzY="52221"/>
      <dgm:spPr/>
    </dgm:pt>
    <dgm:pt modelId="{196E345B-2F4A-4D4F-8CA8-BEE3A3F426F2}" type="pres">
      <dgm:prSet presAssocID="{9C6F2DAE-C2E8-4BD4-B418-27586250DE47}" presName="hierRoot2" presStyleCnt="0">
        <dgm:presLayoutVars>
          <dgm:hierBranch/>
        </dgm:presLayoutVars>
      </dgm:prSet>
      <dgm:spPr/>
    </dgm:pt>
    <dgm:pt modelId="{37313CEF-DD13-4B18-BCDD-E5A01BE16E7E}" type="pres">
      <dgm:prSet presAssocID="{9C6F2DAE-C2E8-4BD4-B418-27586250DE47}" presName="rootComposite" presStyleCnt="0"/>
      <dgm:spPr/>
    </dgm:pt>
    <dgm:pt modelId="{DA8D4E93-850A-4FCD-84F1-D4FA8CEBBE2A}" type="pres">
      <dgm:prSet presAssocID="{9C6F2DAE-C2E8-4BD4-B418-27586250DE47}" presName="rootText" presStyleLbl="node2" presStyleIdx="1" presStyleCnt="9" custScaleX="405174" custScaleY="332375" custLinFactY="-351601" custLinFactNeighborX="5115" custLinFactNeighborY="-400000">
        <dgm:presLayoutVars>
          <dgm:chPref val="3"/>
        </dgm:presLayoutVars>
      </dgm:prSet>
      <dgm:spPr/>
    </dgm:pt>
    <dgm:pt modelId="{F35BDA3E-2D91-4ABF-8C5C-21413ADAB947}" type="pres">
      <dgm:prSet presAssocID="{9C6F2DAE-C2E8-4BD4-B418-27586250DE47}" presName="rootConnector" presStyleLbl="node2" presStyleIdx="1" presStyleCnt="9"/>
      <dgm:spPr/>
    </dgm:pt>
    <dgm:pt modelId="{FF16B905-9CA5-4204-8D6D-B06715B85A9D}" type="pres">
      <dgm:prSet presAssocID="{9C6F2DAE-C2E8-4BD4-B418-27586250DE47}" presName="hierChild4" presStyleCnt="0"/>
      <dgm:spPr/>
    </dgm:pt>
    <dgm:pt modelId="{CBAC0435-9355-44F1-91FD-ABE809F2CC65}" type="pres">
      <dgm:prSet presAssocID="{9BD5E196-8A68-42A6-BF7A-3D08A07A7009}" presName="Name35" presStyleLbl="parChTrans1D3" presStyleIdx="3" presStyleCnt="29" custSzY="52221"/>
      <dgm:spPr/>
    </dgm:pt>
    <dgm:pt modelId="{B63ACDEE-D329-4498-BF4E-AAB327926F7D}" type="pres">
      <dgm:prSet presAssocID="{3C93D5E0-1BDA-4947-B325-0F98607FEB55}" presName="hierRoot2" presStyleCnt="0">
        <dgm:presLayoutVars>
          <dgm:hierBranch/>
        </dgm:presLayoutVars>
      </dgm:prSet>
      <dgm:spPr/>
    </dgm:pt>
    <dgm:pt modelId="{919F0382-AE5D-4067-927F-9FA81F6FEDDA}" type="pres">
      <dgm:prSet presAssocID="{3C93D5E0-1BDA-4947-B325-0F98607FEB55}" presName="rootComposite" presStyleCnt="0"/>
      <dgm:spPr/>
    </dgm:pt>
    <dgm:pt modelId="{9E579A71-6067-4651-A676-E6D4060E47D1}" type="pres">
      <dgm:prSet presAssocID="{3C93D5E0-1BDA-4947-B325-0F98607FEB55}" presName="rootText" presStyleLbl="node3" presStyleIdx="3" presStyleCnt="29" custScaleX="171670" custScaleY="1377395" custLinFactY="-94335" custLinFactNeighborX="5393" custLinFactNeighborY="-100000">
        <dgm:presLayoutVars>
          <dgm:chPref val="3"/>
        </dgm:presLayoutVars>
      </dgm:prSet>
      <dgm:spPr/>
    </dgm:pt>
    <dgm:pt modelId="{C049244A-AAF4-4071-AEB7-2D469FDD9C99}" type="pres">
      <dgm:prSet presAssocID="{3C93D5E0-1BDA-4947-B325-0F98607FEB55}" presName="rootConnector" presStyleLbl="node3" presStyleIdx="3" presStyleCnt="29"/>
      <dgm:spPr/>
    </dgm:pt>
    <dgm:pt modelId="{71F5806D-C08E-4BF2-B5C3-9DEFE6F7C58C}" type="pres">
      <dgm:prSet presAssocID="{3C93D5E0-1BDA-4947-B325-0F98607FEB55}" presName="hierChild4" presStyleCnt="0"/>
      <dgm:spPr/>
    </dgm:pt>
    <dgm:pt modelId="{8C02D641-54B5-4DFA-B762-15D8D3982830}" type="pres">
      <dgm:prSet presAssocID="{3C93D5E0-1BDA-4947-B325-0F98607FEB55}" presName="hierChild5" presStyleCnt="0"/>
      <dgm:spPr/>
    </dgm:pt>
    <dgm:pt modelId="{E4F18986-5F5F-4527-9778-2CBE03E2BA9D}" type="pres">
      <dgm:prSet presAssocID="{004A926D-E4CD-4515-B391-ED6146F86F8E}" presName="Name35" presStyleLbl="parChTrans1D3" presStyleIdx="4" presStyleCnt="29" custSzY="52221"/>
      <dgm:spPr/>
    </dgm:pt>
    <dgm:pt modelId="{1F22EA30-CF7E-4453-8023-7B19533A6E9D}" type="pres">
      <dgm:prSet presAssocID="{22B50118-2854-4A67-AA23-F83D00706FA6}" presName="hierRoot2" presStyleCnt="0">
        <dgm:presLayoutVars>
          <dgm:hierBranch/>
        </dgm:presLayoutVars>
      </dgm:prSet>
      <dgm:spPr/>
    </dgm:pt>
    <dgm:pt modelId="{9202DD03-B896-4262-8BEA-9C15DB691F33}" type="pres">
      <dgm:prSet presAssocID="{22B50118-2854-4A67-AA23-F83D00706FA6}" presName="rootComposite" presStyleCnt="0"/>
      <dgm:spPr/>
    </dgm:pt>
    <dgm:pt modelId="{7E01FE97-345B-466A-B0A9-B9CD3DEAEF69}" type="pres">
      <dgm:prSet presAssocID="{22B50118-2854-4A67-AA23-F83D00706FA6}" presName="rootText" presStyleLbl="node3" presStyleIdx="4" presStyleCnt="29" custScaleX="171670" custScaleY="1377395" custLinFactY="-94335" custLinFactNeighborX="5393" custLinFactNeighborY="-100000">
        <dgm:presLayoutVars>
          <dgm:chPref val="3"/>
        </dgm:presLayoutVars>
      </dgm:prSet>
      <dgm:spPr/>
    </dgm:pt>
    <dgm:pt modelId="{E289A811-2365-43CC-8E74-B007E2716EAA}" type="pres">
      <dgm:prSet presAssocID="{22B50118-2854-4A67-AA23-F83D00706FA6}" presName="rootConnector" presStyleLbl="node3" presStyleIdx="4" presStyleCnt="29"/>
      <dgm:spPr/>
    </dgm:pt>
    <dgm:pt modelId="{E1331764-A0B5-42D9-B6DC-B85BE8EEFF64}" type="pres">
      <dgm:prSet presAssocID="{22B50118-2854-4A67-AA23-F83D00706FA6}" presName="hierChild4" presStyleCnt="0"/>
      <dgm:spPr/>
    </dgm:pt>
    <dgm:pt modelId="{BC3EA25B-E714-4D0F-8262-FCB6BE891A42}" type="pres">
      <dgm:prSet presAssocID="{22B50118-2854-4A67-AA23-F83D00706FA6}" presName="hierChild5" presStyleCnt="0"/>
      <dgm:spPr/>
    </dgm:pt>
    <dgm:pt modelId="{BCCC7FD3-4BEB-4E8A-89D0-ADE07070CD19}" type="pres">
      <dgm:prSet presAssocID="{8CD614EE-269F-445C-AEC0-6FF553BE744A}" presName="Name35" presStyleLbl="parChTrans1D3" presStyleIdx="5" presStyleCnt="29" custSzY="52221"/>
      <dgm:spPr/>
    </dgm:pt>
    <dgm:pt modelId="{A48E4D14-292C-4917-8BE7-2483C4A9A55E}" type="pres">
      <dgm:prSet presAssocID="{74061AF0-A41A-4BE0-AE39-62DF22B4CEE8}" presName="hierRoot2" presStyleCnt="0">
        <dgm:presLayoutVars>
          <dgm:hierBranch/>
        </dgm:presLayoutVars>
      </dgm:prSet>
      <dgm:spPr/>
    </dgm:pt>
    <dgm:pt modelId="{70319AD6-FA9F-4D78-B141-B486A83A7D01}" type="pres">
      <dgm:prSet presAssocID="{74061AF0-A41A-4BE0-AE39-62DF22B4CEE8}" presName="rootComposite" presStyleCnt="0"/>
      <dgm:spPr/>
    </dgm:pt>
    <dgm:pt modelId="{55DEB8FE-555E-496B-A7D3-3070BDB97892}" type="pres">
      <dgm:prSet presAssocID="{74061AF0-A41A-4BE0-AE39-62DF22B4CEE8}" presName="rootText" presStyleLbl="node3" presStyleIdx="5" presStyleCnt="29" custScaleX="171670" custScaleY="1377395" custLinFactY="-94335" custLinFactNeighborX="5393" custLinFactNeighborY="-100000">
        <dgm:presLayoutVars>
          <dgm:chPref val="3"/>
        </dgm:presLayoutVars>
      </dgm:prSet>
      <dgm:spPr/>
    </dgm:pt>
    <dgm:pt modelId="{4CDE95D8-3475-4D44-AB4D-992266B607C1}" type="pres">
      <dgm:prSet presAssocID="{74061AF0-A41A-4BE0-AE39-62DF22B4CEE8}" presName="rootConnector" presStyleLbl="node3" presStyleIdx="5" presStyleCnt="29"/>
      <dgm:spPr/>
    </dgm:pt>
    <dgm:pt modelId="{94DF6855-E33D-4935-9EC2-7E3284063E04}" type="pres">
      <dgm:prSet presAssocID="{74061AF0-A41A-4BE0-AE39-62DF22B4CEE8}" presName="hierChild4" presStyleCnt="0"/>
      <dgm:spPr/>
    </dgm:pt>
    <dgm:pt modelId="{CD702BDC-B522-4AA3-911E-27029F123DD1}" type="pres">
      <dgm:prSet presAssocID="{74061AF0-A41A-4BE0-AE39-62DF22B4CEE8}" presName="hierChild5" presStyleCnt="0"/>
      <dgm:spPr/>
    </dgm:pt>
    <dgm:pt modelId="{FDEC0497-9592-4AB7-AB63-25139897CDB0}" type="pres">
      <dgm:prSet presAssocID="{9C6F2DAE-C2E8-4BD4-B418-27586250DE47}" presName="hierChild5" presStyleCnt="0"/>
      <dgm:spPr/>
    </dgm:pt>
    <dgm:pt modelId="{195BB81D-2E12-4727-BE8C-6CA1BEEC7B88}" type="pres">
      <dgm:prSet presAssocID="{9037CED6-1AA4-4A38-8F81-F14037EDA150}" presName="Name35" presStyleLbl="parChTrans1D2" presStyleIdx="2" presStyleCnt="10" custSzY="52221"/>
      <dgm:spPr/>
    </dgm:pt>
    <dgm:pt modelId="{CA8198BC-2E5D-4AE6-94C1-AE7339108D2A}" type="pres">
      <dgm:prSet presAssocID="{11127EBB-01AD-4569-8ACD-4E4B02B90859}" presName="hierRoot2" presStyleCnt="0">
        <dgm:presLayoutVars>
          <dgm:hierBranch/>
        </dgm:presLayoutVars>
      </dgm:prSet>
      <dgm:spPr/>
    </dgm:pt>
    <dgm:pt modelId="{C74B3465-A608-4BB6-905F-2253B3F385C0}" type="pres">
      <dgm:prSet presAssocID="{11127EBB-01AD-4569-8ACD-4E4B02B90859}" presName="rootComposite" presStyleCnt="0"/>
      <dgm:spPr/>
    </dgm:pt>
    <dgm:pt modelId="{5362206B-BF2C-4F6B-8F66-30ED35098B9E}" type="pres">
      <dgm:prSet presAssocID="{11127EBB-01AD-4569-8ACD-4E4B02B90859}" presName="rootText" presStyleLbl="node2" presStyleIdx="2" presStyleCnt="9" custScaleX="405174" custScaleY="332375" custLinFactY="-351601" custLinFactNeighborX="5115" custLinFactNeighborY="-400000">
        <dgm:presLayoutVars>
          <dgm:chPref val="3"/>
        </dgm:presLayoutVars>
      </dgm:prSet>
      <dgm:spPr/>
    </dgm:pt>
    <dgm:pt modelId="{11B7E5A4-CA6C-4268-B01B-E7F039577A99}" type="pres">
      <dgm:prSet presAssocID="{11127EBB-01AD-4569-8ACD-4E4B02B90859}" presName="rootConnector" presStyleLbl="node2" presStyleIdx="2" presStyleCnt="9"/>
      <dgm:spPr/>
    </dgm:pt>
    <dgm:pt modelId="{94598931-CCEB-4DCD-B226-38846B7C0FBE}" type="pres">
      <dgm:prSet presAssocID="{11127EBB-01AD-4569-8ACD-4E4B02B90859}" presName="hierChild4" presStyleCnt="0"/>
      <dgm:spPr/>
    </dgm:pt>
    <dgm:pt modelId="{666CF478-2C61-437F-B4A1-71283EC95407}" type="pres">
      <dgm:prSet presAssocID="{169D053C-FE27-4D8B-ADF6-CF62E292A418}" presName="Name35" presStyleLbl="parChTrans1D3" presStyleIdx="6" presStyleCnt="29" custSzY="52221"/>
      <dgm:spPr/>
    </dgm:pt>
    <dgm:pt modelId="{BF764F88-D006-4D14-AE96-08DE0186422B}" type="pres">
      <dgm:prSet presAssocID="{DE368114-539C-465C-BC9F-81E2F9D56BA2}" presName="hierRoot2" presStyleCnt="0">
        <dgm:presLayoutVars>
          <dgm:hierBranch/>
        </dgm:presLayoutVars>
      </dgm:prSet>
      <dgm:spPr/>
    </dgm:pt>
    <dgm:pt modelId="{A90D4086-7BAF-49A7-AEFF-D5CA72F71DC4}" type="pres">
      <dgm:prSet presAssocID="{DE368114-539C-465C-BC9F-81E2F9D56BA2}" presName="rootComposite" presStyleCnt="0"/>
      <dgm:spPr/>
    </dgm:pt>
    <dgm:pt modelId="{FBF9319D-D33B-4B70-AF89-FED1CD9AFCE5}" type="pres">
      <dgm:prSet presAssocID="{DE368114-539C-465C-BC9F-81E2F9D56BA2}" presName="rootText" presStyleLbl="node3" presStyleIdx="6" presStyleCnt="29" custScaleX="171670" custScaleY="1377395" custLinFactY="-93985" custLinFactNeighborX="5387" custLinFactNeighborY="-100000">
        <dgm:presLayoutVars>
          <dgm:chPref val="3"/>
        </dgm:presLayoutVars>
      </dgm:prSet>
      <dgm:spPr/>
    </dgm:pt>
    <dgm:pt modelId="{7CA7D83A-75C8-41DA-B0B7-F7516FC9F671}" type="pres">
      <dgm:prSet presAssocID="{DE368114-539C-465C-BC9F-81E2F9D56BA2}" presName="rootConnector" presStyleLbl="node3" presStyleIdx="6" presStyleCnt="29"/>
      <dgm:spPr/>
    </dgm:pt>
    <dgm:pt modelId="{240C6F39-FCE6-4321-A621-5826B9E39F19}" type="pres">
      <dgm:prSet presAssocID="{DE368114-539C-465C-BC9F-81E2F9D56BA2}" presName="hierChild4" presStyleCnt="0"/>
      <dgm:spPr/>
    </dgm:pt>
    <dgm:pt modelId="{BB8CA670-0924-4C13-B142-B0E947DCFDB3}" type="pres">
      <dgm:prSet presAssocID="{DE368114-539C-465C-BC9F-81E2F9D56BA2}" presName="hierChild5" presStyleCnt="0"/>
      <dgm:spPr/>
    </dgm:pt>
    <dgm:pt modelId="{F33CDE83-9660-454A-95A3-299C612A9D72}" type="pres">
      <dgm:prSet presAssocID="{BC60795E-888B-4B1E-A1C2-5EC2C27A7437}" presName="Name35" presStyleLbl="parChTrans1D3" presStyleIdx="7" presStyleCnt="29" custSzY="52221"/>
      <dgm:spPr/>
    </dgm:pt>
    <dgm:pt modelId="{D0D39CA8-D2F6-4183-9DA3-2D51E1BD5962}" type="pres">
      <dgm:prSet presAssocID="{29D2D1A9-CCF2-4A58-B7FA-CBBE9B861D09}" presName="hierRoot2" presStyleCnt="0">
        <dgm:presLayoutVars>
          <dgm:hierBranch/>
        </dgm:presLayoutVars>
      </dgm:prSet>
      <dgm:spPr/>
    </dgm:pt>
    <dgm:pt modelId="{1FB71FAF-39C3-4F86-A6E5-7238AB3CD4D2}" type="pres">
      <dgm:prSet presAssocID="{29D2D1A9-CCF2-4A58-B7FA-CBBE9B861D09}" presName="rootComposite" presStyleCnt="0"/>
      <dgm:spPr/>
    </dgm:pt>
    <dgm:pt modelId="{DF895235-6080-4732-BA00-00C8DA21425B}" type="pres">
      <dgm:prSet presAssocID="{29D2D1A9-CCF2-4A58-B7FA-CBBE9B861D09}" presName="rootText" presStyleLbl="node3" presStyleIdx="7" presStyleCnt="29" custScaleX="171670" custScaleY="1377395" custLinFactY="-93985" custLinFactNeighborX="5387" custLinFactNeighborY="-100000">
        <dgm:presLayoutVars>
          <dgm:chPref val="3"/>
        </dgm:presLayoutVars>
      </dgm:prSet>
      <dgm:spPr/>
    </dgm:pt>
    <dgm:pt modelId="{89DFC060-BA02-4E4B-A687-6B21FA7989D1}" type="pres">
      <dgm:prSet presAssocID="{29D2D1A9-CCF2-4A58-B7FA-CBBE9B861D09}" presName="rootConnector" presStyleLbl="node3" presStyleIdx="7" presStyleCnt="29"/>
      <dgm:spPr/>
    </dgm:pt>
    <dgm:pt modelId="{1EE41522-2192-4F35-9311-0C527C2CACF2}" type="pres">
      <dgm:prSet presAssocID="{29D2D1A9-CCF2-4A58-B7FA-CBBE9B861D09}" presName="hierChild4" presStyleCnt="0"/>
      <dgm:spPr/>
    </dgm:pt>
    <dgm:pt modelId="{53A3E37D-F5F6-4A32-AC12-AB9D7464D89E}" type="pres">
      <dgm:prSet presAssocID="{29D2D1A9-CCF2-4A58-B7FA-CBBE9B861D09}" presName="hierChild5" presStyleCnt="0"/>
      <dgm:spPr/>
    </dgm:pt>
    <dgm:pt modelId="{9B2F5E3A-AD76-4C7D-81A2-28F627A2985C}" type="pres">
      <dgm:prSet presAssocID="{A65FA99F-45A0-4128-8F91-CDEE5872F6B8}" presName="Name35" presStyleLbl="parChTrans1D3" presStyleIdx="8" presStyleCnt="29" custSzY="52221"/>
      <dgm:spPr/>
    </dgm:pt>
    <dgm:pt modelId="{D9E5B420-9389-4438-A493-B9C9D3F73E63}" type="pres">
      <dgm:prSet presAssocID="{3E6C5085-BAB8-45A1-AA0B-FCBC0D6C8BCA}" presName="hierRoot2" presStyleCnt="0">
        <dgm:presLayoutVars>
          <dgm:hierBranch/>
        </dgm:presLayoutVars>
      </dgm:prSet>
      <dgm:spPr/>
    </dgm:pt>
    <dgm:pt modelId="{71F64345-AE8C-4B2D-A98C-1F9D4646C61B}" type="pres">
      <dgm:prSet presAssocID="{3E6C5085-BAB8-45A1-AA0B-FCBC0D6C8BCA}" presName="rootComposite" presStyleCnt="0"/>
      <dgm:spPr/>
    </dgm:pt>
    <dgm:pt modelId="{CB35FEE5-43EC-4B86-A3A2-B936EC5F9140}" type="pres">
      <dgm:prSet presAssocID="{3E6C5085-BAB8-45A1-AA0B-FCBC0D6C8BCA}" presName="rootText" presStyleLbl="node3" presStyleIdx="8" presStyleCnt="29" custScaleX="171670" custScaleY="1377395" custLinFactY="-93985" custLinFactNeighborX="5387" custLinFactNeighborY="-100000">
        <dgm:presLayoutVars>
          <dgm:chPref val="3"/>
        </dgm:presLayoutVars>
      </dgm:prSet>
      <dgm:spPr/>
    </dgm:pt>
    <dgm:pt modelId="{FB4682EE-C05E-495F-8911-84DBDCE0AB5C}" type="pres">
      <dgm:prSet presAssocID="{3E6C5085-BAB8-45A1-AA0B-FCBC0D6C8BCA}" presName="rootConnector" presStyleLbl="node3" presStyleIdx="8" presStyleCnt="29"/>
      <dgm:spPr/>
    </dgm:pt>
    <dgm:pt modelId="{FC700150-0EA5-47EA-A774-956B7446B27E}" type="pres">
      <dgm:prSet presAssocID="{3E6C5085-BAB8-45A1-AA0B-FCBC0D6C8BCA}" presName="hierChild4" presStyleCnt="0"/>
      <dgm:spPr/>
    </dgm:pt>
    <dgm:pt modelId="{7B8B1E44-FE63-4C67-9B83-5444D1601AB5}" type="pres">
      <dgm:prSet presAssocID="{3E6C5085-BAB8-45A1-AA0B-FCBC0D6C8BCA}" presName="hierChild5" presStyleCnt="0"/>
      <dgm:spPr/>
    </dgm:pt>
    <dgm:pt modelId="{61DAE6E1-5479-4CFB-93DF-847AC39CCE5E}" type="pres">
      <dgm:prSet presAssocID="{11127EBB-01AD-4569-8ACD-4E4B02B90859}" presName="hierChild5" presStyleCnt="0"/>
      <dgm:spPr/>
    </dgm:pt>
    <dgm:pt modelId="{F6C337FD-8E07-4CE5-88B6-D27898E5AE9B}" type="pres">
      <dgm:prSet presAssocID="{EE546EDC-D0B5-4838-AF07-B7D53D46ED58}" presName="Name35" presStyleLbl="parChTrans1D2" presStyleIdx="3" presStyleCnt="10" custSzY="52221"/>
      <dgm:spPr/>
    </dgm:pt>
    <dgm:pt modelId="{E7ADA6C8-1D8B-4649-BC8F-13DE01A0150D}" type="pres">
      <dgm:prSet presAssocID="{79A6F3F8-311E-4A13-96D3-8F6DC63D37C6}" presName="hierRoot2" presStyleCnt="0">
        <dgm:presLayoutVars>
          <dgm:hierBranch/>
        </dgm:presLayoutVars>
      </dgm:prSet>
      <dgm:spPr/>
    </dgm:pt>
    <dgm:pt modelId="{784B8DDB-F770-45B2-9EFD-43C580E80409}" type="pres">
      <dgm:prSet presAssocID="{79A6F3F8-311E-4A13-96D3-8F6DC63D37C6}" presName="rootComposite" presStyleCnt="0"/>
      <dgm:spPr/>
    </dgm:pt>
    <dgm:pt modelId="{023E193B-3675-4B7E-AAC9-5909A98CCEDF}" type="pres">
      <dgm:prSet presAssocID="{79A6F3F8-311E-4A13-96D3-8F6DC63D37C6}" presName="rootText" presStyleLbl="node2" presStyleIdx="3" presStyleCnt="9" custScaleX="405174" custScaleY="332375" custLinFactY="-351601" custLinFactNeighborX="5115" custLinFactNeighborY="-400000">
        <dgm:presLayoutVars>
          <dgm:chPref val="3"/>
        </dgm:presLayoutVars>
      </dgm:prSet>
      <dgm:spPr/>
    </dgm:pt>
    <dgm:pt modelId="{C49D7E38-A740-468C-AE22-48AE8BD7EF5C}" type="pres">
      <dgm:prSet presAssocID="{79A6F3F8-311E-4A13-96D3-8F6DC63D37C6}" presName="rootConnector" presStyleLbl="node2" presStyleIdx="3" presStyleCnt="9"/>
      <dgm:spPr/>
    </dgm:pt>
    <dgm:pt modelId="{7F6E1445-3FC6-4590-9007-917FD9C4D5A0}" type="pres">
      <dgm:prSet presAssocID="{79A6F3F8-311E-4A13-96D3-8F6DC63D37C6}" presName="hierChild4" presStyleCnt="0"/>
      <dgm:spPr/>
    </dgm:pt>
    <dgm:pt modelId="{FB444822-7D4D-470E-8495-950D398DDFC7}" type="pres">
      <dgm:prSet presAssocID="{C12E4DB6-2262-4D3B-A344-311CCBA7C681}" presName="Name35" presStyleLbl="parChTrans1D3" presStyleIdx="9" presStyleCnt="29" custSzY="52221"/>
      <dgm:spPr/>
    </dgm:pt>
    <dgm:pt modelId="{1697AB15-CD88-469E-8AED-EF749E68A3B6}" type="pres">
      <dgm:prSet presAssocID="{63419867-12FB-4787-AF66-772BE654D10E}" presName="hierRoot2" presStyleCnt="0">
        <dgm:presLayoutVars>
          <dgm:hierBranch/>
        </dgm:presLayoutVars>
      </dgm:prSet>
      <dgm:spPr/>
    </dgm:pt>
    <dgm:pt modelId="{13AD8717-F2F8-4D80-97B0-D9E3B969EFDB}" type="pres">
      <dgm:prSet presAssocID="{63419867-12FB-4787-AF66-772BE654D10E}" presName="rootComposite" presStyleCnt="0"/>
      <dgm:spPr/>
    </dgm:pt>
    <dgm:pt modelId="{3E978C61-1672-4016-8F03-8A6F5328AE17}" type="pres">
      <dgm:prSet presAssocID="{63419867-12FB-4787-AF66-772BE654D10E}" presName="rootText" presStyleLbl="node3" presStyleIdx="9" presStyleCnt="29" custScaleX="171670" custScaleY="1377395" custLinFactY="-94335" custLinFactNeighborX="5393" custLinFactNeighborY="-100000">
        <dgm:presLayoutVars>
          <dgm:chPref val="3"/>
        </dgm:presLayoutVars>
      </dgm:prSet>
      <dgm:spPr/>
    </dgm:pt>
    <dgm:pt modelId="{7A6A033B-3E92-4EE6-AD93-4473D6EACD6E}" type="pres">
      <dgm:prSet presAssocID="{63419867-12FB-4787-AF66-772BE654D10E}" presName="rootConnector" presStyleLbl="node3" presStyleIdx="9" presStyleCnt="29"/>
      <dgm:spPr/>
    </dgm:pt>
    <dgm:pt modelId="{F978272B-4FEC-4857-957C-69A634F079AC}" type="pres">
      <dgm:prSet presAssocID="{63419867-12FB-4787-AF66-772BE654D10E}" presName="hierChild4" presStyleCnt="0"/>
      <dgm:spPr/>
    </dgm:pt>
    <dgm:pt modelId="{81728F1D-F9A4-4CF9-8BF0-A97B145C0E9D}" type="pres">
      <dgm:prSet presAssocID="{63419867-12FB-4787-AF66-772BE654D10E}" presName="hierChild5" presStyleCnt="0"/>
      <dgm:spPr/>
    </dgm:pt>
    <dgm:pt modelId="{E451AA81-B824-4435-8EDC-9D486CC3EC7C}" type="pres">
      <dgm:prSet presAssocID="{086C6B7E-6EE4-4D1A-B061-7E05A6B77298}" presName="Name35" presStyleLbl="parChTrans1D3" presStyleIdx="10" presStyleCnt="29" custSzY="52221"/>
      <dgm:spPr/>
    </dgm:pt>
    <dgm:pt modelId="{C1FCF91F-2EF8-489A-853A-38BFE234B1DA}" type="pres">
      <dgm:prSet presAssocID="{95083F7A-E93F-4594-BF1B-07B771319005}" presName="hierRoot2" presStyleCnt="0">
        <dgm:presLayoutVars>
          <dgm:hierBranch/>
        </dgm:presLayoutVars>
      </dgm:prSet>
      <dgm:spPr/>
    </dgm:pt>
    <dgm:pt modelId="{967AC745-ED57-47BE-AF3A-D54F61C09330}" type="pres">
      <dgm:prSet presAssocID="{95083F7A-E93F-4594-BF1B-07B771319005}" presName="rootComposite" presStyleCnt="0"/>
      <dgm:spPr/>
    </dgm:pt>
    <dgm:pt modelId="{737F8EC9-FC46-4BA6-97C1-B471D968D7F9}" type="pres">
      <dgm:prSet presAssocID="{95083F7A-E93F-4594-BF1B-07B771319005}" presName="rootText" presStyleLbl="node3" presStyleIdx="10" presStyleCnt="29" custScaleX="171670" custScaleY="1377395" custLinFactY="-94335" custLinFactNeighborX="5393" custLinFactNeighborY="-100000">
        <dgm:presLayoutVars>
          <dgm:chPref val="3"/>
        </dgm:presLayoutVars>
      </dgm:prSet>
      <dgm:spPr/>
    </dgm:pt>
    <dgm:pt modelId="{5A0F7A24-6C85-449D-B058-FAC6F8B9AAAB}" type="pres">
      <dgm:prSet presAssocID="{95083F7A-E93F-4594-BF1B-07B771319005}" presName="rootConnector" presStyleLbl="node3" presStyleIdx="10" presStyleCnt="29"/>
      <dgm:spPr/>
    </dgm:pt>
    <dgm:pt modelId="{21A2B7D7-B8A9-4339-AD13-4A2E9AC3EAA5}" type="pres">
      <dgm:prSet presAssocID="{95083F7A-E93F-4594-BF1B-07B771319005}" presName="hierChild4" presStyleCnt="0"/>
      <dgm:spPr/>
    </dgm:pt>
    <dgm:pt modelId="{2E51964F-24D0-42B1-85BD-16751F6D94DC}" type="pres">
      <dgm:prSet presAssocID="{95083F7A-E93F-4594-BF1B-07B771319005}" presName="hierChild5" presStyleCnt="0"/>
      <dgm:spPr/>
    </dgm:pt>
    <dgm:pt modelId="{E94FE80C-5C80-42AD-B63D-B3C86E1505E6}" type="pres">
      <dgm:prSet presAssocID="{B4769A41-E35D-4921-B17D-4558B4A9A06F}" presName="Name35" presStyleLbl="parChTrans1D3" presStyleIdx="11" presStyleCnt="29" custSzY="52221"/>
      <dgm:spPr/>
    </dgm:pt>
    <dgm:pt modelId="{569007C0-4DB0-48C3-B0E4-C859CC10F68F}" type="pres">
      <dgm:prSet presAssocID="{ACC24B3F-1E88-42C2-9834-DB1026C42715}" presName="hierRoot2" presStyleCnt="0">
        <dgm:presLayoutVars>
          <dgm:hierBranch/>
        </dgm:presLayoutVars>
      </dgm:prSet>
      <dgm:spPr/>
    </dgm:pt>
    <dgm:pt modelId="{1A836E30-F201-48CE-B77E-9CD1F0605682}" type="pres">
      <dgm:prSet presAssocID="{ACC24B3F-1E88-42C2-9834-DB1026C42715}" presName="rootComposite" presStyleCnt="0"/>
      <dgm:spPr/>
    </dgm:pt>
    <dgm:pt modelId="{8177D190-F844-4AB9-8AA0-1681EB984DE4}" type="pres">
      <dgm:prSet presAssocID="{ACC24B3F-1E88-42C2-9834-DB1026C42715}" presName="rootText" presStyleLbl="node3" presStyleIdx="11" presStyleCnt="29" custScaleX="171670" custScaleY="1377395" custLinFactY="-94335" custLinFactNeighborX="5393" custLinFactNeighborY="-100000">
        <dgm:presLayoutVars>
          <dgm:chPref val="3"/>
        </dgm:presLayoutVars>
      </dgm:prSet>
      <dgm:spPr/>
    </dgm:pt>
    <dgm:pt modelId="{AADAD1A9-BE15-4E34-AEBC-1F5AB54F9243}" type="pres">
      <dgm:prSet presAssocID="{ACC24B3F-1E88-42C2-9834-DB1026C42715}" presName="rootConnector" presStyleLbl="node3" presStyleIdx="11" presStyleCnt="29"/>
      <dgm:spPr/>
    </dgm:pt>
    <dgm:pt modelId="{358CB44C-066A-4DA2-97C1-BA28961FE107}" type="pres">
      <dgm:prSet presAssocID="{ACC24B3F-1E88-42C2-9834-DB1026C42715}" presName="hierChild4" presStyleCnt="0"/>
      <dgm:spPr/>
    </dgm:pt>
    <dgm:pt modelId="{F8047C3E-2F7B-4230-9219-FBE1179EDB1F}" type="pres">
      <dgm:prSet presAssocID="{ACC24B3F-1E88-42C2-9834-DB1026C42715}" presName="hierChild5" presStyleCnt="0"/>
      <dgm:spPr/>
    </dgm:pt>
    <dgm:pt modelId="{42BA02E8-A8D4-4AC2-B52A-D0DCAFA730BD}" type="pres">
      <dgm:prSet presAssocID="{A5075752-36CD-487F-97BF-905A6887C0DD}" presName="Name35" presStyleLbl="parChTrans1D3" presStyleIdx="12" presStyleCnt="29" custSzY="52221"/>
      <dgm:spPr/>
    </dgm:pt>
    <dgm:pt modelId="{08235011-35F6-4EF5-AE0D-B12FBEAB199D}" type="pres">
      <dgm:prSet presAssocID="{DF6FAF83-2E6D-48AF-9FC7-8EBF31D6C947}" presName="hierRoot2" presStyleCnt="0">
        <dgm:presLayoutVars>
          <dgm:hierBranch/>
        </dgm:presLayoutVars>
      </dgm:prSet>
      <dgm:spPr/>
    </dgm:pt>
    <dgm:pt modelId="{560BD5B9-2125-489E-A85E-966B03535D08}" type="pres">
      <dgm:prSet presAssocID="{DF6FAF83-2E6D-48AF-9FC7-8EBF31D6C947}" presName="rootComposite" presStyleCnt="0"/>
      <dgm:spPr/>
    </dgm:pt>
    <dgm:pt modelId="{8FA3231D-7684-45AD-9A59-26F297B8307B}" type="pres">
      <dgm:prSet presAssocID="{DF6FAF83-2E6D-48AF-9FC7-8EBF31D6C947}" presName="rootText" presStyleLbl="node3" presStyleIdx="12" presStyleCnt="29" custScaleX="171670" custScaleY="1377395" custLinFactY="-94335" custLinFactNeighborX="5393" custLinFactNeighborY="-100000">
        <dgm:presLayoutVars>
          <dgm:chPref val="3"/>
        </dgm:presLayoutVars>
      </dgm:prSet>
      <dgm:spPr/>
    </dgm:pt>
    <dgm:pt modelId="{730B70F6-DD69-427B-9F6F-6978B4951182}" type="pres">
      <dgm:prSet presAssocID="{DF6FAF83-2E6D-48AF-9FC7-8EBF31D6C947}" presName="rootConnector" presStyleLbl="node3" presStyleIdx="12" presStyleCnt="29"/>
      <dgm:spPr/>
    </dgm:pt>
    <dgm:pt modelId="{26738036-BDA4-48F9-8D51-2CB20326008D}" type="pres">
      <dgm:prSet presAssocID="{DF6FAF83-2E6D-48AF-9FC7-8EBF31D6C947}" presName="hierChild4" presStyleCnt="0"/>
      <dgm:spPr/>
    </dgm:pt>
    <dgm:pt modelId="{5FA165CF-6221-46F7-9BC2-DA1FEB5B553D}" type="pres">
      <dgm:prSet presAssocID="{DF6FAF83-2E6D-48AF-9FC7-8EBF31D6C947}" presName="hierChild5" presStyleCnt="0"/>
      <dgm:spPr/>
    </dgm:pt>
    <dgm:pt modelId="{F206F8A8-0EC7-4736-86FC-2D067C9CF5FC}" type="pres">
      <dgm:prSet presAssocID="{CC4CA7D9-C327-40CC-86B9-7C5D9F37D04A}" presName="Name35" presStyleLbl="parChTrans1D3" presStyleIdx="13" presStyleCnt="29" custSzY="52221"/>
      <dgm:spPr/>
    </dgm:pt>
    <dgm:pt modelId="{71AE0DEC-6094-48D6-B34B-991F434D8474}" type="pres">
      <dgm:prSet presAssocID="{CEE3BE09-FD31-461D-9309-464B6A33F6CC}" presName="hierRoot2" presStyleCnt="0">
        <dgm:presLayoutVars>
          <dgm:hierBranch/>
        </dgm:presLayoutVars>
      </dgm:prSet>
      <dgm:spPr/>
    </dgm:pt>
    <dgm:pt modelId="{E9F1A576-3EFA-4E4F-B45C-AF0B2D62064E}" type="pres">
      <dgm:prSet presAssocID="{CEE3BE09-FD31-461D-9309-464B6A33F6CC}" presName="rootComposite" presStyleCnt="0"/>
      <dgm:spPr/>
    </dgm:pt>
    <dgm:pt modelId="{2404F1E6-0DF9-4702-864D-BEF7594E7A65}" type="pres">
      <dgm:prSet presAssocID="{CEE3BE09-FD31-461D-9309-464B6A33F6CC}" presName="rootText" presStyleLbl="node3" presStyleIdx="13" presStyleCnt="29" custScaleX="171670" custScaleY="1377395" custLinFactY="-94335" custLinFactNeighborX="5393" custLinFactNeighborY="-100000">
        <dgm:presLayoutVars>
          <dgm:chPref val="3"/>
        </dgm:presLayoutVars>
      </dgm:prSet>
      <dgm:spPr/>
    </dgm:pt>
    <dgm:pt modelId="{95E653AC-727A-4B6E-A57F-64CB56A878A3}" type="pres">
      <dgm:prSet presAssocID="{CEE3BE09-FD31-461D-9309-464B6A33F6CC}" presName="rootConnector" presStyleLbl="node3" presStyleIdx="13" presStyleCnt="29"/>
      <dgm:spPr/>
    </dgm:pt>
    <dgm:pt modelId="{A6B8C6AC-4ED0-4035-82A8-E99D52096E6A}" type="pres">
      <dgm:prSet presAssocID="{CEE3BE09-FD31-461D-9309-464B6A33F6CC}" presName="hierChild4" presStyleCnt="0"/>
      <dgm:spPr/>
    </dgm:pt>
    <dgm:pt modelId="{D7DDA7E6-D915-41B5-93B8-2464FD699EA1}" type="pres">
      <dgm:prSet presAssocID="{CEE3BE09-FD31-461D-9309-464B6A33F6CC}" presName="hierChild5" presStyleCnt="0"/>
      <dgm:spPr/>
    </dgm:pt>
    <dgm:pt modelId="{8610F7C4-DDBD-48EA-833E-A2802D099893}" type="pres">
      <dgm:prSet presAssocID="{79A6F3F8-311E-4A13-96D3-8F6DC63D37C6}" presName="hierChild5" presStyleCnt="0"/>
      <dgm:spPr/>
    </dgm:pt>
    <dgm:pt modelId="{E650A89A-8FFB-4DC9-B3AE-2D4538A2595B}" type="pres">
      <dgm:prSet presAssocID="{6311505E-EC7A-4F8C-A133-1C5DA23A201D}" presName="Name35" presStyleLbl="parChTrans1D2" presStyleIdx="4" presStyleCnt="10" custSzY="52221"/>
      <dgm:spPr/>
    </dgm:pt>
    <dgm:pt modelId="{7CC6953E-83C3-467A-A411-5711F0AE2239}" type="pres">
      <dgm:prSet presAssocID="{171EF1D8-395B-46F6-95E2-485F22E57A89}" presName="hierRoot2" presStyleCnt="0">
        <dgm:presLayoutVars>
          <dgm:hierBranch/>
        </dgm:presLayoutVars>
      </dgm:prSet>
      <dgm:spPr/>
    </dgm:pt>
    <dgm:pt modelId="{74638CF7-9AC0-4965-B7D2-6126179251CF}" type="pres">
      <dgm:prSet presAssocID="{171EF1D8-395B-46F6-95E2-485F22E57A89}" presName="rootComposite" presStyleCnt="0"/>
      <dgm:spPr/>
    </dgm:pt>
    <dgm:pt modelId="{1E358969-6F83-4DDA-A4C3-E5D9C8383C94}" type="pres">
      <dgm:prSet presAssocID="{171EF1D8-395B-46F6-95E2-485F22E57A89}" presName="rootText" presStyleLbl="node2" presStyleIdx="4" presStyleCnt="9" custScaleX="405174" custScaleY="332375" custLinFactY="-351601" custLinFactNeighborX="5115" custLinFactNeighborY="-400000">
        <dgm:presLayoutVars>
          <dgm:chPref val="3"/>
        </dgm:presLayoutVars>
      </dgm:prSet>
      <dgm:spPr/>
    </dgm:pt>
    <dgm:pt modelId="{BC0CF58B-7982-4071-A06D-83FCC4F32AA0}" type="pres">
      <dgm:prSet presAssocID="{171EF1D8-395B-46F6-95E2-485F22E57A89}" presName="rootConnector" presStyleLbl="node2" presStyleIdx="4" presStyleCnt="9"/>
      <dgm:spPr/>
    </dgm:pt>
    <dgm:pt modelId="{29AA389D-24B0-4F87-9B54-FA799897C79F}" type="pres">
      <dgm:prSet presAssocID="{171EF1D8-395B-46F6-95E2-485F22E57A89}" presName="hierChild4" presStyleCnt="0"/>
      <dgm:spPr/>
    </dgm:pt>
    <dgm:pt modelId="{EF477CAD-72C6-4B70-9E00-A1DE7067DD14}" type="pres">
      <dgm:prSet presAssocID="{DF803C52-16A4-4EC8-9034-CC641A7F5ACD}" presName="Name35" presStyleLbl="parChTrans1D3" presStyleIdx="14" presStyleCnt="29" custSzY="52221"/>
      <dgm:spPr/>
    </dgm:pt>
    <dgm:pt modelId="{4F8F0A53-449C-4FFB-9080-CD38663F1CF9}" type="pres">
      <dgm:prSet presAssocID="{E7A5DFDB-56C1-45C4-A0FB-E0D04C275C07}" presName="hierRoot2" presStyleCnt="0">
        <dgm:presLayoutVars>
          <dgm:hierBranch/>
        </dgm:presLayoutVars>
      </dgm:prSet>
      <dgm:spPr/>
    </dgm:pt>
    <dgm:pt modelId="{54E0B1B8-CA5A-4062-A1AE-FE3EC514026D}" type="pres">
      <dgm:prSet presAssocID="{E7A5DFDB-56C1-45C4-A0FB-E0D04C275C07}" presName="rootComposite" presStyleCnt="0"/>
      <dgm:spPr/>
    </dgm:pt>
    <dgm:pt modelId="{6ED8E963-1D46-47D0-9DB0-397686487056}" type="pres">
      <dgm:prSet presAssocID="{E7A5DFDB-56C1-45C4-A0FB-E0D04C275C07}" presName="rootText" presStyleLbl="node3" presStyleIdx="14" presStyleCnt="29" custScaleX="171670" custScaleY="1377395" custLinFactY="-94335" custLinFactNeighborX="5393" custLinFactNeighborY="-100000">
        <dgm:presLayoutVars>
          <dgm:chPref val="3"/>
        </dgm:presLayoutVars>
      </dgm:prSet>
      <dgm:spPr/>
    </dgm:pt>
    <dgm:pt modelId="{A2D49F8A-CC41-41C4-82CA-46356C55DE58}" type="pres">
      <dgm:prSet presAssocID="{E7A5DFDB-56C1-45C4-A0FB-E0D04C275C07}" presName="rootConnector" presStyleLbl="node3" presStyleIdx="14" presStyleCnt="29"/>
      <dgm:spPr/>
    </dgm:pt>
    <dgm:pt modelId="{D45B6875-2A16-4588-866B-3EE4749A5036}" type="pres">
      <dgm:prSet presAssocID="{E7A5DFDB-56C1-45C4-A0FB-E0D04C275C07}" presName="hierChild4" presStyleCnt="0"/>
      <dgm:spPr/>
    </dgm:pt>
    <dgm:pt modelId="{B1183EAD-7C8F-4E6B-9821-4534CE478464}" type="pres">
      <dgm:prSet presAssocID="{E7A5DFDB-56C1-45C4-A0FB-E0D04C275C07}" presName="hierChild5" presStyleCnt="0"/>
      <dgm:spPr/>
    </dgm:pt>
    <dgm:pt modelId="{CE9D35E0-6B07-4239-9AD5-3762737ED465}" type="pres">
      <dgm:prSet presAssocID="{89B0AF57-78EA-4E7F-B307-9C37758C1879}" presName="Name35" presStyleLbl="parChTrans1D3" presStyleIdx="15" presStyleCnt="29" custSzY="52221"/>
      <dgm:spPr/>
    </dgm:pt>
    <dgm:pt modelId="{A4827340-5206-422E-99B5-DC4E5F177987}" type="pres">
      <dgm:prSet presAssocID="{5F31E927-EA59-4CCB-BBFC-1828C7340BDE}" presName="hierRoot2" presStyleCnt="0">
        <dgm:presLayoutVars>
          <dgm:hierBranch/>
        </dgm:presLayoutVars>
      </dgm:prSet>
      <dgm:spPr/>
    </dgm:pt>
    <dgm:pt modelId="{F3B8C54A-897C-4BA5-9BBB-8472DC9C52DC}" type="pres">
      <dgm:prSet presAssocID="{5F31E927-EA59-4CCB-BBFC-1828C7340BDE}" presName="rootComposite" presStyleCnt="0"/>
      <dgm:spPr/>
    </dgm:pt>
    <dgm:pt modelId="{ABCC435F-33E0-4903-8D8D-A42036F5379F}" type="pres">
      <dgm:prSet presAssocID="{5F31E927-EA59-4CCB-BBFC-1828C7340BDE}" presName="rootText" presStyleLbl="node3" presStyleIdx="15" presStyleCnt="29" custScaleX="171670" custScaleY="1377395" custLinFactY="-94335" custLinFactNeighborX="5393" custLinFactNeighborY="-100000">
        <dgm:presLayoutVars>
          <dgm:chPref val="3"/>
        </dgm:presLayoutVars>
      </dgm:prSet>
      <dgm:spPr/>
    </dgm:pt>
    <dgm:pt modelId="{31BB280D-0918-4624-80A5-3F61BFB69D00}" type="pres">
      <dgm:prSet presAssocID="{5F31E927-EA59-4CCB-BBFC-1828C7340BDE}" presName="rootConnector" presStyleLbl="node3" presStyleIdx="15" presStyleCnt="29"/>
      <dgm:spPr/>
    </dgm:pt>
    <dgm:pt modelId="{3047935C-2E55-45BF-AEB5-2065460A3E9F}" type="pres">
      <dgm:prSet presAssocID="{5F31E927-EA59-4CCB-BBFC-1828C7340BDE}" presName="hierChild4" presStyleCnt="0"/>
      <dgm:spPr/>
    </dgm:pt>
    <dgm:pt modelId="{F4395062-4A81-4433-ABA1-657595280980}" type="pres">
      <dgm:prSet presAssocID="{5F31E927-EA59-4CCB-BBFC-1828C7340BDE}" presName="hierChild5" presStyleCnt="0"/>
      <dgm:spPr/>
    </dgm:pt>
    <dgm:pt modelId="{1CA91A70-38B1-4D8D-8600-D70C7958B2A5}" type="pres">
      <dgm:prSet presAssocID="{171EF1D8-395B-46F6-95E2-485F22E57A89}" presName="hierChild5" presStyleCnt="0"/>
      <dgm:spPr/>
    </dgm:pt>
    <dgm:pt modelId="{4782B042-17FE-4358-A2DE-A150CE360B81}" type="pres">
      <dgm:prSet presAssocID="{B1251CA2-1651-4D96-9E0C-E6C1BE310CFD}" presName="Name35" presStyleLbl="parChTrans1D2" presStyleIdx="5" presStyleCnt="10" custSzY="52221"/>
      <dgm:spPr/>
    </dgm:pt>
    <dgm:pt modelId="{5B24BB6D-C413-43BB-B4ED-1F787CA40B80}" type="pres">
      <dgm:prSet presAssocID="{DA956731-CE0E-4DD3-8B27-98C016183DF7}" presName="hierRoot2" presStyleCnt="0">
        <dgm:presLayoutVars>
          <dgm:hierBranch/>
        </dgm:presLayoutVars>
      </dgm:prSet>
      <dgm:spPr/>
    </dgm:pt>
    <dgm:pt modelId="{FBBDAF85-A703-499A-B4AD-0D6AF402A30C}" type="pres">
      <dgm:prSet presAssocID="{DA956731-CE0E-4DD3-8B27-98C016183DF7}" presName="rootComposite" presStyleCnt="0"/>
      <dgm:spPr/>
    </dgm:pt>
    <dgm:pt modelId="{5520D6E3-01DA-4B7F-AE51-FDEC50696EDE}" type="pres">
      <dgm:prSet presAssocID="{DA956731-CE0E-4DD3-8B27-98C016183DF7}" presName="rootText" presStyleLbl="node2" presStyleIdx="5" presStyleCnt="9" custScaleX="405174" custScaleY="332375" custLinFactY="-351601" custLinFactNeighborX="5115" custLinFactNeighborY="-400000">
        <dgm:presLayoutVars>
          <dgm:chPref val="3"/>
        </dgm:presLayoutVars>
      </dgm:prSet>
      <dgm:spPr/>
    </dgm:pt>
    <dgm:pt modelId="{DE492C75-8BAB-4276-AE12-D52008784E52}" type="pres">
      <dgm:prSet presAssocID="{DA956731-CE0E-4DD3-8B27-98C016183DF7}" presName="rootConnector" presStyleLbl="node2" presStyleIdx="5" presStyleCnt="9"/>
      <dgm:spPr/>
    </dgm:pt>
    <dgm:pt modelId="{EB615815-684E-456A-A701-F9234B74B455}" type="pres">
      <dgm:prSet presAssocID="{DA956731-CE0E-4DD3-8B27-98C016183DF7}" presName="hierChild4" presStyleCnt="0"/>
      <dgm:spPr/>
    </dgm:pt>
    <dgm:pt modelId="{AF68DA7A-CB5A-4D2F-B5F2-D8443E9F3D5B}" type="pres">
      <dgm:prSet presAssocID="{103ECE84-A78B-4967-ADDA-C0046A39B1C0}" presName="Name35" presStyleLbl="parChTrans1D3" presStyleIdx="16" presStyleCnt="29" custSzY="52221"/>
      <dgm:spPr/>
    </dgm:pt>
    <dgm:pt modelId="{3512455C-48CE-4E4A-95EE-D9C2CD056F7E}" type="pres">
      <dgm:prSet presAssocID="{F7C6C418-8127-433F-BA2B-FE39E5FB6141}" presName="hierRoot2" presStyleCnt="0">
        <dgm:presLayoutVars>
          <dgm:hierBranch/>
        </dgm:presLayoutVars>
      </dgm:prSet>
      <dgm:spPr/>
    </dgm:pt>
    <dgm:pt modelId="{95383ED9-6934-43E8-A65A-601EEA0D8845}" type="pres">
      <dgm:prSet presAssocID="{F7C6C418-8127-433F-BA2B-FE39E5FB6141}" presName="rootComposite" presStyleCnt="0"/>
      <dgm:spPr/>
    </dgm:pt>
    <dgm:pt modelId="{EC5B38B7-BC30-4945-808B-70EFCCD687A1}" type="pres">
      <dgm:prSet presAssocID="{F7C6C418-8127-433F-BA2B-FE39E5FB6141}" presName="rootText" presStyleLbl="node3" presStyleIdx="16" presStyleCnt="29" custScaleX="171670" custScaleY="1377395" custLinFactY="-93985" custLinFactNeighborX="5387" custLinFactNeighborY="-100000">
        <dgm:presLayoutVars>
          <dgm:chPref val="3"/>
        </dgm:presLayoutVars>
      </dgm:prSet>
      <dgm:spPr/>
    </dgm:pt>
    <dgm:pt modelId="{B83B2A87-8D92-43C0-BEF2-3FB5DC535C6B}" type="pres">
      <dgm:prSet presAssocID="{F7C6C418-8127-433F-BA2B-FE39E5FB6141}" presName="rootConnector" presStyleLbl="node3" presStyleIdx="16" presStyleCnt="29"/>
      <dgm:spPr/>
    </dgm:pt>
    <dgm:pt modelId="{3372A30A-E16C-4F42-AC2E-FA914635550A}" type="pres">
      <dgm:prSet presAssocID="{F7C6C418-8127-433F-BA2B-FE39E5FB6141}" presName="hierChild4" presStyleCnt="0"/>
      <dgm:spPr/>
    </dgm:pt>
    <dgm:pt modelId="{CB85A7BB-16D8-4515-B4DD-EBC217836992}" type="pres">
      <dgm:prSet presAssocID="{F7C6C418-8127-433F-BA2B-FE39E5FB6141}" presName="hierChild5" presStyleCnt="0"/>
      <dgm:spPr/>
    </dgm:pt>
    <dgm:pt modelId="{D8BF451E-5A52-4E6E-9BE7-241206D2D063}" type="pres">
      <dgm:prSet presAssocID="{15A0E60A-0757-4B6A-914A-981E6539EC13}" presName="Name35" presStyleLbl="parChTrans1D3" presStyleIdx="17" presStyleCnt="29" custSzY="52221"/>
      <dgm:spPr/>
    </dgm:pt>
    <dgm:pt modelId="{38ABE683-1606-4A9A-9BC0-64FA6162574C}" type="pres">
      <dgm:prSet presAssocID="{A1BBABB2-B294-45FA-ACD5-0AB206FF40A9}" presName="hierRoot2" presStyleCnt="0">
        <dgm:presLayoutVars>
          <dgm:hierBranch/>
        </dgm:presLayoutVars>
      </dgm:prSet>
      <dgm:spPr/>
    </dgm:pt>
    <dgm:pt modelId="{F5E879C7-23A3-48E9-A328-52F938EB4177}" type="pres">
      <dgm:prSet presAssocID="{A1BBABB2-B294-45FA-ACD5-0AB206FF40A9}" presName="rootComposite" presStyleCnt="0"/>
      <dgm:spPr/>
    </dgm:pt>
    <dgm:pt modelId="{83C3B508-1B45-435B-88D5-36F50CD019DC}" type="pres">
      <dgm:prSet presAssocID="{A1BBABB2-B294-45FA-ACD5-0AB206FF40A9}" presName="rootText" presStyleLbl="node3" presStyleIdx="17" presStyleCnt="29" custScaleX="171670" custScaleY="1377395" custLinFactY="-93985" custLinFactNeighborX="5387" custLinFactNeighborY="-100000">
        <dgm:presLayoutVars>
          <dgm:chPref val="3"/>
        </dgm:presLayoutVars>
      </dgm:prSet>
      <dgm:spPr/>
    </dgm:pt>
    <dgm:pt modelId="{3B21E97F-A302-4732-A250-375B88CD55F1}" type="pres">
      <dgm:prSet presAssocID="{A1BBABB2-B294-45FA-ACD5-0AB206FF40A9}" presName="rootConnector" presStyleLbl="node3" presStyleIdx="17" presStyleCnt="29"/>
      <dgm:spPr/>
    </dgm:pt>
    <dgm:pt modelId="{200D28CE-0A93-4F86-BCA7-03E932B6725B}" type="pres">
      <dgm:prSet presAssocID="{A1BBABB2-B294-45FA-ACD5-0AB206FF40A9}" presName="hierChild4" presStyleCnt="0"/>
      <dgm:spPr/>
    </dgm:pt>
    <dgm:pt modelId="{A7B2EE4B-B907-4CB7-B8E9-E4EE852E88A7}" type="pres">
      <dgm:prSet presAssocID="{A1BBABB2-B294-45FA-ACD5-0AB206FF40A9}" presName="hierChild5" presStyleCnt="0"/>
      <dgm:spPr/>
    </dgm:pt>
    <dgm:pt modelId="{B0941ACD-B389-4E79-84DF-4571AA367F23}" type="pres">
      <dgm:prSet presAssocID="{B6C3A22E-EC09-4DC5-BA84-712128546B39}" presName="Name35" presStyleLbl="parChTrans1D3" presStyleIdx="18" presStyleCnt="29" custSzY="52221"/>
      <dgm:spPr/>
    </dgm:pt>
    <dgm:pt modelId="{213F5E63-F419-4114-919D-00C2FC6B428E}" type="pres">
      <dgm:prSet presAssocID="{81D69D55-EA79-474F-9EFB-30032C6DD103}" presName="hierRoot2" presStyleCnt="0">
        <dgm:presLayoutVars>
          <dgm:hierBranch/>
        </dgm:presLayoutVars>
      </dgm:prSet>
      <dgm:spPr/>
    </dgm:pt>
    <dgm:pt modelId="{465F60FB-7A09-4780-B7F6-125E729E2568}" type="pres">
      <dgm:prSet presAssocID="{81D69D55-EA79-474F-9EFB-30032C6DD103}" presName="rootComposite" presStyleCnt="0"/>
      <dgm:spPr/>
    </dgm:pt>
    <dgm:pt modelId="{E720CADE-E159-4AC4-A7C0-31F3E918F7D0}" type="pres">
      <dgm:prSet presAssocID="{81D69D55-EA79-474F-9EFB-30032C6DD103}" presName="rootText" presStyleLbl="node3" presStyleIdx="18" presStyleCnt="29" custScaleX="171670" custScaleY="1377395" custLinFactY="-93985" custLinFactNeighborX="5387" custLinFactNeighborY="-100000">
        <dgm:presLayoutVars>
          <dgm:chPref val="3"/>
        </dgm:presLayoutVars>
      </dgm:prSet>
      <dgm:spPr/>
    </dgm:pt>
    <dgm:pt modelId="{1CB8FD5C-2A9C-4EEA-BC80-76F6A9EB4531}" type="pres">
      <dgm:prSet presAssocID="{81D69D55-EA79-474F-9EFB-30032C6DD103}" presName="rootConnector" presStyleLbl="node3" presStyleIdx="18" presStyleCnt="29"/>
      <dgm:spPr/>
    </dgm:pt>
    <dgm:pt modelId="{80A86A30-81B9-48A2-9C42-9B3EA60EA19C}" type="pres">
      <dgm:prSet presAssocID="{81D69D55-EA79-474F-9EFB-30032C6DD103}" presName="hierChild4" presStyleCnt="0"/>
      <dgm:spPr/>
    </dgm:pt>
    <dgm:pt modelId="{EB56FFFF-BE08-4049-A6B7-B2137AA6A219}" type="pres">
      <dgm:prSet presAssocID="{81D69D55-EA79-474F-9EFB-30032C6DD103}" presName="hierChild5" presStyleCnt="0"/>
      <dgm:spPr/>
    </dgm:pt>
    <dgm:pt modelId="{968F4CB3-DAB3-4F21-8A34-DC82E9C3357A}" type="pres">
      <dgm:prSet presAssocID="{4B33F309-74B0-4ABF-ACC9-E77795ECE39A}" presName="Name35" presStyleLbl="parChTrans1D3" presStyleIdx="19" presStyleCnt="29" custSzY="52221"/>
      <dgm:spPr/>
    </dgm:pt>
    <dgm:pt modelId="{62D4154F-E805-416E-8104-80B0CB50BB8D}" type="pres">
      <dgm:prSet presAssocID="{D4B44F3C-BB39-4E24-A520-54A76D085335}" presName="hierRoot2" presStyleCnt="0">
        <dgm:presLayoutVars>
          <dgm:hierBranch/>
        </dgm:presLayoutVars>
      </dgm:prSet>
      <dgm:spPr/>
    </dgm:pt>
    <dgm:pt modelId="{0DABCF62-DFE3-49D7-86C5-967D9B9AB6C3}" type="pres">
      <dgm:prSet presAssocID="{D4B44F3C-BB39-4E24-A520-54A76D085335}" presName="rootComposite" presStyleCnt="0"/>
      <dgm:spPr/>
    </dgm:pt>
    <dgm:pt modelId="{2D9DC240-CF6E-4620-99EB-E602082DFCAD}" type="pres">
      <dgm:prSet presAssocID="{D4B44F3C-BB39-4E24-A520-54A76D085335}" presName="rootText" presStyleLbl="node3" presStyleIdx="19" presStyleCnt="29" custScaleX="171670" custScaleY="1377395" custLinFactY="-93985" custLinFactNeighborX="5387" custLinFactNeighborY="-100000">
        <dgm:presLayoutVars>
          <dgm:chPref val="3"/>
        </dgm:presLayoutVars>
      </dgm:prSet>
      <dgm:spPr/>
    </dgm:pt>
    <dgm:pt modelId="{D431A2BB-37CD-4E1F-A34B-C0666AAF8A92}" type="pres">
      <dgm:prSet presAssocID="{D4B44F3C-BB39-4E24-A520-54A76D085335}" presName="rootConnector" presStyleLbl="node3" presStyleIdx="19" presStyleCnt="29"/>
      <dgm:spPr/>
    </dgm:pt>
    <dgm:pt modelId="{327E5048-8E67-4B46-9737-0ED58C94F088}" type="pres">
      <dgm:prSet presAssocID="{D4B44F3C-BB39-4E24-A520-54A76D085335}" presName="hierChild4" presStyleCnt="0"/>
      <dgm:spPr/>
    </dgm:pt>
    <dgm:pt modelId="{5289BDFB-8BBE-4269-9821-BFE8F0ECB126}" type="pres">
      <dgm:prSet presAssocID="{D4B44F3C-BB39-4E24-A520-54A76D085335}" presName="hierChild5" presStyleCnt="0"/>
      <dgm:spPr/>
    </dgm:pt>
    <dgm:pt modelId="{F2C173BE-9B73-4EED-BF32-BBC84576E0A3}" type="pres">
      <dgm:prSet presAssocID="{DA956731-CE0E-4DD3-8B27-98C016183DF7}" presName="hierChild5" presStyleCnt="0"/>
      <dgm:spPr/>
    </dgm:pt>
    <dgm:pt modelId="{39401A66-E2D1-419B-9A92-8DC6A688C679}" type="pres">
      <dgm:prSet presAssocID="{68CB1F50-AC81-4E69-8124-C6D35F93F9CC}" presName="Name35" presStyleLbl="parChTrans1D2" presStyleIdx="6" presStyleCnt="10" custSzY="52221"/>
      <dgm:spPr/>
    </dgm:pt>
    <dgm:pt modelId="{A64DF2B2-7E6B-4621-9A9D-A46DD38339B6}" type="pres">
      <dgm:prSet presAssocID="{D71048FD-56AB-4D40-8C10-BA6B1F53D52F}" presName="hierRoot2" presStyleCnt="0">
        <dgm:presLayoutVars>
          <dgm:hierBranch/>
        </dgm:presLayoutVars>
      </dgm:prSet>
      <dgm:spPr/>
    </dgm:pt>
    <dgm:pt modelId="{35F0AB40-A610-4135-9433-369E0E798785}" type="pres">
      <dgm:prSet presAssocID="{D71048FD-56AB-4D40-8C10-BA6B1F53D52F}" presName="rootComposite" presStyleCnt="0"/>
      <dgm:spPr/>
    </dgm:pt>
    <dgm:pt modelId="{003AC855-8731-422F-9CA2-9F211ED93140}" type="pres">
      <dgm:prSet presAssocID="{D71048FD-56AB-4D40-8C10-BA6B1F53D52F}" presName="rootText" presStyleLbl="node2" presStyleIdx="6" presStyleCnt="9" custScaleX="405174" custScaleY="332375" custLinFactY="-351601" custLinFactNeighborX="5115" custLinFactNeighborY="-400000">
        <dgm:presLayoutVars>
          <dgm:chPref val="3"/>
        </dgm:presLayoutVars>
      </dgm:prSet>
      <dgm:spPr/>
    </dgm:pt>
    <dgm:pt modelId="{86A593BD-25B7-44EA-817E-F4F2C58EAC08}" type="pres">
      <dgm:prSet presAssocID="{D71048FD-56AB-4D40-8C10-BA6B1F53D52F}" presName="rootConnector" presStyleLbl="node2" presStyleIdx="6" presStyleCnt="9"/>
      <dgm:spPr/>
    </dgm:pt>
    <dgm:pt modelId="{1261964A-42D7-4A55-BC3C-B43BDA23DE98}" type="pres">
      <dgm:prSet presAssocID="{D71048FD-56AB-4D40-8C10-BA6B1F53D52F}" presName="hierChild4" presStyleCnt="0"/>
      <dgm:spPr/>
    </dgm:pt>
    <dgm:pt modelId="{DF3B2070-C088-4E3F-A68F-BEB95706C545}" type="pres">
      <dgm:prSet presAssocID="{E4BFEF56-A7DB-445C-A214-7C9E78C2BBD8}" presName="Name35" presStyleLbl="parChTrans1D3" presStyleIdx="20" presStyleCnt="29" custSzY="52221"/>
      <dgm:spPr/>
    </dgm:pt>
    <dgm:pt modelId="{4EE27BF8-F8B7-44B5-890F-1C96CF698319}" type="pres">
      <dgm:prSet presAssocID="{2726154A-E27B-4FE3-BE75-46C6FD1DA436}" presName="hierRoot2" presStyleCnt="0">
        <dgm:presLayoutVars>
          <dgm:hierBranch/>
        </dgm:presLayoutVars>
      </dgm:prSet>
      <dgm:spPr/>
    </dgm:pt>
    <dgm:pt modelId="{EEEB14EA-5C00-42C5-8B6B-8AB3E96CEB15}" type="pres">
      <dgm:prSet presAssocID="{2726154A-E27B-4FE3-BE75-46C6FD1DA436}" presName="rootComposite" presStyleCnt="0"/>
      <dgm:spPr/>
    </dgm:pt>
    <dgm:pt modelId="{ED0D1714-997B-4022-9325-175CBC0992C7}" type="pres">
      <dgm:prSet presAssocID="{2726154A-E27B-4FE3-BE75-46C6FD1DA436}" presName="rootText" presStyleLbl="node3" presStyleIdx="20" presStyleCnt="29" custScaleX="171670" custScaleY="1377395" custLinFactY="-93985" custLinFactNeighborX="5387" custLinFactNeighborY="-100000">
        <dgm:presLayoutVars>
          <dgm:chPref val="3"/>
        </dgm:presLayoutVars>
      </dgm:prSet>
      <dgm:spPr/>
    </dgm:pt>
    <dgm:pt modelId="{4D6B2671-E7E8-4F9D-9E94-36DAF2372955}" type="pres">
      <dgm:prSet presAssocID="{2726154A-E27B-4FE3-BE75-46C6FD1DA436}" presName="rootConnector" presStyleLbl="node3" presStyleIdx="20" presStyleCnt="29"/>
      <dgm:spPr/>
    </dgm:pt>
    <dgm:pt modelId="{E06A2CFD-8825-4A1B-BF7B-8216043491B1}" type="pres">
      <dgm:prSet presAssocID="{2726154A-E27B-4FE3-BE75-46C6FD1DA436}" presName="hierChild4" presStyleCnt="0"/>
      <dgm:spPr/>
    </dgm:pt>
    <dgm:pt modelId="{2A4FA1A5-60C2-4EE1-8080-8BA1A53BE6BC}" type="pres">
      <dgm:prSet presAssocID="{2726154A-E27B-4FE3-BE75-46C6FD1DA436}" presName="hierChild5" presStyleCnt="0"/>
      <dgm:spPr/>
    </dgm:pt>
    <dgm:pt modelId="{1D77EB66-518C-41BF-89F1-350D860895B6}" type="pres">
      <dgm:prSet presAssocID="{0BF7C7C6-F1FC-46B2-9C86-BC9479D5FED3}" presName="Name35" presStyleLbl="parChTrans1D3" presStyleIdx="21" presStyleCnt="29" custSzY="52221"/>
      <dgm:spPr/>
    </dgm:pt>
    <dgm:pt modelId="{CB0480D0-B9F1-4E5B-ADE1-942CF48DEB14}" type="pres">
      <dgm:prSet presAssocID="{FE49F5C6-955E-4601-A84D-D8513D7A14EA}" presName="hierRoot2" presStyleCnt="0">
        <dgm:presLayoutVars>
          <dgm:hierBranch/>
        </dgm:presLayoutVars>
      </dgm:prSet>
      <dgm:spPr/>
    </dgm:pt>
    <dgm:pt modelId="{4872E9E2-0579-4A24-BACD-C117E0271C52}" type="pres">
      <dgm:prSet presAssocID="{FE49F5C6-955E-4601-A84D-D8513D7A14EA}" presName="rootComposite" presStyleCnt="0"/>
      <dgm:spPr/>
    </dgm:pt>
    <dgm:pt modelId="{3CB522B1-725A-4D40-890F-83D0371EB75F}" type="pres">
      <dgm:prSet presAssocID="{FE49F5C6-955E-4601-A84D-D8513D7A14EA}" presName="rootText" presStyleLbl="node3" presStyleIdx="21" presStyleCnt="29" custScaleX="171670" custScaleY="1377395" custLinFactY="-93985" custLinFactNeighborX="5387" custLinFactNeighborY="-100000">
        <dgm:presLayoutVars>
          <dgm:chPref val="3"/>
        </dgm:presLayoutVars>
      </dgm:prSet>
      <dgm:spPr/>
    </dgm:pt>
    <dgm:pt modelId="{1FD487AC-4475-487F-9107-BEA0CE594D07}" type="pres">
      <dgm:prSet presAssocID="{FE49F5C6-955E-4601-A84D-D8513D7A14EA}" presName="rootConnector" presStyleLbl="node3" presStyleIdx="21" presStyleCnt="29"/>
      <dgm:spPr/>
    </dgm:pt>
    <dgm:pt modelId="{65EFC392-3802-4E38-85B1-8F2ABA2B6CEE}" type="pres">
      <dgm:prSet presAssocID="{FE49F5C6-955E-4601-A84D-D8513D7A14EA}" presName="hierChild4" presStyleCnt="0"/>
      <dgm:spPr/>
    </dgm:pt>
    <dgm:pt modelId="{960DC14A-46DB-4234-822F-F5C6F6D55763}" type="pres">
      <dgm:prSet presAssocID="{FE49F5C6-955E-4601-A84D-D8513D7A14EA}" presName="hierChild5" presStyleCnt="0"/>
      <dgm:spPr/>
    </dgm:pt>
    <dgm:pt modelId="{C8C5CC8D-EF3E-4095-A26D-0CCC71FF1BB7}" type="pres">
      <dgm:prSet presAssocID="{CC488826-CE5F-47B7-973F-06D1430FA881}" presName="Name35" presStyleLbl="parChTrans1D3" presStyleIdx="22" presStyleCnt="29" custSzY="52221"/>
      <dgm:spPr/>
    </dgm:pt>
    <dgm:pt modelId="{B654731F-A2A0-4549-8049-1F139839461A}" type="pres">
      <dgm:prSet presAssocID="{8816E6DF-7E65-4723-B053-743FB4199363}" presName="hierRoot2" presStyleCnt="0">
        <dgm:presLayoutVars>
          <dgm:hierBranch/>
        </dgm:presLayoutVars>
      </dgm:prSet>
      <dgm:spPr/>
    </dgm:pt>
    <dgm:pt modelId="{417F83FD-076C-49BC-A3A9-CEF25F368CC1}" type="pres">
      <dgm:prSet presAssocID="{8816E6DF-7E65-4723-B053-743FB4199363}" presName="rootComposite" presStyleCnt="0"/>
      <dgm:spPr/>
    </dgm:pt>
    <dgm:pt modelId="{0FC4DBBB-B738-4F36-8C59-A77D835691EA}" type="pres">
      <dgm:prSet presAssocID="{8816E6DF-7E65-4723-B053-743FB4199363}" presName="rootText" presStyleLbl="node3" presStyleIdx="22" presStyleCnt="29" custScaleX="171670" custScaleY="1377395" custLinFactY="-93985" custLinFactNeighborX="5387" custLinFactNeighborY="-100000">
        <dgm:presLayoutVars>
          <dgm:chPref val="3"/>
        </dgm:presLayoutVars>
      </dgm:prSet>
      <dgm:spPr/>
    </dgm:pt>
    <dgm:pt modelId="{C4A7BEF6-2248-4F9A-9D31-08066815707D}" type="pres">
      <dgm:prSet presAssocID="{8816E6DF-7E65-4723-B053-743FB4199363}" presName="rootConnector" presStyleLbl="node3" presStyleIdx="22" presStyleCnt="29"/>
      <dgm:spPr/>
    </dgm:pt>
    <dgm:pt modelId="{516D64AE-0717-49F0-89CE-E98B9651C3CB}" type="pres">
      <dgm:prSet presAssocID="{8816E6DF-7E65-4723-B053-743FB4199363}" presName="hierChild4" presStyleCnt="0"/>
      <dgm:spPr/>
    </dgm:pt>
    <dgm:pt modelId="{72CE1F15-2C76-4400-A4EE-55A4950AE4B2}" type="pres">
      <dgm:prSet presAssocID="{8816E6DF-7E65-4723-B053-743FB4199363}" presName="hierChild5" presStyleCnt="0"/>
      <dgm:spPr/>
    </dgm:pt>
    <dgm:pt modelId="{B57AB645-7EF0-4B35-A3DC-C26A4037186F}" type="pres">
      <dgm:prSet presAssocID="{D71048FD-56AB-4D40-8C10-BA6B1F53D52F}" presName="hierChild5" presStyleCnt="0"/>
      <dgm:spPr/>
    </dgm:pt>
    <dgm:pt modelId="{C5CD124B-27A7-4968-8B8B-62B9DF8509A7}" type="pres">
      <dgm:prSet presAssocID="{94DE4640-9119-4A8D-9B61-BA73BBC9899C}" presName="Name35" presStyleLbl="parChTrans1D2" presStyleIdx="7" presStyleCnt="10" custSzY="52221"/>
      <dgm:spPr/>
    </dgm:pt>
    <dgm:pt modelId="{508D8C03-3403-4186-82B2-D68C0AD59CF3}" type="pres">
      <dgm:prSet presAssocID="{1B8C5F4C-679A-4680-BF0C-E403383F808F}" presName="hierRoot2" presStyleCnt="0">
        <dgm:presLayoutVars>
          <dgm:hierBranch/>
        </dgm:presLayoutVars>
      </dgm:prSet>
      <dgm:spPr/>
    </dgm:pt>
    <dgm:pt modelId="{27AB3323-2DD6-4960-B46B-977651B651FA}" type="pres">
      <dgm:prSet presAssocID="{1B8C5F4C-679A-4680-BF0C-E403383F808F}" presName="rootComposite" presStyleCnt="0"/>
      <dgm:spPr/>
    </dgm:pt>
    <dgm:pt modelId="{8C12B875-B7D9-4C74-8300-AC56BF156A99}" type="pres">
      <dgm:prSet presAssocID="{1B8C5F4C-679A-4680-BF0C-E403383F808F}" presName="rootText" presStyleLbl="node2" presStyleIdx="7" presStyleCnt="9" custScaleX="405174" custScaleY="332375" custLinFactY="-351601" custLinFactNeighborX="5115" custLinFactNeighborY="-400000">
        <dgm:presLayoutVars>
          <dgm:chPref val="3"/>
        </dgm:presLayoutVars>
      </dgm:prSet>
      <dgm:spPr/>
    </dgm:pt>
    <dgm:pt modelId="{9A8C5A34-709B-4AB2-97FB-6229677AA3AE}" type="pres">
      <dgm:prSet presAssocID="{1B8C5F4C-679A-4680-BF0C-E403383F808F}" presName="rootConnector" presStyleLbl="node2" presStyleIdx="7" presStyleCnt="9"/>
      <dgm:spPr/>
    </dgm:pt>
    <dgm:pt modelId="{9E5D40CF-2CCE-475F-A51A-EF9109FC2F81}" type="pres">
      <dgm:prSet presAssocID="{1B8C5F4C-679A-4680-BF0C-E403383F808F}" presName="hierChild4" presStyleCnt="0"/>
      <dgm:spPr/>
    </dgm:pt>
    <dgm:pt modelId="{DE77B5F6-4336-48CA-8B3C-16E01BC5C3AA}" type="pres">
      <dgm:prSet presAssocID="{637FF23A-B7C4-40D5-B194-5051DD8DC468}" presName="Name35" presStyleLbl="parChTrans1D3" presStyleIdx="23" presStyleCnt="29" custSzY="52221"/>
      <dgm:spPr/>
    </dgm:pt>
    <dgm:pt modelId="{FCC01EE0-6946-4064-9BF8-D9AA1D20E81F}" type="pres">
      <dgm:prSet presAssocID="{0DB34ED8-F54F-4CB3-9514-A655C43346F9}" presName="hierRoot2" presStyleCnt="0">
        <dgm:presLayoutVars>
          <dgm:hierBranch/>
        </dgm:presLayoutVars>
      </dgm:prSet>
      <dgm:spPr/>
    </dgm:pt>
    <dgm:pt modelId="{6CB29155-6580-4BA6-9D34-A9212C0399BD}" type="pres">
      <dgm:prSet presAssocID="{0DB34ED8-F54F-4CB3-9514-A655C43346F9}" presName="rootComposite" presStyleCnt="0"/>
      <dgm:spPr/>
    </dgm:pt>
    <dgm:pt modelId="{926BBB43-2E6A-4B47-A2B9-FE2F57BD8D4D}" type="pres">
      <dgm:prSet presAssocID="{0DB34ED8-F54F-4CB3-9514-A655C43346F9}" presName="rootText" presStyleLbl="node3" presStyleIdx="23" presStyleCnt="29" custScaleX="171670" custScaleY="1377395" custLinFactY="-93985" custLinFactNeighborX="5387" custLinFactNeighborY="-100000">
        <dgm:presLayoutVars>
          <dgm:chPref val="3"/>
        </dgm:presLayoutVars>
      </dgm:prSet>
      <dgm:spPr/>
    </dgm:pt>
    <dgm:pt modelId="{4320F422-93E7-4B1E-8C77-9382B6B50127}" type="pres">
      <dgm:prSet presAssocID="{0DB34ED8-F54F-4CB3-9514-A655C43346F9}" presName="rootConnector" presStyleLbl="node3" presStyleIdx="23" presStyleCnt="29"/>
      <dgm:spPr/>
    </dgm:pt>
    <dgm:pt modelId="{B46A9F8A-2A41-4370-A1D6-4F374A047678}" type="pres">
      <dgm:prSet presAssocID="{0DB34ED8-F54F-4CB3-9514-A655C43346F9}" presName="hierChild4" presStyleCnt="0"/>
      <dgm:spPr/>
    </dgm:pt>
    <dgm:pt modelId="{B7EC9411-AECA-424E-BA09-8C6E64EAC4DA}" type="pres">
      <dgm:prSet presAssocID="{0DB34ED8-F54F-4CB3-9514-A655C43346F9}" presName="hierChild5" presStyleCnt="0"/>
      <dgm:spPr/>
    </dgm:pt>
    <dgm:pt modelId="{5C7DAE1D-7663-4716-8F86-8669B8A75890}" type="pres">
      <dgm:prSet presAssocID="{F1B7BB78-60E8-4FFB-B080-D9ECC9C5091A}" presName="Name35" presStyleLbl="parChTrans1D3" presStyleIdx="24" presStyleCnt="29" custSzY="52221"/>
      <dgm:spPr/>
    </dgm:pt>
    <dgm:pt modelId="{194B4608-DE1A-4F81-AB6F-E4DBAC50F49A}" type="pres">
      <dgm:prSet presAssocID="{2E2BD23D-EB67-427D-8B66-6910A88DE638}" presName="hierRoot2" presStyleCnt="0">
        <dgm:presLayoutVars>
          <dgm:hierBranch/>
        </dgm:presLayoutVars>
      </dgm:prSet>
      <dgm:spPr/>
    </dgm:pt>
    <dgm:pt modelId="{D7DF8D1C-3484-497B-8D59-A11409C6437B}" type="pres">
      <dgm:prSet presAssocID="{2E2BD23D-EB67-427D-8B66-6910A88DE638}" presName="rootComposite" presStyleCnt="0"/>
      <dgm:spPr/>
    </dgm:pt>
    <dgm:pt modelId="{9C0CC0E3-C9A7-451B-94C4-B9CCF4DF9AB7}" type="pres">
      <dgm:prSet presAssocID="{2E2BD23D-EB67-427D-8B66-6910A88DE638}" presName="rootText" presStyleLbl="node3" presStyleIdx="24" presStyleCnt="29" custScaleX="171670" custScaleY="1377395" custLinFactY="-93985" custLinFactNeighborX="5387" custLinFactNeighborY="-100000">
        <dgm:presLayoutVars>
          <dgm:chPref val="3"/>
        </dgm:presLayoutVars>
      </dgm:prSet>
      <dgm:spPr/>
    </dgm:pt>
    <dgm:pt modelId="{FB8E7E14-93F2-43C1-9740-4A62EDEDC492}" type="pres">
      <dgm:prSet presAssocID="{2E2BD23D-EB67-427D-8B66-6910A88DE638}" presName="rootConnector" presStyleLbl="node3" presStyleIdx="24" presStyleCnt="29"/>
      <dgm:spPr/>
    </dgm:pt>
    <dgm:pt modelId="{8EA506CA-1681-4513-AD45-52E8318C810A}" type="pres">
      <dgm:prSet presAssocID="{2E2BD23D-EB67-427D-8B66-6910A88DE638}" presName="hierChild4" presStyleCnt="0"/>
      <dgm:spPr/>
    </dgm:pt>
    <dgm:pt modelId="{252C3BAD-DD35-428E-9BD7-F36B57E8AE63}" type="pres">
      <dgm:prSet presAssocID="{2E2BD23D-EB67-427D-8B66-6910A88DE638}" presName="hierChild5" presStyleCnt="0"/>
      <dgm:spPr/>
    </dgm:pt>
    <dgm:pt modelId="{71CFFBF5-F891-4F93-BAC3-B18D2C26677B}" type="pres">
      <dgm:prSet presAssocID="{CCE26F5A-FD2D-4F63-977D-431CDE83E5D0}" presName="Name35" presStyleLbl="parChTrans1D3" presStyleIdx="25" presStyleCnt="29" custSzY="52221"/>
      <dgm:spPr/>
    </dgm:pt>
    <dgm:pt modelId="{2AE845C6-BDBE-440A-A758-FAE175160204}" type="pres">
      <dgm:prSet presAssocID="{149B60E4-349C-4959-BA04-E139AAF1E2BF}" presName="hierRoot2" presStyleCnt="0">
        <dgm:presLayoutVars>
          <dgm:hierBranch/>
        </dgm:presLayoutVars>
      </dgm:prSet>
      <dgm:spPr/>
    </dgm:pt>
    <dgm:pt modelId="{B43DE08C-5236-49D4-AA29-4AD3F877E745}" type="pres">
      <dgm:prSet presAssocID="{149B60E4-349C-4959-BA04-E139AAF1E2BF}" presName="rootComposite" presStyleCnt="0"/>
      <dgm:spPr/>
    </dgm:pt>
    <dgm:pt modelId="{0C14B276-A403-4BA6-B36C-1821012380B1}" type="pres">
      <dgm:prSet presAssocID="{149B60E4-349C-4959-BA04-E139AAF1E2BF}" presName="rootText" presStyleLbl="node3" presStyleIdx="25" presStyleCnt="29" custScaleX="171670" custScaleY="1377395" custLinFactY="-93985" custLinFactNeighborX="5387" custLinFactNeighborY="-100000">
        <dgm:presLayoutVars>
          <dgm:chPref val="3"/>
        </dgm:presLayoutVars>
      </dgm:prSet>
      <dgm:spPr/>
    </dgm:pt>
    <dgm:pt modelId="{16F7F9D4-2DEB-433B-BD40-D093724DC9E9}" type="pres">
      <dgm:prSet presAssocID="{149B60E4-349C-4959-BA04-E139AAF1E2BF}" presName="rootConnector" presStyleLbl="node3" presStyleIdx="25" presStyleCnt="29"/>
      <dgm:spPr/>
    </dgm:pt>
    <dgm:pt modelId="{6C9E2168-474D-42BD-8598-53DA67622C86}" type="pres">
      <dgm:prSet presAssocID="{149B60E4-349C-4959-BA04-E139AAF1E2BF}" presName="hierChild4" presStyleCnt="0"/>
      <dgm:spPr/>
    </dgm:pt>
    <dgm:pt modelId="{43C20BB5-92D7-4C2E-A4B4-8F0A5BB7EC3D}" type="pres">
      <dgm:prSet presAssocID="{149B60E4-349C-4959-BA04-E139AAF1E2BF}" presName="hierChild5" presStyleCnt="0"/>
      <dgm:spPr/>
    </dgm:pt>
    <dgm:pt modelId="{0A398125-F2A3-4807-B3F8-425AA742E13F}" type="pres">
      <dgm:prSet presAssocID="{1B8C5F4C-679A-4680-BF0C-E403383F808F}" presName="hierChild5" presStyleCnt="0"/>
      <dgm:spPr/>
    </dgm:pt>
    <dgm:pt modelId="{385712AE-4035-4FA5-8E04-4227919235B1}" type="pres">
      <dgm:prSet presAssocID="{57179731-C34C-4B93-956E-C760130EFD58}" presName="Name35" presStyleLbl="parChTrans1D2" presStyleIdx="8" presStyleCnt="10" custSzY="52221"/>
      <dgm:spPr/>
    </dgm:pt>
    <dgm:pt modelId="{65724799-89A6-4639-BE67-75513BF8CC04}" type="pres">
      <dgm:prSet presAssocID="{48E9E6CF-F12D-4CDE-A02C-C049DAE3D7AA}" presName="hierRoot2" presStyleCnt="0">
        <dgm:presLayoutVars>
          <dgm:hierBranch/>
        </dgm:presLayoutVars>
      </dgm:prSet>
      <dgm:spPr/>
    </dgm:pt>
    <dgm:pt modelId="{88C69E25-7CA7-4B2E-BF8E-AFFE9E63468B}" type="pres">
      <dgm:prSet presAssocID="{48E9E6CF-F12D-4CDE-A02C-C049DAE3D7AA}" presName="rootComposite" presStyleCnt="0"/>
      <dgm:spPr/>
    </dgm:pt>
    <dgm:pt modelId="{E0D47828-33C1-4500-9761-3FE8E61CF84A}" type="pres">
      <dgm:prSet presAssocID="{48E9E6CF-F12D-4CDE-A02C-C049DAE3D7AA}" presName="rootText" presStyleLbl="node2" presStyleIdx="8" presStyleCnt="9" custScaleX="633619" custScaleY="338646" custLinFactY="-351601" custLinFactNeighborX="5115" custLinFactNeighborY="-400000">
        <dgm:presLayoutVars>
          <dgm:chPref val="3"/>
        </dgm:presLayoutVars>
      </dgm:prSet>
      <dgm:spPr/>
    </dgm:pt>
    <dgm:pt modelId="{BB4EC2FD-E7F1-4032-AD38-CDA0B92802DF}" type="pres">
      <dgm:prSet presAssocID="{48E9E6CF-F12D-4CDE-A02C-C049DAE3D7AA}" presName="rootConnector" presStyleLbl="node2" presStyleIdx="8" presStyleCnt="9"/>
      <dgm:spPr/>
    </dgm:pt>
    <dgm:pt modelId="{ED33E4F3-84C8-4ACD-AC5C-A28F3A209919}" type="pres">
      <dgm:prSet presAssocID="{48E9E6CF-F12D-4CDE-A02C-C049DAE3D7AA}" presName="hierChild4" presStyleCnt="0"/>
      <dgm:spPr/>
    </dgm:pt>
    <dgm:pt modelId="{66E9EA73-C471-4298-A006-E872BC4959AA}" type="pres">
      <dgm:prSet presAssocID="{79685480-EE20-4CCD-B440-BB6A8B02482D}" presName="Name35" presStyleLbl="parChTrans1D3" presStyleIdx="26" presStyleCnt="29" custSzY="52221"/>
      <dgm:spPr/>
    </dgm:pt>
    <dgm:pt modelId="{BE868335-FBBC-48B0-9019-8085A1737233}" type="pres">
      <dgm:prSet presAssocID="{CF4E67F0-4CA5-4DC6-BF07-01F4CEEFB3EF}" presName="hierRoot2" presStyleCnt="0">
        <dgm:presLayoutVars>
          <dgm:hierBranch/>
        </dgm:presLayoutVars>
      </dgm:prSet>
      <dgm:spPr/>
    </dgm:pt>
    <dgm:pt modelId="{AFCF3948-CCB7-4766-8A21-E7750516AEE7}" type="pres">
      <dgm:prSet presAssocID="{CF4E67F0-4CA5-4DC6-BF07-01F4CEEFB3EF}" presName="rootComposite" presStyleCnt="0"/>
      <dgm:spPr/>
    </dgm:pt>
    <dgm:pt modelId="{7C2025AC-37DA-4CFA-9279-DE41BDB64043}" type="pres">
      <dgm:prSet presAssocID="{CF4E67F0-4CA5-4DC6-BF07-01F4CEEFB3EF}" presName="rootText" presStyleLbl="node3" presStyleIdx="26" presStyleCnt="29" custScaleX="171670" custScaleY="1377395" custLinFactY="-93985" custLinFactNeighborX="5387" custLinFactNeighborY="-100000">
        <dgm:presLayoutVars>
          <dgm:chPref val="3"/>
        </dgm:presLayoutVars>
      </dgm:prSet>
      <dgm:spPr/>
    </dgm:pt>
    <dgm:pt modelId="{0985D60C-A498-48FB-A594-FCA9F4181528}" type="pres">
      <dgm:prSet presAssocID="{CF4E67F0-4CA5-4DC6-BF07-01F4CEEFB3EF}" presName="rootConnector" presStyleLbl="node3" presStyleIdx="26" presStyleCnt="29"/>
      <dgm:spPr/>
    </dgm:pt>
    <dgm:pt modelId="{C808E2D6-374B-4E53-9205-E225C5C517A1}" type="pres">
      <dgm:prSet presAssocID="{CF4E67F0-4CA5-4DC6-BF07-01F4CEEFB3EF}" presName="hierChild4" presStyleCnt="0"/>
      <dgm:spPr/>
    </dgm:pt>
    <dgm:pt modelId="{E2610225-9122-4F9E-9079-44C68C69F06B}" type="pres">
      <dgm:prSet presAssocID="{CF4E67F0-4CA5-4DC6-BF07-01F4CEEFB3EF}" presName="hierChild5" presStyleCnt="0"/>
      <dgm:spPr/>
    </dgm:pt>
    <dgm:pt modelId="{8AB2D5E0-AC4C-44E5-940B-D4099878A37D}" type="pres">
      <dgm:prSet presAssocID="{559FE39E-36F6-4C05-A5FD-53A769F263D4}" presName="Name35" presStyleLbl="parChTrans1D3" presStyleIdx="27" presStyleCnt="29" custSzY="52221"/>
      <dgm:spPr/>
    </dgm:pt>
    <dgm:pt modelId="{76EBA6C5-AC92-4AB5-8FCB-A5451AA3DA73}" type="pres">
      <dgm:prSet presAssocID="{4AF471C6-43DA-4650-B01D-A3BFF1186BF3}" presName="hierRoot2" presStyleCnt="0">
        <dgm:presLayoutVars>
          <dgm:hierBranch/>
        </dgm:presLayoutVars>
      </dgm:prSet>
      <dgm:spPr/>
    </dgm:pt>
    <dgm:pt modelId="{DF6B6628-E48B-49D0-B270-A1FD19E704F2}" type="pres">
      <dgm:prSet presAssocID="{4AF471C6-43DA-4650-B01D-A3BFF1186BF3}" presName="rootComposite" presStyleCnt="0"/>
      <dgm:spPr/>
    </dgm:pt>
    <dgm:pt modelId="{7BB21E27-67F0-4DC4-AEB3-3A70D5670403}" type="pres">
      <dgm:prSet presAssocID="{4AF471C6-43DA-4650-B01D-A3BFF1186BF3}" presName="rootText" presStyleLbl="node3" presStyleIdx="27" presStyleCnt="29" custScaleX="171670" custScaleY="1377395" custLinFactY="-93985" custLinFactNeighborX="5387" custLinFactNeighborY="-100000">
        <dgm:presLayoutVars>
          <dgm:chPref val="3"/>
        </dgm:presLayoutVars>
      </dgm:prSet>
      <dgm:spPr/>
    </dgm:pt>
    <dgm:pt modelId="{62FD7483-AD5D-4BFC-A10E-36575E88FEBF}" type="pres">
      <dgm:prSet presAssocID="{4AF471C6-43DA-4650-B01D-A3BFF1186BF3}" presName="rootConnector" presStyleLbl="node3" presStyleIdx="27" presStyleCnt="29"/>
      <dgm:spPr/>
    </dgm:pt>
    <dgm:pt modelId="{B9312B5F-0523-44C4-A8F5-F50F7E5EC62E}" type="pres">
      <dgm:prSet presAssocID="{4AF471C6-43DA-4650-B01D-A3BFF1186BF3}" presName="hierChild4" presStyleCnt="0"/>
      <dgm:spPr/>
    </dgm:pt>
    <dgm:pt modelId="{F4BEB3C3-B816-4171-AC0B-057EF0DCA9C9}" type="pres">
      <dgm:prSet presAssocID="{4AF471C6-43DA-4650-B01D-A3BFF1186BF3}" presName="hierChild5" presStyleCnt="0"/>
      <dgm:spPr/>
    </dgm:pt>
    <dgm:pt modelId="{9E3B7402-8E7E-4C0E-9A91-808EEC10ABB8}" type="pres">
      <dgm:prSet presAssocID="{95C9A923-1CEA-47CE-A95C-E49997A94EBF}" presName="Name35" presStyleLbl="parChTrans1D3" presStyleIdx="28" presStyleCnt="29" custSzY="52221"/>
      <dgm:spPr/>
    </dgm:pt>
    <dgm:pt modelId="{23D63F53-6E74-461A-9D41-22C3EE219A6C}" type="pres">
      <dgm:prSet presAssocID="{B21FE364-DD71-4C29-A4C7-205A309C4989}" presName="hierRoot2" presStyleCnt="0">
        <dgm:presLayoutVars>
          <dgm:hierBranch/>
        </dgm:presLayoutVars>
      </dgm:prSet>
      <dgm:spPr/>
    </dgm:pt>
    <dgm:pt modelId="{29A90460-492A-4F98-9A2E-9B2A1F98B6A4}" type="pres">
      <dgm:prSet presAssocID="{B21FE364-DD71-4C29-A4C7-205A309C4989}" presName="rootComposite" presStyleCnt="0"/>
      <dgm:spPr/>
    </dgm:pt>
    <dgm:pt modelId="{8800A2DB-ACAB-488D-B98D-082B1A36D7AB}" type="pres">
      <dgm:prSet presAssocID="{B21FE364-DD71-4C29-A4C7-205A309C4989}" presName="rootText" presStyleLbl="node3" presStyleIdx="28" presStyleCnt="29" custScaleX="171670" custScaleY="1377395" custLinFactY="-93985" custLinFactNeighborX="5387" custLinFactNeighborY="-100000">
        <dgm:presLayoutVars>
          <dgm:chPref val="3"/>
        </dgm:presLayoutVars>
      </dgm:prSet>
      <dgm:spPr/>
    </dgm:pt>
    <dgm:pt modelId="{382AE026-9AAB-4960-8342-637F2E0DE7C3}" type="pres">
      <dgm:prSet presAssocID="{B21FE364-DD71-4C29-A4C7-205A309C4989}" presName="rootConnector" presStyleLbl="node3" presStyleIdx="28" presStyleCnt="29"/>
      <dgm:spPr/>
    </dgm:pt>
    <dgm:pt modelId="{D56949DB-9F88-4376-87A0-D1B352D97723}" type="pres">
      <dgm:prSet presAssocID="{B21FE364-DD71-4C29-A4C7-205A309C4989}" presName="hierChild4" presStyleCnt="0"/>
      <dgm:spPr/>
    </dgm:pt>
    <dgm:pt modelId="{1FB0B378-7912-413A-8FFC-D88F03E282D6}" type="pres">
      <dgm:prSet presAssocID="{B21FE364-DD71-4C29-A4C7-205A309C4989}" presName="hierChild5" presStyleCnt="0"/>
      <dgm:spPr/>
    </dgm:pt>
    <dgm:pt modelId="{EBC839D2-227B-442C-8B34-A71F92BDC228}" type="pres">
      <dgm:prSet presAssocID="{48E9E6CF-F12D-4CDE-A02C-C049DAE3D7AA}" presName="hierChild5" presStyleCnt="0"/>
      <dgm:spPr/>
    </dgm:pt>
    <dgm:pt modelId="{AB289E38-5DC4-426C-A5B9-FB3CC49D5B19}" type="pres">
      <dgm:prSet presAssocID="{D9FDD998-8B6D-43D2-893F-C94995D6AB93}" presName="hierChild3" presStyleCnt="0"/>
      <dgm:spPr/>
    </dgm:pt>
    <dgm:pt modelId="{00DA7A37-CCF8-49AC-A738-0E01A93E345E}" type="pres">
      <dgm:prSet presAssocID="{A666C695-4CBB-4091-9654-84F50A927F8F}" presName="Name111" presStyleLbl="parChTrans1D2" presStyleIdx="9" presStyleCnt="10"/>
      <dgm:spPr/>
    </dgm:pt>
    <dgm:pt modelId="{0D7C8D73-136A-4E3E-9E78-A4B7AC5C345A}" type="pres">
      <dgm:prSet presAssocID="{5AFBA2B6-7ED5-4FC5-B227-8EB2A71FB99A}" presName="hierRoot3" presStyleCnt="0">
        <dgm:presLayoutVars>
          <dgm:hierBranch val="init"/>
        </dgm:presLayoutVars>
      </dgm:prSet>
      <dgm:spPr/>
    </dgm:pt>
    <dgm:pt modelId="{9B20134F-0113-4DCA-949F-D486A2109784}" type="pres">
      <dgm:prSet presAssocID="{5AFBA2B6-7ED5-4FC5-B227-8EB2A71FB99A}" presName="rootComposite3" presStyleCnt="0"/>
      <dgm:spPr/>
    </dgm:pt>
    <dgm:pt modelId="{9646524E-319A-4321-BB9D-71B269D4F576}" type="pres">
      <dgm:prSet presAssocID="{5AFBA2B6-7ED5-4FC5-B227-8EB2A71FB99A}" presName="rootText3" presStyleLbl="asst1" presStyleIdx="0" presStyleCnt="1" custScaleX="296506" custScaleY="368858" custLinFactX="300000" custLinFactY="-434872" custLinFactNeighborX="390190" custLinFactNeighborY="-500000">
        <dgm:presLayoutVars>
          <dgm:chPref val="3"/>
        </dgm:presLayoutVars>
      </dgm:prSet>
      <dgm:spPr/>
    </dgm:pt>
    <dgm:pt modelId="{2EA3E38C-D153-422E-87F2-FA3CDF7E4046}" type="pres">
      <dgm:prSet presAssocID="{5AFBA2B6-7ED5-4FC5-B227-8EB2A71FB99A}" presName="rootConnector3" presStyleLbl="asst1" presStyleIdx="0" presStyleCnt="1"/>
      <dgm:spPr/>
    </dgm:pt>
    <dgm:pt modelId="{1E4A97AF-EA46-4AA5-A784-B95107E68140}" type="pres">
      <dgm:prSet presAssocID="{5AFBA2B6-7ED5-4FC5-B227-8EB2A71FB99A}" presName="hierChild6" presStyleCnt="0"/>
      <dgm:spPr/>
    </dgm:pt>
    <dgm:pt modelId="{04828476-1893-423D-8DC3-21B93CE0C41D}" type="pres">
      <dgm:prSet presAssocID="{5AFBA2B6-7ED5-4FC5-B227-8EB2A71FB99A}" presName="hierChild7" presStyleCnt="0"/>
      <dgm:spPr/>
    </dgm:pt>
  </dgm:ptLst>
  <dgm:cxnLst>
    <dgm:cxn modelId="{21D6BB00-D91F-4E2C-AC89-61394F341521}" srcId="{EC0B01EC-C0EF-4C54-8599-987273453513}" destId="{E1E0CE20-63E7-4953-BC80-6AA46CC110B5}" srcOrd="1" destOrd="0" parTransId="{B2566C85-DE49-4936-8E34-9B66B3D29EBF}" sibTransId="{5604C1A0-5391-4D9D-BAE7-5BA7A6A9A580}"/>
    <dgm:cxn modelId="{0C8F9D01-6B43-4024-9783-819E5919E3C5}" srcId="{EC0B01EC-C0EF-4C54-8599-987273453513}" destId="{4C5DDB90-4E15-4186-ADE2-CB4524D37D74}" srcOrd="0" destOrd="0" parTransId="{6922E33C-3CD2-4949-8D7C-A8728CD77AF5}" sibTransId="{F70D911B-1D88-4FC9-8C9D-8FD0E73D64BB}"/>
    <dgm:cxn modelId="{6E8C5C02-CBEF-4B67-A235-CD25FFD9F7CA}" srcId="{1B8C5F4C-679A-4680-BF0C-E403383F808F}" destId="{149B60E4-349C-4959-BA04-E139AAF1E2BF}" srcOrd="2" destOrd="0" parTransId="{CCE26F5A-FD2D-4F63-977D-431CDE83E5D0}" sibTransId="{1C336E73-DA2C-45D5-AAC5-16F8B132AB3B}"/>
    <dgm:cxn modelId="{A2180404-B2FA-424F-96D7-79C187724244}" type="presOf" srcId="{CC0D6D59-390A-4B0E-AE9C-48533385D4A2}" destId="{024F786B-FEBE-45ED-967B-3A721C63ADA4}" srcOrd="0" destOrd="0" presId="urn:microsoft.com/office/officeart/2005/8/layout/orgChart1"/>
    <dgm:cxn modelId="{84A10705-11B6-4B94-AB04-0906736D89EB}" srcId="{07492CCA-F32E-48B6-BBBF-760536501DDB}" destId="{D9FDD998-8B6D-43D2-893F-C94995D6AB93}" srcOrd="0" destOrd="0" parTransId="{5A4D0865-F765-452F-814E-304756107AB9}" sibTransId="{D1501D79-9034-48D2-BA74-B8604F17371B}"/>
    <dgm:cxn modelId="{193ED805-3E85-431D-BC43-317A23FEC758}" type="presOf" srcId="{A65FA99F-45A0-4128-8F91-CDEE5872F6B8}" destId="{9B2F5E3A-AD76-4C7D-81A2-28F627A2985C}" srcOrd="0" destOrd="0" presId="urn:microsoft.com/office/officeart/2005/8/layout/orgChart1"/>
    <dgm:cxn modelId="{79FE2306-1BE6-4E27-80C3-D0AD5BCD937B}" type="presOf" srcId="{48E9E6CF-F12D-4CDE-A02C-C049DAE3D7AA}" destId="{BB4EC2FD-E7F1-4032-AD38-CDA0B92802DF}" srcOrd="1" destOrd="0" presId="urn:microsoft.com/office/officeart/2005/8/layout/orgChart1"/>
    <dgm:cxn modelId="{306E0209-AF81-4CB9-B9C2-E46E71F466A8}" type="presOf" srcId="{559FE39E-36F6-4C05-A5FD-53A769F263D4}" destId="{8AB2D5E0-AC4C-44E5-940B-D4099878A37D}" srcOrd="0" destOrd="0" presId="urn:microsoft.com/office/officeart/2005/8/layout/orgChart1"/>
    <dgm:cxn modelId="{036FA60A-ACD7-44DF-9CDA-FDDA053EBB58}" type="presOf" srcId="{B4769A41-E35D-4921-B17D-4558B4A9A06F}" destId="{E94FE80C-5C80-42AD-B63D-B3C86E1505E6}" srcOrd="0" destOrd="0" presId="urn:microsoft.com/office/officeart/2005/8/layout/orgChart1"/>
    <dgm:cxn modelId="{3EDE850B-9D2D-46F5-8E9D-B3009E256FA8}" type="presOf" srcId="{FE49F5C6-955E-4601-A84D-D8513D7A14EA}" destId="{3CB522B1-725A-4D40-890F-83D0371EB75F}" srcOrd="0" destOrd="0" presId="urn:microsoft.com/office/officeart/2005/8/layout/orgChart1"/>
    <dgm:cxn modelId="{B3DE260C-B748-4F69-B49C-CAA0A78416E7}" type="presOf" srcId="{2E2BD23D-EB67-427D-8B66-6910A88DE638}" destId="{9C0CC0E3-C9A7-451B-94C4-B9CCF4DF9AB7}" srcOrd="0" destOrd="0" presId="urn:microsoft.com/office/officeart/2005/8/layout/orgChart1"/>
    <dgm:cxn modelId="{45F93D0E-86DB-4EFD-B012-535632AACEFF}" type="presOf" srcId="{11127EBB-01AD-4569-8ACD-4E4B02B90859}" destId="{5362206B-BF2C-4F6B-8F66-30ED35098B9E}" srcOrd="0" destOrd="0" presId="urn:microsoft.com/office/officeart/2005/8/layout/orgChart1"/>
    <dgm:cxn modelId="{7BDF8A0E-FB91-4D05-B4DF-90092EB7E965}" type="presOf" srcId="{D4B44F3C-BB39-4E24-A520-54A76D085335}" destId="{D431A2BB-37CD-4E1F-A34B-C0666AAF8A92}" srcOrd="1" destOrd="0" presId="urn:microsoft.com/office/officeart/2005/8/layout/orgChart1"/>
    <dgm:cxn modelId="{250C4010-D5A5-42E4-8F95-D06B4835A2BF}" type="presOf" srcId="{ACC24B3F-1E88-42C2-9834-DB1026C42715}" destId="{AADAD1A9-BE15-4E34-AEBC-1F5AB54F9243}" srcOrd="1" destOrd="0" presId="urn:microsoft.com/office/officeart/2005/8/layout/orgChart1"/>
    <dgm:cxn modelId="{709BD210-8C6C-4924-9B6F-79D5BCDD5CC6}" type="presOf" srcId="{3C93D5E0-1BDA-4947-B325-0F98607FEB55}" destId="{C049244A-AAF4-4071-AEB7-2D469FDD9C99}" srcOrd="1" destOrd="0" presId="urn:microsoft.com/office/officeart/2005/8/layout/orgChart1"/>
    <dgm:cxn modelId="{2E8F8811-E5EA-444F-A941-A60A3392979B}" type="presOf" srcId="{6311505E-EC7A-4F8C-A133-1C5DA23A201D}" destId="{E650A89A-8FFB-4DC9-B3AE-2D4538A2595B}" srcOrd="0" destOrd="0" presId="urn:microsoft.com/office/officeart/2005/8/layout/orgChart1"/>
    <dgm:cxn modelId="{78292312-65AA-4AC8-BD78-443AF38C6839}" type="presOf" srcId="{81D69D55-EA79-474F-9EFB-30032C6DD103}" destId="{E720CADE-E159-4AC4-A7C0-31F3E918F7D0}" srcOrd="0" destOrd="0" presId="urn:microsoft.com/office/officeart/2005/8/layout/orgChart1"/>
    <dgm:cxn modelId="{E2D43513-0476-496A-9448-B3877F20C2BF}" type="presOf" srcId="{CC488826-CE5F-47B7-973F-06D1430FA881}" destId="{C8C5CC8D-EF3E-4095-A26D-0CCC71FF1BB7}" srcOrd="0" destOrd="0" presId="urn:microsoft.com/office/officeart/2005/8/layout/orgChart1"/>
    <dgm:cxn modelId="{C10DE014-C35B-40DB-A8F8-AEF9525DB898}" srcId="{D71048FD-56AB-4D40-8C10-BA6B1F53D52F}" destId="{8816E6DF-7E65-4723-B053-743FB4199363}" srcOrd="2" destOrd="0" parTransId="{CC488826-CE5F-47B7-973F-06D1430FA881}" sibTransId="{CEBE98A5-3708-4CE9-87B1-F1134E87F872}"/>
    <dgm:cxn modelId="{8A660315-FAC2-4A7A-A76D-158C15D70307}" type="presOf" srcId="{1B8C5F4C-679A-4680-BF0C-E403383F808F}" destId="{8C12B875-B7D9-4C74-8300-AC56BF156A99}" srcOrd="0" destOrd="0" presId="urn:microsoft.com/office/officeart/2005/8/layout/orgChart1"/>
    <dgm:cxn modelId="{6D70B717-E371-4348-8321-F9FBF3E3BA1D}" type="presOf" srcId="{8CD614EE-269F-445C-AEC0-6FF553BE744A}" destId="{BCCC7FD3-4BEB-4E8A-89D0-ADE07070CD19}" srcOrd="0" destOrd="0" presId="urn:microsoft.com/office/officeart/2005/8/layout/orgChart1"/>
    <dgm:cxn modelId="{BED48518-8CFA-4A76-BEF3-D87AC0B8BE20}" srcId="{48E9E6CF-F12D-4CDE-A02C-C049DAE3D7AA}" destId="{CF4E67F0-4CA5-4DC6-BF07-01F4CEEFB3EF}" srcOrd="0" destOrd="0" parTransId="{79685480-EE20-4CCD-B440-BB6A8B02482D}" sibTransId="{5F1782DC-DA7B-487B-9D69-C6361C2CF5BE}"/>
    <dgm:cxn modelId="{5A7E581A-DCCD-41A7-882B-C3559DD94501}" srcId="{171EF1D8-395B-46F6-95E2-485F22E57A89}" destId="{5F31E927-EA59-4CCB-BBFC-1828C7340BDE}" srcOrd="1" destOrd="0" parTransId="{89B0AF57-78EA-4E7F-B307-9C37758C1879}" sibTransId="{032E484A-6380-4D1F-A68D-8360C75B2797}"/>
    <dgm:cxn modelId="{CDC7C71A-8D91-4FFA-91B3-7B2EAE8EA3E8}" type="presOf" srcId="{D71048FD-56AB-4D40-8C10-BA6B1F53D52F}" destId="{003AC855-8731-422F-9CA2-9F211ED93140}" srcOrd="0" destOrd="0" presId="urn:microsoft.com/office/officeart/2005/8/layout/orgChart1"/>
    <dgm:cxn modelId="{26F9151B-DA5B-4720-8380-1AA59216A9DD}" type="presOf" srcId="{D71048FD-56AB-4D40-8C10-BA6B1F53D52F}" destId="{86A593BD-25B7-44EA-817E-F4F2C58EAC08}" srcOrd="1" destOrd="0" presId="urn:microsoft.com/office/officeart/2005/8/layout/orgChart1"/>
    <dgm:cxn modelId="{E3232F1C-6331-4DBA-AA66-C9392B058D2A}" type="presOf" srcId="{0BF7C7C6-F1FC-46B2-9C86-BC9479D5FED3}" destId="{1D77EB66-518C-41BF-89F1-350D860895B6}" srcOrd="0" destOrd="0" presId="urn:microsoft.com/office/officeart/2005/8/layout/orgChart1"/>
    <dgm:cxn modelId="{615D751D-5207-41F7-BAA9-36C3E47E123F}" type="presOf" srcId="{9C6F2DAE-C2E8-4BD4-B418-27586250DE47}" destId="{F35BDA3E-2D91-4ABF-8C5C-21413ADAB947}" srcOrd="1" destOrd="0" presId="urn:microsoft.com/office/officeart/2005/8/layout/orgChart1"/>
    <dgm:cxn modelId="{0C88331E-71B2-4BC5-B989-CBFAC57AEDF7}" type="presOf" srcId="{8816E6DF-7E65-4723-B053-743FB4199363}" destId="{C4A7BEF6-2248-4F9A-9D31-08066815707D}" srcOrd="1" destOrd="0" presId="urn:microsoft.com/office/officeart/2005/8/layout/orgChart1"/>
    <dgm:cxn modelId="{51AAE31F-67AE-4BF2-A439-8019BDA7DC89}" type="presOf" srcId="{79A6F3F8-311E-4A13-96D3-8F6DC63D37C6}" destId="{C49D7E38-A740-468C-AE22-48AE8BD7EF5C}" srcOrd="1" destOrd="0" presId="urn:microsoft.com/office/officeart/2005/8/layout/orgChart1"/>
    <dgm:cxn modelId="{EA9A4B25-B7D2-4B21-8720-CEB143343311}" type="presOf" srcId="{9C6F2DAE-C2E8-4BD4-B418-27586250DE47}" destId="{DA8D4E93-850A-4FCD-84F1-D4FA8CEBBE2A}" srcOrd="0" destOrd="0" presId="urn:microsoft.com/office/officeart/2005/8/layout/orgChart1"/>
    <dgm:cxn modelId="{2B391926-32AC-49EE-89EE-96C638E1FED2}" type="presOf" srcId="{92EC85DA-28C5-40BF-8543-08A83D0BC554}" destId="{4CD31C04-8EA5-45BC-B227-E6F6C4D28F47}" srcOrd="0" destOrd="0" presId="urn:microsoft.com/office/officeart/2005/8/layout/orgChart1"/>
    <dgm:cxn modelId="{5E39DE26-E1A5-4043-9A03-25AA56294099}" type="presOf" srcId="{ACC24B3F-1E88-42C2-9834-DB1026C42715}" destId="{8177D190-F844-4AB9-8AA0-1681EB984DE4}" srcOrd="0" destOrd="0" presId="urn:microsoft.com/office/officeart/2005/8/layout/orgChart1"/>
    <dgm:cxn modelId="{CD5BCB29-7E8A-48F7-9D98-63ADD586FB9D}" type="presOf" srcId="{3E6C5085-BAB8-45A1-AA0B-FCBC0D6C8BCA}" destId="{CB35FEE5-43EC-4B86-A3A2-B936EC5F9140}" srcOrd="0" destOrd="0" presId="urn:microsoft.com/office/officeart/2005/8/layout/orgChart1"/>
    <dgm:cxn modelId="{695A882A-B303-43BB-8982-D058DB3CAD37}" type="presOf" srcId="{DA956731-CE0E-4DD3-8B27-98C016183DF7}" destId="{DE492C75-8BAB-4276-AE12-D52008784E52}" srcOrd="1" destOrd="0" presId="urn:microsoft.com/office/officeart/2005/8/layout/orgChart1"/>
    <dgm:cxn modelId="{AA736B2B-B84A-4EB9-8D9F-6B60D1580B40}" type="presOf" srcId="{DA956731-CE0E-4DD3-8B27-98C016183DF7}" destId="{5520D6E3-01DA-4B7F-AE51-FDEC50696EDE}" srcOrd="0" destOrd="0" presId="urn:microsoft.com/office/officeart/2005/8/layout/orgChart1"/>
    <dgm:cxn modelId="{CB0B192C-053B-4437-8B28-D418A0C5CB5B}" srcId="{79A6F3F8-311E-4A13-96D3-8F6DC63D37C6}" destId="{DF6FAF83-2E6D-48AF-9FC7-8EBF31D6C947}" srcOrd="3" destOrd="0" parTransId="{A5075752-36CD-487F-97BF-905A6887C0DD}" sibTransId="{86305C49-1413-45C9-BD4A-A7435DA6EC7D}"/>
    <dgm:cxn modelId="{7B859C2D-BDEF-4A18-B148-580914A157B3}" srcId="{D71048FD-56AB-4D40-8C10-BA6B1F53D52F}" destId="{FE49F5C6-955E-4601-A84D-D8513D7A14EA}" srcOrd="1" destOrd="0" parTransId="{0BF7C7C6-F1FC-46B2-9C86-BC9479D5FED3}" sibTransId="{EA232949-4A26-413C-A2E6-08B11F3AC462}"/>
    <dgm:cxn modelId="{9D53E22D-2F21-4AC3-B4A8-4C018B4355B1}" type="presOf" srcId="{F7C6C418-8127-433F-BA2B-FE39E5FB6141}" destId="{EC5B38B7-BC30-4945-808B-70EFCCD687A1}" srcOrd="0" destOrd="0" presId="urn:microsoft.com/office/officeart/2005/8/layout/orgChart1"/>
    <dgm:cxn modelId="{C2EF9B30-C234-4A6D-BFB2-C15EB97ACF57}" srcId="{D9FDD998-8B6D-43D2-893F-C94995D6AB93}" destId="{79A6F3F8-311E-4A13-96D3-8F6DC63D37C6}" srcOrd="3" destOrd="0" parTransId="{EE546EDC-D0B5-4838-AF07-B7D53D46ED58}" sibTransId="{8EDE7802-6779-4230-9002-5C734013FD0A}"/>
    <dgm:cxn modelId="{38FFDE30-2834-40BA-89B3-6139B117AEF2}" type="presOf" srcId="{95083F7A-E93F-4594-BF1B-07B771319005}" destId="{737F8EC9-FC46-4BA6-97C1-B471D968D7F9}" srcOrd="0" destOrd="0" presId="urn:microsoft.com/office/officeart/2005/8/layout/orgChart1"/>
    <dgm:cxn modelId="{D092B632-4AD6-4A18-A459-6892FD98360E}" type="presOf" srcId="{A1BBABB2-B294-45FA-ACD5-0AB206FF40A9}" destId="{3B21E97F-A302-4732-A250-375B88CD55F1}" srcOrd="1" destOrd="0" presId="urn:microsoft.com/office/officeart/2005/8/layout/orgChart1"/>
    <dgm:cxn modelId="{691D7B33-E5CC-4F50-ADA6-F0C375CCE1A6}" type="presOf" srcId="{D4B44F3C-BB39-4E24-A520-54A76D085335}" destId="{2D9DC240-CF6E-4620-99EB-E602082DFCAD}" srcOrd="0" destOrd="0" presId="urn:microsoft.com/office/officeart/2005/8/layout/orgChart1"/>
    <dgm:cxn modelId="{EEAEBE35-216E-4D04-8184-45C0C7016754}" type="presOf" srcId="{CCE26F5A-FD2D-4F63-977D-431CDE83E5D0}" destId="{71CFFBF5-F891-4F93-BAC3-B18D2C26677B}" srcOrd="0" destOrd="0" presId="urn:microsoft.com/office/officeart/2005/8/layout/orgChart1"/>
    <dgm:cxn modelId="{24D14636-51EE-4D4B-AE08-2EFB95F983D4}" type="presOf" srcId="{F7C6C418-8127-433F-BA2B-FE39E5FB6141}" destId="{B83B2A87-8D92-43C0-BEF2-3FB5DC535C6B}" srcOrd="1" destOrd="0" presId="urn:microsoft.com/office/officeart/2005/8/layout/orgChart1"/>
    <dgm:cxn modelId="{2FA25338-5A66-40D9-B0CF-239E6344DFEC}" srcId="{DA956731-CE0E-4DD3-8B27-98C016183DF7}" destId="{D4B44F3C-BB39-4E24-A520-54A76D085335}" srcOrd="3" destOrd="0" parTransId="{4B33F309-74B0-4ABF-ACC9-E77795ECE39A}" sibTransId="{BFD69551-9287-4828-BA12-AEEF6C3F54D4}"/>
    <dgm:cxn modelId="{D359943A-1AEB-498A-B1E6-72EB1F86299B}" srcId="{48E9E6CF-F12D-4CDE-A02C-C049DAE3D7AA}" destId="{4AF471C6-43DA-4650-B01D-A3BFF1186BF3}" srcOrd="1" destOrd="0" parTransId="{559FE39E-36F6-4C05-A5FD-53A769F263D4}" sibTransId="{070B04D8-1EF2-4AAF-8168-FC9FF5923ED4}"/>
    <dgm:cxn modelId="{9713AE3A-9853-4DB1-8FAE-E1604A01F1CE}" type="presOf" srcId="{79685480-EE20-4CCD-B440-BB6A8B02482D}" destId="{66E9EA73-C471-4298-A006-E872BC4959AA}" srcOrd="0" destOrd="0" presId="urn:microsoft.com/office/officeart/2005/8/layout/orgChart1"/>
    <dgm:cxn modelId="{C756FC3B-1253-49F9-AAB2-A8BCBAC76509}" type="presOf" srcId="{5AFBA2B6-7ED5-4FC5-B227-8EB2A71FB99A}" destId="{2EA3E38C-D153-422E-87F2-FA3CDF7E4046}" srcOrd="1" destOrd="0" presId="urn:microsoft.com/office/officeart/2005/8/layout/orgChart1"/>
    <dgm:cxn modelId="{D37DA05C-DC88-455A-8FED-61EB890083E5}" type="presOf" srcId="{B21FE364-DD71-4C29-A4C7-205A309C4989}" destId="{382AE026-9AAB-4960-8342-637F2E0DE7C3}" srcOrd="1" destOrd="0" presId="urn:microsoft.com/office/officeart/2005/8/layout/orgChart1"/>
    <dgm:cxn modelId="{628D145E-24DD-45D2-8CD7-FFC0CE3F0287}" srcId="{D9FDD998-8B6D-43D2-893F-C94995D6AB93}" destId="{EC0B01EC-C0EF-4C54-8599-987273453513}" srcOrd="0" destOrd="0" parTransId="{92EC85DA-28C5-40BF-8543-08A83D0BC554}" sibTransId="{050D66A7-4922-4C94-A2A5-866731153D4C}"/>
    <dgm:cxn modelId="{4F8A235F-2B84-4261-ADC5-CFE792979115}" srcId="{D9FDD998-8B6D-43D2-893F-C94995D6AB93}" destId="{171EF1D8-395B-46F6-95E2-485F22E57A89}" srcOrd="4" destOrd="0" parTransId="{6311505E-EC7A-4F8C-A133-1C5DA23A201D}" sibTransId="{69A92867-6390-46D2-B395-F707948012B3}"/>
    <dgm:cxn modelId="{C585EB60-5E3E-4237-83E4-437BE7056220}" type="presOf" srcId="{15A0E60A-0757-4B6A-914A-981E6539EC13}" destId="{D8BF451E-5A52-4E6E-9BE7-241206D2D063}" srcOrd="0" destOrd="0" presId="urn:microsoft.com/office/officeart/2005/8/layout/orgChart1"/>
    <dgm:cxn modelId="{A1E3A041-EE13-463E-ABA4-050BBC76A734}" srcId="{9C6F2DAE-C2E8-4BD4-B418-27586250DE47}" destId="{22B50118-2854-4A67-AA23-F83D00706FA6}" srcOrd="1" destOrd="0" parTransId="{004A926D-E4CD-4515-B391-ED6146F86F8E}" sibTransId="{D4EA33A4-5921-4A6B-83D4-9CEF1E971C8F}"/>
    <dgm:cxn modelId="{45790F42-22B4-44A4-93B4-BAE3107494AE}" type="presOf" srcId="{A666C695-4CBB-4091-9654-84F50A927F8F}" destId="{00DA7A37-CCF8-49AC-A738-0E01A93E345E}" srcOrd="0" destOrd="0" presId="urn:microsoft.com/office/officeart/2005/8/layout/orgChart1"/>
    <dgm:cxn modelId="{21721F42-CE83-4ED8-B0E0-27180E9C7CED}" srcId="{79A6F3F8-311E-4A13-96D3-8F6DC63D37C6}" destId="{ACC24B3F-1E88-42C2-9834-DB1026C42715}" srcOrd="2" destOrd="0" parTransId="{B4769A41-E35D-4921-B17D-4558B4A9A06F}" sibTransId="{9CC6C3CA-E654-4FCE-9849-C55EA759FCB6}"/>
    <dgm:cxn modelId="{6237C062-422E-4F91-A226-C2B4B466F631}" type="presOf" srcId="{A1BBABB2-B294-45FA-ACD5-0AB206FF40A9}" destId="{83C3B508-1B45-435B-88D5-36F50CD019DC}" srcOrd="0" destOrd="0" presId="urn:microsoft.com/office/officeart/2005/8/layout/orgChart1"/>
    <dgm:cxn modelId="{3993F942-F3AD-4F75-B09E-EF0DCAB2E3D8}" type="presOf" srcId="{E1E0CE20-63E7-4953-BC80-6AA46CC110B5}" destId="{0B449694-EEB3-4A32-89F9-3BA71E37244B}" srcOrd="0" destOrd="0" presId="urn:microsoft.com/office/officeart/2005/8/layout/orgChart1"/>
    <dgm:cxn modelId="{739B1064-1279-41C8-9B3E-86E5AC986843}" type="presOf" srcId="{2E2BD23D-EB67-427D-8B66-6910A88DE638}" destId="{FB8E7E14-93F2-43C1-9740-4A62EDEDC492}" srcOrd="1" destOrd="0" presId="urn:microsoft.com/office/officeart/2005/8/layout/orgChart1"/>
    <dgm:cxn modelId="{23F17765-742E-400D-8734-B2174AD36FF3}" type="presOf" srcId="{DE368114-539C-465C-BC9F-81E2F9D56BA2}" destId="{7CA7D83A-75C8-41DA-B0B7-F7516FC9F671}" srcOrd="1" destOrd="0" presId="urn:microsoft.com/office/officeart/2005/8/layout/orgChart1"/>
    <dgm:cxn modelId="{AB908545-57AD-4465-AA4E-8063086598FA}" srcId="{D9FDD998-8B6D-43D2-893F-C94995D6AB93}" destId="{48E9E6CF-F12D-4CDE-A02C-C049DAE3D7AA}" srcOrd="8" destOrd="0" parTransId="{57179731-C34C-4B93-956E-C760130EFD58}" sibTransId="{8365E4D5-5E34-4906-82EC-C0C88D102B24}"/>
    <dgm:cxn modelId="{02F7B465-7616-4C52-8934-DE7724F58115}" type="presOf" srcId="{5AFBA2B6-7ED5-4FC5-B227-8EB2A71FB99A}" destId="{9646524E-319A-4321-BB9D-71B269D4F576}" srcOrd="0" destOrd="0" presId="urn:microsoft.com/office/officeart/2005/8/layout/orgChart1"/>
    <dgm:cxn modelId="{A3083846-9F75-4D89-A0C9-17EDF483E36D}" type="presOf" srcId="{2726154A-E27B-4FE3-BE75-46C6FD1DA436}" destId="{4D6B2671-E7E8-4F9D-9E94-36DAF2372955}" srcOrd="1" destOrd="0" presId="urn:microsoft.com/office/officeart/2005/8/layout/orgChart1"/>
    <dgm:cxn modelId="{65488666-C0FD-4522-86C8-BF4051E6A2C2}" type="presOf" srcId="{B1251CA2-1651-4D96-9E0C-E6C1BE310CFD}" destId="{4782B042-17FE-4358-A2DE-A150CE360B81}" srcOrd="0" destOrd="0" presId="urn:microsoft.com/office/officeart/2005/8/layout/orgChart1"/>
    <dgm:cxn modelId="{ADE7CB66-FA30-48FC-A5BB-729385621371}" type="presOf" srcId="{29D2D1A9-CCF2-4A58-B7FA-CBBE9B861D09}" destId="{89DFC060-BA02-4E4B-A687-6B21FA7989D1}" srcOrd="1" destOrd="0" presId="urn:microsoft.com/office/officeart/2005/8/layout/orgChart1"/>
    <dgm:cxn modelId="{1B901368-0F94-472D-89EC-D8B274AC90E2}" type="presOf" srcId="{E7A5DFDB-56C1-45C4-A0FB-E0D04C275C07}" destId="{A2D49F8A-CC41-41C4-82CA-46356C55DE58}" srcOrd="1" destOrd="0" presId="urn:microsoft.com/office/officeart/2005/8/layout/orgChart1"/>
    <dgm:cxn modelId="{29B0B448-4ED6-462F-93D5-46ECAFB5C149}" srcId="{11127EBB-01AD-4569-8ACD-4E4B02B90859}" destId="{3E6C5085-BAB8-45A1-AA0B-FCBC0D6C8BCA}" srcOrd="2" destOrd="0" parTransId="{A65FA99F-45A0-4128-8F91-CDEE5872F6B8}" sibTransId="{B9BBEF97-41B5-4244-9A9C-04F529B3F49E}"/>
    <dgm:cxn modelId="{87B19349-9355-4FC2-A2D1-669F6B498A70}" type="presOf" srcId="{07492CCA-F32E-48B6-BBBF-760536501DDB}" destId="{58785AF6-5D18-4E32-9801-120E3B6AB899}" srcOrd="0" destOrd="0" presId="urn:microsoft.com/office/officeart/2005/8/layout/orgChart1"/>
    <dgm:cxn modelId="{C57EBF49-867C-4493-A697-45964363D3C4}" type="presOf" srcId="{169D053C-FE27-4D8B-ADF6-CF62E292A418}" destId="{666CF478-2C61-437F-B4A1-71283EC95407}" srcOrd="0" destOrd="0" presId="urn:microsoft.com/office/officeart/2005/8/layout/orgChart1"/>
    <dgm:cxn modelId="{C251504A-F4F9-4F13-B9C4-FB343E70CC0F}" srcId="{11127EBB-01AD-4569-8ACD-4E4B02B90859}" destId="{29D2D1A9-CCF2-4A58-B7FA-CBBE9B861D09}" srcOrd="1" destOrd="0" parTransId="{BC60795E-888B-4B1E-A1C2-5EC2C27A7437}" sibTransId="{42FE7647-5437-4AA2-87F5-0F4AE4159646}"/>
    <dgm:cxn modelId="{E4193C6C-2A08-49AA-BF78-6E984891025E}" type="presOf" srcId="{63419867-12FB-4787-AF66-772BE654D10E}" destId="{3E978C61-1672-4016-8F03-8A6F5328AE17}" srcOrd="0" destOrd="0" presId="urn:microsoft.com/office/officeart/2005/8/layout/orgChart1"/>
    <dgm:cxn modelId="{B5D45F4C-89A1-490C-80D5-BAD158DA4E57}" type="presOf" srcId="{149B60E4-349C-4959-BA04-E139AAF1E2BF}" destId="{0C14B276-A403-4BA6-B36C-1821012380B1}" srcOrd="0" destOrd="0" presId="urn:microsoft.com/office/officeart/2005/8/layout/orgChart1"/>
    <dgm:cxn modelId="{FEF2726C-C72F-4CEA-A93F-F65D15EF530A}" srcId="{D9FDD998-8B6D-43D2-893F-C94995D6AB93}" destId="{11127EBB-01AD-4569-8ACD-4E4B02B90859}" srcOrd="2" destOrd="0" parTransId="{9037CED6-1AA4-4A38-8F81-F14037EDA150}" sibTransId="{1BD8A50E-AD62-41E0-97EB-0BE0D4D55F0F}"/>
    <dgm:cxn modelId="{A329766C-323C-4030-A00F-9290152544A0}" type="presOf" srcId="{95083F7A-E93F-4594-BF1B-07B771319005}" destId="{5A0F7A24-6C85-449D-B058-FAC6F8B9AAAB}" srcOrd="1" destOrd="0" presId="urn:microsoft.com/office/officeart/2005/8/layout/orgChart1"/>
    <dgm:cxn modelId="{F9D5986C-AA7F-43BF-997A-3942A303A5F8}" srcId="{48E9E6CF-F12D-4CDE-A02C-C049DAE3D7AA}" destId="{B21FE364-DD71-4C29-A4C7-205A309C4989}" srcOrd="2" destOrd="0" parTransId="{95C9A923-1CEA-47CE-A95C-E49997A94EBF}" sibTransId="{13F3BEBA-BC3A-4FAA-A680-367A08EFE5B6}"/>
    <dgm:cxn modelId="{FBE0E34D-DB7D-4FB2-AB32-785DADDC0597}" type="presOf" srcId="{103ECE84-A78B-4967-ADDA-C0046A39B1C0}" destId="{AF68DA7A-CB5A-4D2F-B5F2-D8443E9F3D5B}" srcOrd="0" destOrd="0" presId="urn:microsoft.com/office/officeart/2005/8/layout/orgChart1"/>
    <dgm:cxn modelId="{9A397470-2AFB-4730-B7C9-62A6210CA2A3}" type="presOf" srcId="{2726154A-E27B-4FE3-BE75-46C6FD1DA436}" destId="{ED0D1714-997B-4022-9325-175CBC0992C7}" srcOrd="0" destOrd="0" presId="urn:microsoft.com/office/officeart/2005/8/layout/orgChart1"/>
    <dgm:cxn modelId="{4247AB70-8297-4ADA-8FC7-AC119F75E81B}" type="presOf" srcId="{74061AF0-A41A-4BE0-AE39-62DF22B4CEE8}" destId="{55DEB8FE-555E-496B-A7D3-3070BDB97892}" srcOrd="0" destOrd="0" presId="urn:microsoft.com/office/officeart/2005/8/layout/orgChart1"/>
    <dgm:cxn modelId="{3A32E170-211B-4D35-9214-574C75A73A16}" srcId="{11127EBB-01AD-4569-8ACD-4E4B02B90859}" destId="{DE368114-539C-465C-BC9F-81E2F9D56BA2}" srcOrd="0" destOrd="0" parTransId="{169D053C-FE27-4D8B-ADF6-CF62E292A418}" sibTransId="{35010C92-CE55-414F-AD9D-33032D5F27FD}"/>
    <dgm:cxn modelId="{31AC1D51-FC49-4F27-BE56-FC01E150E4C1}" type="presOf" srcId="{BE3978DA-7148-4449-9DE5-94C2B156FF8C}" destId="{16F8F3E5-F629-4293-825D-A1F48007DC6C}" srcOrd="1" destOrd="0" presId="urn:microsoft.com/office/officeart/2005/8/layout/orgChart1"/>
    <dgm:cxn modelId="{438EB971-973B-46EC-825F-270FF3E95C90}" type="presOf" srcId="{C004FCA6-D54A-41F8-839C-617B186ED8D3}" destId="{ACCEC82A-8686-408B-A033-A4A06E4B8C70}" srcOrd="0" destOrd="0" presId="urn:microsoft.com/office/officeart/2005/8/layout/orgChart1"/>
    <dgm:cxn modelId="{0E81BA51-650A-45D1-B179-9755E4C5C184}" srcId="{9C6F2DAE-C2E8-4BD4-B418-27586250DE47}" destId="{74061AF0-A41A-4BE0-AE39-62DF22B4CEE8}" srcOrd="2" destOrd="0" parTransId="{8CD614EE-269F-445C-AEC0-6FF553BE744A}" sibTransId="{CBD8B891-5BA5-44FE-A382-27CF654BB121}"/>
    <dgm:cxn modelId="{B12DD472-E1F5-4B38-9BBD-E2EDE65B7A34}" type="presOf" srcId="{CC4CA7D9-C327-40CC-86B9-7C5D9F37D04A}" destId="{F206F8A8-0EC7-4736-86FC-2D067C9CF5FC}" srcOrd="0" destOrd="0" presId="urn:microsoft.com/office/officeart/2005/8/layout/orgChart1"/>
    <dgm:cxn modelId="{C7F51F54-3EF9-4F25-AF44-AFACFFF192CC}" type="presOf" srcId="{171EF1D8-395B-46F6-95E2-485F22E57A89}" destId="{1E358969-6F83-4DDA-A4C3-E5D9C8383C94}" srcOrd="0" destOrd="0" presId="urn:microsoft.com/office/officeart/2005/8/layout/orgChart1"/>
    <dgm:cxn modelId="{01264274-B770-4CA4-AA73-7A5E8ADC0779}" type="presOf" srcId="{8816E6DF-7E65-4723-B053-743FB4199363}" destId="{0FC4DBBB-B738-4F36-8C59-A77D835691EA}" srcOrd="0" destOrd="0" presId="urn:microsoft.com/office/officeart/2005/8/layout/orgChart1"/>
    <dgm:cxn modelId="{809DC354-B9C9-42E4-A1A7-48C6BC1B8031}" type="presOf" srcId="{4C5DDB90-4E15-4186-ADE2-CB4524D37D74}" destId="{EF0C8E0A-BF9B-406A-A832-19B73C8F3969}" srcOrd="1" destOrd="0" presId="urn:microsoft.com/office/officeart/2005/8/layout/orgChart1"/>
    <dgm:cxn modelId="{F8E1C874-D778-43A9-AE94-AAFF09A14D91}" type="presOf" srcId="{F1B7BB78-60E8-4FFB-B080-D9ECC9C5091A}" destId="{5C7DAE1D-7663-4716-8F86-8669B8A75890}" srcOrd="0" destOrd="0" presId="urn:microsoft.com/office/officeart/2005/8/layout/orgChart1"/>
    <dgm:cxn modelId="{B493A555-744C-4461-BAF6-03E89A51EB60}" type="presOf" srcId="{DF803C52-16A4-4EC8-9034-CC641A7F5ACD}" destId="{EF477CAD-72C6-4B70-9E00-A1DE7067DD14}" srcOrd="0" destOrd="0" presId="urn:microsoft.com/office/officeart/2005/8/layout/orgChart1"/>
    <dgm:cxn modelId="{FFCF4C57-0C5E-4BC9-8056-D08ED5BFB1F0}" type="presOf" srcId="{EC0B01EC-C0EF-4C54-8599-987273453513}" destId="{6A06E6C9-7018-4F17-9BD8-06D8E8A4F8AA}" srcOrd="0" destOrd="0" presId="urn:microsoft.com/office/officeart/2005/8/layout/orgChart1"/>
    <dgm:cxn modelId="{69E1CF78-E3EF-4495-8D65-932EF53181E0}" type="presOf" srcId="{E7A5DFDB-56C1-45C4-A0FB-E0D04C275C07}" destId="{6ED8E963-1D46-47D0-9DB0-397686487056}" srcOrd="0" destOrd="0" presId="urn:microsoft.com/office/officeart/2005/8/layout/orgChart1"/>
    <dgm:cxn modelId="{30AB897B-3CD2-4047-AF37-ECB66ED90D13}" srcId="{171EF1D8-395B-46F6-95E2-485F22E57A89}" destId="{E7A5DFDB-56C1-45C4-A0FB-E0D04C275C07}" srcOrd="0" destOrd="0" parTransId="{DF803C52-16A4-4EC8-9034-CC641A7F5ACD}" sibTransId="{8A2026FE-071C-4726-815F-8EC55888B93B}"/>
    <dgm:cxn modelId="{A136357E-5CBD-4019-AC04-127EC06E13A7}" type="presOf" srcId="{E4BFEF56-A7DB-445C-A214-7C9E78C2BBD8}" destId="{DF3B2070-C088-4E3F-A68F-BEB95706C545}" srcOrd="0" destOrd="0" presId="urn:microsoft.com/office/officeart/2005/8/layout/orgChart1"/>
    <dgm:cxn modelId="{A1B7627E-FAE4-4C19-8DB2-BFC153779B76}" type="presOf" srcId="{57179731-C34C-4B93-956E-C760130EFD58}" destId="{385712AE-4035-4FA5-8E04-4227919235B1}" srcOrd="0" destOrd="0" presId="urn:microsoft.com/office/officeart/2005/8/layout/orgChart1"/>
    <dgm:cxn modelId="{F849597F-7912-4987-8B96-9623CD6D8F99}" type="presOf" srcId="{CF4E67F0-4CA5-4DC6-BF07-01F4CEEFB3EF}" destId="{7C2025AC-37DA-4CFA-9279-DE41BDB64043}" srcOrd="0" destOrd="0" presId="urn:microsoft.com/office/officeart/2005/8/layout/orgChart1"/>
    <dgm:cxn modelId="{81D05380-B102-4B08-A556-F7E84D28ADE4}" srcId="{1B8C5F4C-679A-4680-BF0C-E403383F808F}" destId="{2E2BD23D-EB67-427D-8B66-6910A88DE638}" srcOrd="1" destOrd="0" parTransId="{F1B7BB78-60E8-4FFB-B080-D9ECC9C5091A}" sibTransId="{EBB64D4B-8B56-487F-87AE-A359E946B520}"/>
    <dgm:cxn modelId="{0AB88981-5F95-484F-999A-53AF88BFC175}" type="presOf" srcId="{4AF471C6-43DA-4650-B01D-A3BFF1186BF3}" destId="{62FD7483-AD5D-4BFC-A10E-36575E88FEBF}" srcOrd="1" destOrd="0" presId="urn:microsoft.com/office/officeart/2005/8/layout/orgChart1"/>
    <dgm:cxn modelId="{120CEA82-A2B7-4B27-B5CD-F7E1993CD3F2}" srcId="{79A6F3F8-311E-4A13-96D3-8F6DC63D37C6}" destId="{95083F7A-E93F-4594-BF1B-07B771319005}" srcOrd="1" destOrd="0" parTransId="{086C6B7E-6EE4-4D1A-B061-7E05A6B77298}" sibTransId="{948E464C-6EA3-4C5E-9C6E-A9F5CC72B681}"/>
    <dgm:cxn modelId="{DC3A8A83-7757-45DE-B1D0-A048FCEC3A79}" type="presOf" srcId="{EE546EDC-D0B5-4838-AF07-B7D53D46ED58}" destId="{F6C337FD-8E07-4CE5-88B6-D27898E5AE9B}" srcOrd="0" destOrd="0" presId="urn:microsoft.com/office/officeart/2005/8/layout/orgChart1"/>
    <dgm:cxn modelId="{BD11AC85-A9B6-4C31-9000-ADB05CC5A88C}" type="presOf" srcId="{5F31E927-EA59-4CCB-BBFC-1828C7340BDE}" destId="{31BB280D-0918-4624-80A5-3F61BFB69D00}" srcOrd="1" destOrd="0" presId="urn:microsoft.com/office/officeart/2005/8/layout/orgChart1"/>
    <dgm:cxn modelId="{FA6D1888-9537-445C-9C1A-FEA0915416B6}" srcId="{DA956731-CE0E-4DD3-8B27-98C016183DF7}" destId="{F7C6C418-8127-433F-BA2B-FE39E5FB6141}" srcOrd="0" destOrd="0" parTransId="{103ECE84-A78B-4967-ADDA-C0046A39B1C0}" sibTransId="{62976099-C74E-4309-B405-BA92430D2C68}"/>
    <dgm:cxn modelId="{D063F188-D4C2-4AE7-A276-768CE7659E16}" srcId="{D9FDD998-8B6D-43D2-893F-C94995D6AB93}" destId="{5AFBA2B6-7ED5-4FC5-B227-8EB2A71FB99A}" srcOrd="9" destOrd="0" parTransId="{A666C695-4CBB-4091-9654-84F50A927F8F}" sibTransId="{2FDFADCC-C66C-4FE8-B963-1621F27C0C9C}"/>
    <dgm:cxn modelId="{A6FB988A-4295-4608-97CE-4057B3F0B9CB}" srcId="{D9FDD998-8B6D-43D2-893F-C94995D6AB93}" destId="{9C6F2DAE-C2E8-4BD4-B418-27586250DE47}" srcOrd="1" destOrd="0" parTransId="{C004FCA6-D54A-41F8-839C-617B186ED8D3}" sibTransId="{441CC3D2-CF25-4120-83AC-E1AFB0ED143B}"/>
    <dgm:cxn modelId="{14BDBD8A-5423-4279-BBB8-503674C1B0F8}" type="presOf" srcId="{B2566C85-DE49-4936-8E34-9B66B3D29EBF}" destId="{1EDFF105-2B5C-4384-A6BE-3FBF609DD353}" srcOrd="0" destOrd="0" presId="urn:microsoft.com/office/officeart/2005/8/layout/orgChart1"/>
    <dgm:cxn modelId="{B357EC8D-B15D-4EE7-A29E-BE19D7F2E687}" type="presOf" srcId="{149B60E4-349C-4959-BA04-E139AAF1E2BF}" destId="{16F7F9D4-2DEB-433B-BD40-D093724DC9E9}" srcOrd="1" destOrd="0" presId="urn:microsoft.com/office/officeart/2005/8/layout/orgChart1"/>
    <dgm:cxn modelId="{89642B8F-B4E0-4729-A1F6-9243314022F8}" srcId="{9C6F2DAE-C2E8-4BD4-B418-27586250DE47}" destId="{3C93D5E0-1BDA-4947-B325-0F98607FEB55}" srcOrd="0" destOrd="0" parTransId="{9BD5E196-8A68-42A6-BF7A-3D08A07A7009}" sibTransId="{D78E6DE9-F148-49B4-BBCB-B96D0BD1966C}"/>
    <dgm:cxn modelId="{F8E70493-BAA2-43EB-A8DA-B74D266F6095}" type="presOf" srcId="{E1E0CE20-63E7-4953-BC80-6AA46CC110B5}" destId="{EBCD3089-8A2C-4F5B-A248-8502EC7641CE}" srcOrd="1" destOrd="0" presId="urn:microsoft.com/office/officeart/2005/8/layout/orgChart1"/>
    <dgm:cxn modelId="{5C96C197-7087-4434-B28B-52DDB0F282B7}" type="presOf" srcId="{94DE4640-9119-4A8D-9B61-BA73BBC9899C}" destId="{C5CD124B-27A7-4968-8B8B-62B9DF8509A7}" srcOrd="0" destOrd="0" presId="urn:microsoft.com/office/officeart/2005/8/layout/orgChart1"/>
    <dgm:cxn modelId="{F6506598-5F91-4F7B-9CA2-D1F88B45631C}" type="presOf" srcId="{48E9E6CF-F12D-4CDE-A02C-C049DAE3D7AA}" destId="{E0D47828-33C1-4500-9761-3FE8E61CF84A}" srcOrd="0" destOrd="0" presId="urn:microsoft.com/office/officeart/2005/8/layout/orgChart1"/>
    <dgm:cxn modelId="{7EC1139B-0FBA-46EC-96E6-B499A0FA79A7}" type="presOf" srcId="{4C5DDB90-4E15-4186-ADE2-CB4524D37D74}" destId="{A7D73544-E667-4A14-BFA6-C3CA54ED9933}" srcOrd="0" destOrd="0" presId="urn:microsoft.com/office/officeart/2005/8/layout/orgChart1"/>
    <dgm:cxn modelId="{1499EF9D-CDEC-444D-B68C-EBFDE2363261}" type="presOf" srcId="{EC0B01EC-C0EF-4C54-8599-987273453513}" destId="{765BC442-1E4D-453C-B285-DB9C0E2EC498}" srcOrd="1" destOrd="0" presId="urn:microsoft.com/office/officeart/2005/8/layout/orgChart1"/>
    <dgm:cxn modelId="{568206A5-1942-4F5F-8623-90FCB8CB2408}" type="presOf" srcId="{B21FE364-DD71-4C29-A4C7-205A309C4989}" destId="{8800A2DB-ACAB-488D-B98D-082B1A36D7AB}" srcOrd="0" destOrd="0" presId="urn:microsoft.com/office/officeart/2005/8/layout/orgChart1"/>
    <dgm:cxn modelId="{8EF1BBA6-8FF8-430F-842C-1D137C25617F}" type="presOf" srcId="{BC60795E-888B-4B1E-A1C2-5EC2C27A7437}" destId="{F33CDE83-9660-454A-95A3-299C612A9D72}" srcOrd="0" destOrd="0" presId="urn:microsoft.com/office/officeart/2005/8/layout/orgChart1"/>
    <dgm:cxn modelId="{712DAFA7-F16A-4F55-B44A-676DE045BBB0}" srcId="{D9FDD998-8B6D-43D2-893F-C94995D6AB93}" destId="{DA956731-CE0E-4DD3-8B27-98C016183DF7}" srcOrd="5" destOrd="0" parTransId="{B1251CA2-1651-4D96-9E0C-E6C1BE310CFD}" sibTransId="{B4997CB7-CF84-4265-B269-435FAF20D8A5}"/>
    <dgm:cxn modelId="{D394C7A7-70ED-4DC3-98E0-2AA603922D50}" type="presOf" srcId="{DF6FAF83-2E6D-48AF-9FC7-8EBF31D6C947}" destId="{730B70F6-DD69-427B-9F6F-6978B4951182}" srcOrd="1" destOrd="0" presId="urn:microsoft.com/office/officeart/2005/8/layout/orgChart1"/>
    <dgm:cxn modelId="{8EBC43A8-3DD1-42B2-AD3E-0F23A845C0BF}" srcId="{EC0B01EC-C0EF-4C54-8599-987273453513}" destId="{BE3978DA-7148-4449-9DE5-94C2B156FF8C}" srcOrd="2" destOrd="0" parTransId="{CC0D6D59-390A-4B0E-AE9C-48533385D4A2}" sibTransId="{AD20E7BF-9ECC-42DA-B347-7C11F7B6A5CD}"/>
    <dgm:cxn modelId="{4F35A1A9-03D6-4870-A6E2-3B85B6696E77}" type="presOf" srcId="{81D69D55-EA79-474F-9EFB-30032C6DD103}" destId="{1CB8FD5C-2A9C-4EEA-BC80-76F6A9EB4531}" srcOrd="1" destOrd="0" presId="urn:microsoft.com/office/officeart/2005/8/layout/orgChart1"/>
    <dgm:cxn modelId="{0FEBCFAA-4AE8-42C6-B860-FDDFDB39719C}" type="presOf" srcId="{9037CED6-1AA4-4A38-8F81-F14037EDA150}" destId="{195BB81D-2E12-4727-BE8C-6CA1BEEC7B88}" srcOrd="0" destOrd="0" presId="urn:microsoft.com/office/officeart/2005/8/layout/orgChart1"/>
    <dgm:cxn modelId="{9E9EDFAB-FFD0-4895-A744-2FD2E9A12184}" type="presOf" srcId="{0DB34ED8-F54F-4CB3-9514-A655C43346F9}" destId="{4320F422-93E7-4B1E-8C77-9382B6B50127}" srcOrd="1" destOrd="0" presId="urn:microsoft.com/office/officeart/2005/8/layout/orgChart1"/>
    <dgm:cxn modelId="{3FCEF0AD-3A04-43A4-B20D-6E5A85BE3E3A}" type="presOf" srcId="{1B8C5F4C-679A-4680-BF0C-E403383F808F}" destId="{9A8C5A34-709B-4AB2-97FB-6229677AA3AE}" srcOrd="1" destOrd="0" presId="urn:microsoft.com/office/officeart/2005/8/layout/orgChart1"/>
    <dgm:cxn modelId="{60F880B0-DBB4-46CC-B085-7E250C1A9C9A}" type="presOf" srcId="{BE3978DA-7148-4449-9DE5-94C2B156FF8C}" destId="{CD097CBC-712D-4FCC-83F3-FB1902E1DEA5}" srcOrd="0" destOrd="0" presId="urn:microsoft.com/office/officeart/2005/8/layout/orgChart1"/>
    <dgm:cxn modelId="{3009AEB1-5F1A-4220-A66B-788BFEC6DF04}" type="presOf" srcId="{0DB34ED8-F54F-4CB3-9514-A655C43346F9}" destId="{926BBB43-2E6A-4B47-A2B9-FE2F57BD8D4D}" srcOrd="0" destOrd="0" presId="urn:microsoft.com/office/officeart/2005/8/layout/orgChart1"/>
    <dgm:cxn modelId="{D7BC86B2-3FAE-497C-9D2E-1888D34AFDDC}" srcId="{DA956731-CE0E-4DD3-8B27-98C016183DF7}" destId="{A1BBABB2-B294-45FA-ACD5-0AB206FF40A9}" srcOrd="1" destOrd="0" parTransId="{15A0E60A-0757-4B6A-914A-981E6539EC13}" sibTransId="{98DC6E60-EA38-4ECD-BE7F-A7E64A7EBD7E}"/>
    <dgm:cxn modelId="{89D907B4-31EC-491E-80ED-E66361736A16}" type="presOf" srcId="{22B50118-2854-4A67-AA23-F83D00706FA6}" destId="{7E01FE97-345B-466A-B0A9-B9CD3DEAEF69}" srcOrd="0" destOrd="0" presId="urn:microsoft.com/office/officeart/2005/8/layout/orgChart1"/>
    <dgm:cxn modelId="{719523B5-9636-492C-B887-65381329344F}" type="presOf" srcId="{CEE3BE09-FD31-461D-9309-464B6A33F6CC}" destId="{95E653AC-727A-4B6E-A57F-64CB56A878A3}" srcOrd="1" destOrd="0" presId="urn:microsoft.com/office/officeart/2005/8/layout/orgChart1"/>
    <dgm:cxn modelId="{08AD7AB6-8643-4F8D-807C-762086118FF5}" srcId="{79A6F3F8-311E-4A13-96D3-8F6DC63D37C6}" destId="{CEE3BE09-FD31-461D-9309-464B6A33F6CC}" srcOrd="4" destOrd="0" parTransId="{CC4CA7D9-C327-40CC-86B9-7C5D9F37D04A}" sibTransId="{6DE19C7F-D98F-4819-90D7-94689346058D}"/>
    <dgm:cxn modelId="{06EE3CB7-EDD0-4A38-8922-F1564DC6DAED}" type="presOf" srcId="{3E6C5085-BAB8-45A1-AA0B-FCBC0D6C8BCA}" destId="{FB4682EE-C05E-495F-8911-84DBDCE0AB5C}" srcOrd="1" destOrd="0" presId="urn:microsoft.com/office/officeart/2005/8/layout/orgChart1"/>
    <dgm:cxn modelId="{93B821BD-C01B-4612-A2BC-403549B59AF8}" type="presOf" srcId="{22B50118-2854-4A67-AA23-F83D00706FA6}" destId="{E289A811-2365-43CC-8E74-B007E2716EAA}" srcOrd="1" destOrd="0" presId="urn:microsoft.com/office/officeart/2005/8/layout/orgChart1"/>
    <dgm:cxn modelId="{D5666FC0-B3E5-4A8A-857F-5CF28167954F}" type="presOf" srcId="{C12E4DB6-2262-4D3B-A344-311CCBA7C681}" destId="{FB444822-7D4D-470E-8495-950D398DDFC7}" srcOrd="0" destOrd="0" presId="urn:microsoft.com/office/officeart/2005/8/layout/orgChart1"/>
    <dgm:cxn modelId="{D0DDA9C0-E2A5-456B-8FE4-C0A07F3E7B72}" type="presOf" srcId="{CEE3BE09-FD31-461D-9309-464B6A33F6CC}" destId="{2404F1E6-0DF9-4702-864D-BEF7594E7A65}" srcOrd="0" destOrd="0" presId="urn:microsoft.com/office/officeart/2005/8/layout/orgChart1"/>
    <dgm:cxn modelId="{857992C1-4465-41F2-B664-9826F3D97AF9}" type="presOf" srcId="{95C9A923-1CEA-47CE-A95C-E49997A94EBF}" destId="{9E3B7402-8E7E-4C0E-9A91-808EEC10ABB8}" srcOrd="0" destOrd="0" presId="urn:microsoft.com/office/officeart/2005/8/layout/orgChart1"/>
    <dgm:cxn modelId="{AC9B0CC5-6DE2-41E7-95ED-09AB99760ECE}" type="presOf" srcId="{4B33F309-74B0-4ABF-ACC9-E77795ECE39A}" destId="{968F4CB3-DAB3-4F21-8A34-DC82E9C3357A}" srcOrd="0" destOrd="0" presId="urn:microsoft.com/office/officeart/2005/8/layout/orgChart1"/>
    <dgm:cxn modelId="{270113C5-1969-4B63-BA0D-2B81DD2F361A}" srcId="{DA956731-CE0E-4DD3-8B27-98C016183DF7}" destId="{81D69D55-EA79-474F-9EFB-30032C6DD103}" srcOrd="2" destOrd="0" parTransId="{B6C3A22E-EC09-4DC5-BA84-712128546B39}" sibTransId="{EA765EA3-65F1-435C-B9A3-71ED3CCD20A6}"/>
    <dgm:cxn modelId="{174219C8-58AD-4A43-800A-EB7D5549DDF1}" type="presOf" srcId="{D9FDD998-8B6D-43D2-893F-C94995D6AB93}" destId="{48538C32-F0B2-4BF5-AC7D-E13C504433AB}" srcOrd="1" destOrd="0" presId="urn:microsoft.com/office/officeart/2005/8/layout/orgChart1"/>
    <dgm:cxn modelId="{728490C8-8C7F-4FBD-A089-90554A4B1137}" type="presOf" srcId="{DF6FAF83-2E6D-48AF-9FC7-8EBF31D6C947}" destId="{8FA3231D-7684-45AD-9A59-26F297B8307B}" srcOrd="0" destOrd="0" presId="urn:microsoft.com/office/officeart/2005/8/layout/orgChart1"/>
    <dgm:cxn modelId="{276AB9C9-4A7C-488F-9371-14FAE5565211}" type="presOf" srcId="{29D2D1A9-CCF2-4A58-B7FA-CBBE9B861D09}" destId="{DF895235-6080-4732-BA00-00C8DA21425B}" srcOrd="0" destOrd="0" presId="urn:microsoft.com/office/officeart/2005/8/layout/orgChart1"/>
    <dgm:cxn modelId="{E30299CA-B6AC-47A9-B1D1-BC8C1771BABA}" type="presOf" srcId="{11127EBB-01AD-4569-8ACD-4E4B02B90859}" destId="{11B7E5A4-CA6C-4268-B01B-E7F039577A99}" srcOrd="1" destOrd="0" presId="urn:microsoft.com/office/officeart/2005/8/layout/orgChart1"/>
    <dgm:cxn modelId="{7FD4CECA-C04C-44D2-90B7-D099D5873DCE}" type="presOf" srcId="{FE49F5C6-955E-4601-A84D-D8513D7A14EA}" destId="{1FD487AC-4475-487F-9107-BEA0CE594D07}" srcOrd="1" destOrd="0" presId="urn:microsoft.com/office/officeart/2005/8/layout/orgChart1"/>
    <dgm:cxn modelId="{56360DCB-847B-4058-9989-A539879E86E4}" type="presOf" srcId="{5F31E927-EA59-4CCB-BBFC-1828C7340BDE}" destId="{ABCC435F-33E0-4903-8D8D-A42036F5379F}" srcOrd="0" destOrd="0" presId="urn:microsoft.com/office/officeart/2005/8/layout/orgChart1"/>
    <dgm:cxn modelId="{B93096CC-3A4A-45E1-94A0-2EE385DBADFF}" srcId="{1B8C5F4C-679A-4680-BF0C-E403383F808F}" destId="{0DB34ED8-F54F-4CB3-9514-A655C43346F9}" srcOrd="0" destOrd="0" parTransId="{637FF23A-B7C4-40D5-B194-5051DD8DC468}" sibTransId="{41794B1F-A4CD-44F8-B16E-83DFF5A5CB83}"/>
    <dgm:cxn modelId="{2E194ED0-9C85-4BCA-A244-26C2986DCC18}" type="presOf" srcId="{B6C3A22E-EC09-4DC5-BA84-712128546B39}" destId="{B0941ACD-B389-4E79-84DF-4571AA367F23}" srcOrd="0" destOrd="0" presId="urn:microsoft.com/office/officeart/2005/8/layout/orgChart1"/>
    <dgm:cxn modelId="{0B2C2AD2-FE36-4932-A1DB-6BD37AF73B1A}" type="presOf" srcId="{6922E33C-3CD2-4949-8D7C-A8728CD77AF5}" destId="{71D0F777-D82B-4E5F-ADFE-577D093CEBAB}" srcOrd="0" destOrd="0" presId="urn:microsoft.com/office/officeart/2005/8/layout/orgChart1"/>
    <dgm:cxn modelId="{C9200AD3-561B-45BB-87F8-DC5EBB7C2D2F}" type="presOf" srcId="{9BD5E196-8A68-42A6-BF7A-3D08A07A7009}" destId="{CBAC0435-9355-44F1-91FD-ABE809F2CC65}" srcOrd="0" destOrd="0" presId="urn:microsoft.com/office/officeart/2005/8/layout/orgChart1"/>
    <dgm:cxn modelId="{AB5D87DC-E3F5-4EB6-92D6-95ED1ABDC294}" type="presOf" srcId="{171EF1D8-395B-46F6-95E2-485F22E57A89}" destId="{BC0CF58B-7982-4071-A06D-83FCC4F32AA0}" srcOrd="1" destOrd="0" presId="urn:microsoft.com/office/officeart/2005/8/layout/orgChart1"/>
    <dgm:cxn modelId="{5458B2DC-FDA5-4174-B7E4-7EAB1FD036F1}" type="presOf" srcId="{086C6B7E-6EE4-4D1A-B061-7E05A6B77298}" destId="{E451AA81-B824-4435-8EDC-9D486CC3EC7C}" srcOrd="0" destOrd="0" presId="urn:microsoft.com/office/officeart/2005/8/layout/orgChart1"/>
    <dgm:cxn modelId="{9C4118E1-BAFA-4A04-A330-DBE27E57EE68}" type="presOf" srcId="{4AF471C6-43DA-4650-B01D-A3BFF1186BF3}" destId="{7BB21E27-67F0-4DC4-AEB3-3A70D5670403}" srcOrd="0" destOrd="0" presId="urn:microsoft.com/office/officeart/2005/8/layout/orgChart1"/>
    <dgm:cxn modelId="{7A277FE5-CA34-4334-B2F7-0D08B7E6BF3E}" type="presOf" srcId="{D9FDD998-8B6D-43D2-893F-C94995D6AB93}" destId="{2F58FE5A-694A-4579-B9A4-96D7B3FCEB50}" srcOrd="0" destOrd="0" presId="urn:microsoft.com/office/officeart/2005/8/layout/orgChart1"/>
    <dgm:cxn modelId="{343081E7-A9AE-464E-9E7F-A22D8BBAA519}" type="presOf" srcId="{3C93D5E0-1BDA-4947-B325-0F98607FEB55}" destId="{9E579A71-6067-4651-A676-E6D4060E47D1}" srcOrd="0" destOrd="0" presId="urn:microsoft.com/office/officeart/2005/8/layout/orgChart1"/>
    <dgm:cxn modelId="{7EDFFBE7-95A2-46FA-95EF-C005802F0DFA}" type="presOf" srcId="{637FF23A-B7C4-40D5-B194-5051DD8DC468}" destId="{DE77B5F6-4336-48CA-8B3C-16E01BC5C3AA}" srcOrd="0" destOrd="0" presId="urn:microsoft.com/office/officeart/2005/8/layout/orgChart1"/>
    <dgm:cxn modelId="{32EF6DE9-2558-4636-8CE8-FC5F98FAA79F}" srcId="{D9FDD998-8B6D-43D2-893F-C94995D6AB93}" destId="{D71048FD-56AB-4D40-8C10-BA6B1F53D52F}" srcOrd="6" destOrd="0" parTransId="{68CB1F50-AC81-4E69-8124-C6D35F93F9CC}" sibTransId="{369020B4-EE34-4523-94BC-8C6D59851074}"/>
    <dgm:cxn modelId="{B6D383E9-20AC-4E2C-AB49-16912F087B59}" type="presOf" srcId="{004A926D-E4CD-4515-B391-ED6146F86F8E}" destId="{E4F18986-5F5F-4527-9778-2CBE03E2BA9D}" srcOrd="0" destOrd="0" presId="urn:microsoft.com/office/officeart/2005/8/layout/orgChart1"/>
    <dgm:cxn modelId="{6C089FE9-E61B-444C-BDDA-FA111B211279}" srcId="{79A6F3F8-311E-4A13-96D3-8F6DC63D37C6}" destId="{63419867-12FB-4787-AF66-772BE654D10E}" srcOrd="0" destOrd="0" parTransId="{C12E4DB6-2262-4D3B-A344-311CCBA7C681}" sibTransId="{DF233A30-A766-43BB-8C47-B54BCE4F2E4C}"/>
    <dgm:cxn modelId="{AC77CCEA-B778-40AC-9201-EF624BE275E9}" srcId="{D71048FD-56AB-4D40-8C10-BA6B1F53D52F}" destId="{2726154A-E27B-4FE3-BE75-46C6FD1DA436}" srcOrd="0" destOrd="0" parTransId="{E4BFEF56-A7DB-445C-A214-7C9E78C2BBD8}" sibTransId="{0200BB7B-9D31-4E34-80F2-6A01CA204134}"/>
    <dgm:cxn modelId="{BBDE20EC-6D00-4B87-98FD-2A79D9C7DBA8}" srcId="{D9FDD998-8B6D-43D2-893F-C94995D6AB93}" destId="{1B8C5F4C-679A-4680-BF0C-E403383F808F}" srcOrd="7" destOrd="0" parTransId="{94DE4640-9119-4A8D-9B61-BA73BBC9899C}" sibTransId="{6D949A5B-6012-4CE8-8D69-E7887AD24864}"/>
    <dgm:cxn modelId="{268342F2-7DBA-437A-ADED-5A168872D3FD}" type="presOf" srcId="{A5075752-36CD-487F-97BF-905A6887C0DD}" destId="{42BA02E8-A8D4-4AC2-B52A-D0DCAFA730BD}" srcOrd="0" destOrd="0" presId="urn:microsoft.com/office/officeart/2005/8/layout/orgChart1"/>
    <dgm:cxn modelId="{1ECDFDF3-9EAD-43E1-AC1C-0B8E1E08494B}" type="presOf" srcId="{89B0AF57-78EA-4E7F-B307-9C37758C1879}" destId="{CE9D35E0-6B07-4239-9AD5-3762737ED465}" srcOrd="0" destOrd="0" presId="urn:microsoft.com/office/officeart/2005/8/layout/orgChart1"/>
    <dgm:cxn modelId="{5AFFDBF7-5041-470D-8984-DF03E7D0BAD5}" type="presOf" srcId="{79A6F3F8-311E-4A13-96D3-8F6DC63D37C6}" destId="{023E193B-3675-4B7E-AAC9-5909A98CCEDF}" srcOrd="0" destOrd="0" presId="urn:microsoft.com/office/officeart/2005/8/layout/orgChart1"/>
    <dgm:cxn modelId="{7CCA8EF9-476E-43E0-BDAC-78B80264BE26}" type="presOf" srcId="{DE368114-539C-465C-BC9F-81E2F9D56BA2}" destId="{FBF9319D-D33B-4B70-AF89-FED1CD9AFCE5}" srcOrd="0" destOrd="0" presId="urn:microsoft.com/office/officeart/2005/8/layout/orgChart1"/>
    <dgm:cxn modelId="{B74FC1F9-6D8C-4967-96DB-59E2E0EB7A97}" type="presOf" srcId="{68CB1F50-AC81-4E69-8124-C6D35F93F9CC}" destId="{39401A66-E2D1-419B-9A92-8DC6A688C679}" srcOrd="0" destOrd="0" presId="urn:microsoft.com/office/officeart/2005/8/layout/orgChart1"/>
    <dgm:cxn modelId="{E5CA7AFA-0BFF-4630-8C97-845C18255860}" type="presOf" srcId="{63419867-12FB-4787-AF66-772BE654D10E}" destId="{7A6A033B-3E92-4EE6-AD93-4473D6EACD6E}" srcOrd="1" destOrd="0" presId="urn:microsoft.com/office/officeart/2005/8/layout/orgChart1"/>
    <dgm:cxn modelId="{06C6AFFA-0C82-43C7-96E4-26BFC69AADB1}" type="presOf" srcId="{CF4E67F0-4CA5-4DC6-BF07-01F4CEEFB3EF}" destId="{0985D60C-A498-48FB-A594-FCA9F4181528}" srcOrd="1" destOrd="0" presId="urn:microsoft.com/office/officeart/2005/8/layout/orgChart1"/>
    <dgm:cxn modelId="{EC5116FB-4515-48CE-B7F3-C28AE3E75A7F}" type="presOf" srcId="{74061AF0-A41A-4BE0-AE39-62DF22B4CEE8}" destId="{4CDE95D8-3475-4D44-AB4D-992266B607C1}" srcOrd="1" destOrd="0" presId="urn:microsoft.com/office/officeart/2005/8/layout/orgChart1"/>
    <dgm:cxn modelId="{EF1FF7E4-9B7A-41D2-BDBE-40356040879C}" type="presParOf" srcId="{58785AF6-5D18-4E32-9801-120E3B6AB899}" destId="{87B809CD-8D49-4789-B199-30C2246E2139}" srcOrd="0" destOrd="0" presId="urn:microsoft.com/office/officeart/2005/8/layout/orgChart1"/>
    <dgm:cxn modelId="{D9712D08-1DB2-40A2-B45E-725EA98BD3C3}" type="presParOf" srcId="{87B809CD-8D49-4789-B199-30C2246E2139}" destId="{5DD762D0-F052-4869-83F5-2BFD907A57FE}" srcOrd="0" destOrd="0" presId="urn:microsoft.com/office/officeart/2005/8/layout/orgChart1"/>
    <dgm:cxn modelId="{3A7E9EC6-B4C0-4E06-BA03-9906635FDDF8}" type="presParOf" srcId="{5DD762D0-F052-4869-83F5-2BFD907A57FE}" destId="{2F58FE5A-694A-4579-B9A4-96D7B3FCEB50}" srcOrd="0" destOrd="0" presId="urn:microsoft.com/office/officeart/2005/8/layout/orgChart1"/>
    <dgm:cxn modelId="{E30D0741-107D-4692-95A6-3DCB0D1DD1C0}" type="presParOf" srcId="{5DD762D0-F052-4869-83F5-2BFD907A57FE}" destId="{48538C32-F0B2-4BF5-AC7D-E13C504433AB}" srcOrd="1" destOrd="0" presId="urn:microsoft.com/office/officeart/2005/8/layout/orgChart1"/>
    <dgm:cxn modelId="{0EBD8C25-2AF7-4AFD-BCBB-6C2202D48AC4}" type="presParOf" srcId="{87B809CD-8D49-4789-B199-30C2246E2139}" destId="{D10F46D5-C643-48BF-B82A-244C0DD32282}" srcOrd="1" destOrd="0" presId="urn:microsoft.com/office/officeart/2005/8/layout/orgChart1"/>
    <dgm:cxn modelId="{3E9DDF17-1917-4EA4-A0C7-AF3D82CAC447}" type="presParOf" srcId="{D10F46D5-C643-48BF-B82A-244C0DD32282}" destId="{4CD31C04-8EA5-45BC-B227-E6F6C4D28F47}" srcOrd="0" destOrd="0" presId="urn:microsoft.com/office/officeart/2005/8/layout/orgChart1"/>
    <dgm:cxn modelId="{304ECD61-867E-4D0F-A546-E7A79EF1B921}" type="presParOf" srcId="{D10F46D5-C643-48BF-B82A-244C0DD32282}" destId="{5DF123BB-65A0-4BCC-9F27-9B975A5F47FE}" srcOrd="1" destOrd="0" presId="urn:microsoft.com/office/officeart/2005/8/layout/orgChart1"/>
    <dgm:cxn modelId="{28CFE0E6-900C-4A59-A860-68AF3C1688BB}" type="presParOf" srcId="{5DF123BB-65A0-4BCC-9F27-9B975A5F47FE}" destId="{756F528F-719B-433C-82EC-69383B761D10}" srcOrd="0" destOrd="0" presId="urn:microsoft.com/office/officeart/2005/8/layout/orgChart1"/>
    <dgm:cxn modelId="{44FFF499-960D-4749-A725-BB2E00F4C463}" type="presParOf" srcId="{756F528F-719B-433C-82EC-69383B761D10}" destId="{6A06E6C9-7018-4F17-9BD8-06D8E8A4F8AA}" srcOrd="0" destOrd="0" presId="urn:microsoft.com/office/officeart/2005/8/layout/orgChart1"/>
    <dgm:cxn modelId="{748ADB3A-83E9-4B54-BBEF-232FC35D3538}" type="presParOf" srcId="{756F528F-719B-433C-82EC-69383B761D10}" destId="{765BC442-1E4D-453C-B285-DB9C0E2EC498}" srcOrd="1" destOrd="0" presId="urn:microsoft.com/office/officeart/2005/8/layout/orgChart1"/>
    <dgm:cxn modelId="{EDC6FB59-1985-4462-976A-43E5DBA6AF60}" type="presParOf" srcId="{5DF123BB-65A0-4BCC-9F27-9B975A5F47FE}" destId="{1A06AE0B-55A0-4B7D-9FC6-67B320BD0E61}" srcOrd="1" destOrd="0" presId="urn:microsoft.com/office/officeart/2005/8/layout/orgChart1"/>
    <dgm:cxn modelId="{C54CF637-09A2-47C6-BF22-BF179CB23EED}" type="presParOf" srcId="{1A06AE0B-55A0-4B7D-9FC6-67B320BD0E61}" destId="{71D0F777-D82B-4E5F-ADFE-577D093CEBAB}" srcOrd="0" destOrd="0" presId="urn:microsoft.com/office/officeart/2005/8/layout/orgChart1"/>
    <dgm:cxn modelId="{2520C417-CB5C-4D62-9426-4C057F7A9BC0}" type="presParOf" srcId="{1A06AE0B-55A0-4B7D-9FC6-67B320BD0E61}" destId="{01453ED7-A6E9-4A5C-BF6F-D823189D02C2}" srcOrd="1" destOrd="0" presId="urn:microsoft.com/office/officeart/2005/8/layout/orgChart1"/>
    <dgm:cxn modelId="{078A8994-DB88-4841-A35C-DCAB70B76024}" type="presParOf" srcId="{01453ED7-A6E9-4A5C-BF6F-D823189D02C2}" destId="{7D5D47A1-1F4A-46FD-86AF-4FAD266F7BB3}" srcOrd="0" destOrd="0" presId="urn:microsoft.com/office/officeart/2005/8/layout/orgChart1"/>
    <dgm:cxn modelId="{A0D95281-A5E2-4194-94EB-505D4A34C91E}" type="presParOf" srcId="{7D5D47A1-1F4A-46FD-86AF-4FAD266F7BB3}" destId="{A7D73544-E667-4A14-BFA6-C3CA54ED9933}" srcOrd="0" destOrd="0" presId="urn:microsoft.com/office/officeart/2005/8/layout/orgChart1"/>
    <dgm:cxn modelId="{57B03A48-DE5B-4CE9-B2DF-9F6597DE190E}" type="presParOf" srcId="{7D5D47A1-1F4A-46FD-86AF-4FAD266F7BB3}" destId="{EF0C8E0A-BF9B-406A-A832-19B73C8F3969}" srcOrd="1" destOrd="0" presId="urn:microsoft.com/office/officeart/2005/8/layout/orgChart1"/>
    <dgm:cxn modelId="{E0F8CE44-E523-46DF-B057-33EAA3FBD61A}" type="presParOf" srcId="{01453ED7-A6E9-4A5C-BF6F-D823189D02C2}" destId="{62ADE7A2-324C-40F0-847A-6EC8CA441D21}" srcOrd="1" destOrd="0" presId="urn:microsoft.com/office/officeart/2005/8/layout/orgChart1"/>
    <dgm:cxn modelId="{33CDFB4C-F8D5-4C12-A649-F78A050E55FE}" type="presParOf" srcId="{01453ED7-A6E9-4A5C-BF6F-D823189D02C2}" destId="{4827A2F6-D449-4680-B880-2A85A4872639}" srcOrd="2" destOrd="0" presId="urn:microsoft.com/office/officeart/2005/8/layout/orgChart1"/>
    <dgm:cxn modelId="{0716656C-B56D-483F-AD79-E24CA1BF2A54}" type="presParOf" srcId="{1A06AE0B-55A0-4B7D-9FC6-67B320BD0E61}" destId="{1EDFF105-2B5C-4384-A6BE-3FBF609DD353}" srcOrd="2" destOrd="0" presId="urn:microsoft.com/office/officeart/2005/8/layout/orgChart1"/>
    <dgm:cxn modelId="{560139E4-02D8-4980-9CEE-82482FF08CD8}" type="presParOf" srcId="{1A06AE0B-55A0-4B7D-9FC6-67B320BD0E61}" destId="{5963680D-5ECA-4EED-BC9E-93E4AF130A24}" srcOrd="3" destOrd="0" presId="urn:microsoft.com/office/officeart/2005/8/layout/orgChart1"/>
    <dgm:cxn modelId="{D9368E4F-D8E1-4D9E-A403-C289CEAE0F5A}" type="presParOf" srcId="{5963680D-5ECA-4EED-BC9E-93E4AF130A24}" destId="{4354A733-BD0E-4E47-BC9C-2E8ECAF2FAD0}" srcOrd="0" destOrd="0" presId="urn:microsoft.com/office/officeart/2005/8/layout/orgChart1"/>
    <dgm:cxn modelId="{82260328-AC48-4C90-84D4-1688AD9024E2}" type="presParOf" srcId="{4354A733-BD0E-4E47-BC9C-2E8ECAF2FAD0}" destId="{0B449694-EEB3-4A32-89F9-3BA71E37244B}" srcOrd="0" destOrd="0" presId="urn:microsoft.com/office/officeart/2005/8/layout/orgChart1"/>
    <dgm:cxn modelId="{858D8AAB-3AA9-4603-BC72-DCA91F0643D5}" type="presParOf" srcId="{4354A733-BD0E-4E47-BC9C-2E8ECAF2FAD0}" destId="{EBCD3089-8A2C-4F5B-A248-8502EC7641CE}" srcOrd="1" destOrd="0" presId="urn:microsoft.com/office/officeart/2005/8/layout/orgChart1"/>
    <dgm:cxn modelId="{8A8C38BA-AAC9-4072-A016-BED122522468}" type="presParOf" srcId="{5963680D-5ECA-4EED-BC9E-93E4AF130A24}" destId="{EA024C16-5729-4591-A708-DFE5E03CB453}" srcOrd="1" destOrd="0" presId="urn:microsoft.com/office/officeart/2005/8/layout/orgChart1"/>
    <dgm:cxn modelId="{105FA774-A47C-4174-80A3-768C019093B2}" type="presParOf" srcId="{5963680D-5ECA-4EED-BC9E-93E4AF130A24}" destId="{A778E4EA-77BB-4495-BE88-799D2ABBEEC6}" srcOrd="2" destOrd="0" presId="urn:microsoft.com/office/officeart/2005/8/layout/orgChart1"/>
    <dgm:cxn modelId="{759EC14F-F017-4384-83C8-EC0030C17374}" type="presParOf" srcId="{1A06AE0B-55A0-4B7D-9FC6-67B320BD0E61}" destId="{024F786B-FEBE-45ED-967B-3A721C63ADA4}" srcOrd="4" destOrd="0" presId="urn:microsoft.com/office/officeart/2005/8/layout/orgChart1"/>
    <dgm:cxn modelId="{B9BDF755-35F6-4697-94B1-30B557E8BD3C}" type="presParOf" srcId="{1A06AE0B-55A0-4B7D-9FC6-67B320BD0E61}" destId="{FC375CFF-36D6-4267-A984-C63B229A6812}" srcOrd="5" destOrd="0" presId="urn:microsoft.com/office/officeart/2005/8/layout/orgChart1"/>
    <dgm:cxn modelId="{C0407DB6-2DAA-42C0-B907-DD7C9B621C30}" type="presParOf" srcId="{FC375CFF-36D6-4267-A984-C63B229A6812}" destId="{294D30D8-7F3A-4696-8AE5-FBF578DE0DA0}" srcOrd="0" destOrd="0" presId="urn:microsoft.com/office/officeart/2005/8/layout/orgChart1"/>
    <dgm:cxn modelId="{278F192C-4B78-4A16-8B01-7205118B62C2}" type="presParOf" srcId="{294D30D8-7F3A-4696-8AE5-FBF578DE0DA0}" destId="{CD097CBC-712D-4FCC-83F3-FB1902E1DEA5}" srcOrd="0" destOrd="0" presId="urn:microsoft.com/office/officeart/2005/8/layout/orgChart1"/>
    <dgm:cxn modelId="{131C9DBE-6AA0-4A58-A936-EB561E3C019A}" type="presParOf" srcId="{294D30D8-7F3A-4696-8AE5-FBF578DE0DA0}" destId="{16F8F3E5-F629-4293-825D-A1F48007DC6C}" srcOrd="1" destOrd="0" presId="urn:microsoft.com/office/officeart/2005/8/layout/orgChart1"/>
    <dgm:cxn modelId="{9837ECD7-1B0D-4CD8-B53F-D95279E608F1}" type="presParOf" srcId="{FC375CFF-36D6-4267-A984-C63B229A6812}" destId="{812A541B-791D-4348-A7C3-3B229287AF0F}" srcOrd="1" destOrd="0" presId="urn:microsoft.com/office/officeart/2005/8/layout/orgChart1"/>
    <dgm:cxn modelId="{AF112B9C-9CAF-4712-A2FF-C391F16E2593}" type="presParOf" srcId="{FC375CFF-36D6-4267-A984-C63B229A6812}" destId="{82478318-BEB8-4A4C-9287-E0EA5D355787}" srcOrd="2" destOrd="0" presId="urn:microsoft.com/office/officeart/2005/8/layout/orgChart1"/>
    <dgm:cxn modelId="{0E228D9B-A4F1-4698-9109-DB4FFE12188C}" type="presParOf" srcId="{5DF123BB-65A0-4BCC-9F27-9B975A5F47FE}" destId="{ED542C1D-589B-4642-8079-D55965BCE68A}" srcOrd="2" destOrd="0" presId="urn:microsoft.com/office/officeart/2005/8/layout/orgChart1"/>
    <dgm:cxn modelId="{061BA0B1-0FDD-46F8-A66E-046A58C5BB4D}" type="presParOf" srcId="{D10F46D5-C643-48BF-B82A-244C0DD32282}" destId="{ACCEC82A-8686-408B-A033-A4A06E4B8C70}" srcOrd="2" destOrd="0" presId="urn:microsoft.com/office/officeart/2005/8/layout/orgChart1"/>
    <dgm:cxn modelId="{18E576F5-7F8F-42F3-AF94-5CB77BEFAC16}" type="presParOf" srcId="{D10F46D5-C643-48BF-B82A-244C0DD32282}" destId="{196E345B-2F4A-4D4F-8CA8-BEE3A3F426F2}" srcOrd="3" destOrd="0" presId="urn:microsoft.com/office/officeart/2005/8/layout/orgChart1"/>
    <dgm:cxn modelId="{1677B5C3-7152-414D-98B6-DEFBA04CC2EA}" type="presParOf" srcId="{196E345B-2F4A-4D4F-8CA8-BEE3A3F426F2}" destId="{37313CEF-DD13-4B18-BCDD-E5A01BE16E7E}" srcOrd="0" destOrd="0" presId="urn:microsoft.com/office/officeart/2005/8/layout/orgChart1"/>
    <dgm:cxn modelId="{FC219A54-D183-45F1-A943-4F6DA5342EB3}" type="presParOf" srcId="{37313CEF-DD13-4B18-BCDD-E5A01BE16E7E}" destId="{DA8D4E93-850A-4FCD-84F1-D4FA8CEBBE2A}" srcOrd="0" destOrd="0" presId="urn:microsoft.com/office/officeart/2005/8/layout/orgChart1"/>
    <dgm:cxn modelId="{F038824E-A63B-4394-BCCC-91B8CB4E0D1A}" type="presParOf" srcId="{37313CEF-DD13-4B18-BCDD-E5A01BE16E7E}" destId="{F35BDA3E-2D91-4ABF-8C5C-21413ADAB947}" srcOrd="1" destOrd="0" presId="urn:microsoft.com/office/officeart/2005/8/layout/orgChart1"/>
    <dgm:cxn modelId="{E804DD5B-2582-4E0D-9157-CB3B71158CF5}" type="presParOf" srcId="{196E345B-2F4A-4D4F-8CA8-BEE3A3F426F2}" destId="{FF16B905-9CA5-4204-8D6D-B06715B85A9D}" srcOrd="1" destOrd="0" presId="urn:microsoft.com/office/officeart/2005/8/layout/orgChart1"/>
    <dgm:cxn modelId="{64F776B0-B86E-4D40-9F29-FA5C44D428EB}" type="presParOf" srcId="{FF16B905-9CA5-4204-8D6D-B06715B85A9D}" destId="{CBAC0435-9355-44F1-91FD-ABE809F2CC65}" srcOrd="0" destOrd="0" presId="urn:microsoft.com/office/officeart/2005/8/layout/orgChart1"/>
    <dgm:cxn modelId="{9F5A91E0-1AD0-40F6-A9E4-F8F8DFA28BD6}" type="presParOf" srcId="{FF16B905-9CA5-4204-8D6D-B06715B85A9D}" destId="{B63ACDEE-D329-4498-BF4E-AAB327926F7D}" srcOrd="1" destOrd="0" presId="urn:microsoft.com/office/officeart/2005/8/layout/orgChart1"/>
    <dgm:cxn modelId="{2AA0B851-61B8-4B1A-8907-2DC7978E80D2}" type="presParOf" srcId="{B63ACDEE-D329-4498-BF4E-AAB327926F7D}" destId="{919F0382-AE5D-4067-927F-9FA81F6FEDDA}" srcOrd="0" destOrd="0" presId="urn:microsoft.com/office/officeart/2005/8/layout/orgChart1"/>
    <dgm:cxn modelId="{9EBDF43C-A6EF-4272-9B85-275F0901247F}" type="presParOf" srcId="{919F0382-AE5D-4067-927F-9FA81F6FEDDA}" destId="{9E579A71-6067-4651-A676-E6D4060E47D1}" srcOrd="0" destOrd="0" presId="urn:microsoft.com/office/officeart/2005/8/layout/orgChart1"/>
    <dgm:cxn modelId="{418FBEC3-136F-4E8B-953E-8165AEB4FB0F}" type="presParOf" srcId="{919F0382-AE5D-4067-927F-9FA81F6FEDDA}" destId="{C049244A-AAF4-4071-AEB7-2D469FDD9C99}" srcOrd="1" destOrd="0" presId="urn:microsoft.com/office/officeart/2005/8/layout/orgChart1"/>
    <dgm:cxn modelId="{679D8BC5-04D9-4036-9687-5225E0D46D53}" type="presParOf" srcId="{B63ACDEE-D329-4498-BF4E-AAB327926F7D}" destId="{71F5806D-C08E-4BF2-B5C3-9DEFE6F7C58C}" srcOrd="1" destOrd="0" presId="urn:microsoft.com/office/officeart/2005/8/layout/orgChart1"/>
    <dgm:cxn modelId="{2C43BBBE-F31B-4268-A988-B13C01B043E1}" type="presParOf" srcId="{B63ACDEE-D329-4498-BF4E-AAB327926F7D}" destId="{8C02D641-54B5-4DFA-B762-15D8D3982830}" srcOrd="2" destOrd="0" presId="urn:microsoft.com/office/officeart/2005/8/layout/orgChart1"/>
    <dgm:cxn modelId="{08513506-EC7E-4B85-99F9-A3F2BC11B911}" type="presParOf" srcId="{FF16B905-9CA5-4204-8D6D-B06715B85A9D}" destId="{E4F18986-5F5F-4527-9778-2CBE03E2BA9D}" srcOrd="2" destOrd="0" presId="urn:microsoft.com/office/officeart/2005/8/layout/orgChart1"/>
    <dgm:cxn modelId="{B648174E-2C8E-48BA-8C07-1EF4E6B716A8}" type="presParOf" srcId="{FF16B905-9CA5-4204-8D6D-B06715B85A9D}" destId="{1F22EA30-CF7E-4453-8023-7B19533A6E9D}" srcOrd="3" destOrd="0" presId="urn:microsoft.com/office/officeart/2005/8/layout/orgChart1"/>
    <dgm:cxn modelId="{19E0908D-81AF-402B-876D-B1B4C9F581D3}" type="presParOf" srcId="{1F22EA30-CF7E-4453-8023-7B19533A6E9D}" destId="{9202DD03-B896-4262-8BEA-9C15DB691F33}" srcOrd="0" destOrd="0" presId="urn:microsoft.com/office/officeart/2005/8/layout/orgChart1"/>
    <dgm:cxn modelId="{D5F0E137-3699-4E3D-A563-29B63FDCFD42}" type="presParOf" srcId="{9202DD03-B896-4262-8BEA-9C15DB691F33}" destId="{7E01FE97-345B-466A-B0A9-B9CD3DEAEF69}" srcOrd="0" destOrd="0" presId="urn:microsoft.com/office/officeart/2005/8/layout/orgChart1"/>
    <dgm:cxn modelId="{95EC47A5-4E22-481A-96CB-BE6A7E025EC9}" type="presParOf" srcId="{9202DD03-B896-4262-8BEA-9C15DB691F33}" destId="{E289A811-2365-43CC-8E74-B007E2716EAA}" srcOrd="1" destOrd="0" presId="urn:microsoft.com/office/officeart/2005/8/layout/orgChart1"/>
    <dgm:cxn modelId="{B120FF14-6AAE-4C2B-A76E-79F72C23EB76}" type="presParOf" srcId="{1F22EA30-CF7E-4453-8023-7B19533A6E9D}" destId="{E1331764-A0B5-42D9-B6DC-B85BE8EEFF64}" srcOrd="1" destOrd="0" presId="urn:microsoft.com/office/officeart/2005/8/layout/orgChart1"/>
    <dgm:cxn modelId="{F1E5B9EC-3D78-4166-B3A2-1880DE458BCE}" type="presParOf" srcId="{1F22EA30-CF7E-4453-8023-7B19533A6E9D}" destId="{BC3EA25B-E714-4D0F-8262-FCB6BE891A42}" srcOrd="2" destOrd="0" presId="urn:microsoft.com/office/officeart/2005/8/layout/orgChart1"/>
    <dgm:cxn modelId="{99CC2C1D-D5C6-4826-8CB4-AE21F3532226}" type="presParOf" srcId="{FF16B905-9CA5-4204-8D6D-B06715B85A9D}" destId="{BCCC7FD3-4BEB-4E8A-89D0-ADE07070CD19}" srcOrd="4" destOrd="0" presId="urn:microsoft.com/office/officeart/2005/8/layout/orgChart1"/>
    <dgm:cxn modelId="{8D2769A0-019C-4533-A2D0-DAAEB5A21E73}" type="presParOf" srcId="{FF16B905-9CA5-4204-8D6D-B06715B85A9D}" destId="{A48E4D14-292C-4917-8BE7-2483C4A9A55E}" srcOrd="5" destOrd="0" presId="urn:microsoft.com/office/officeart/2005/8/layout/orgChart1"/>
    <dgm:cxn modelId="{7B0D000C-D852-47C0-9144-BBD7141E58AB}" type="presParOf" srcId="{A48E4D14-292C-4917-8BE7-2483C4A9A55E}" destId="{70319AD6-FA9F-4D78-B141-B486A83A7D01}" srcOrd="0" destOrd="0" presId="urn:microsoft.com/office/officeart/2005/8/layout/orgChart1"/>
    <dgm:cxn modelId="{28C6FC58-948D-4F40-BB09-02D7B3893153}" type="presParOf" srcId="{70319AD6-FA9F-4D78-B141-B486A83A7D01}" destId="{55DEB8FE-555E-496B-A7D3-3070BDB97892}" srcOrd="0" destOrd="0" presId="urn:microsoft.com/office/officeart/2005/8/layout/orgChart1"/>
    <dgm:cxn modelId="{3DBA80B4-05A1-4B34-BE35-6ACC21530581}" type="presParOf" srcId="{70319AD6-FA9F-4D78-B141-B486A83A7D01}" destId="{4CDE95D8-3475-4D44-AB4D-992266B607C1}" srcOrd="1" destOrd="0" presId="urn:microsoft.com/office/officeart/2005/8/layout/orgChart1"/>
    <dgm:cxn modelId="{0E3A820A-C37A-4733-95A7-7E5573690341}" type="presParOf" srcId="{A48E4D14-292C-4917-8BE7-2483C4A9A55E}" destId="{94DF6855-E33D-4935-9EC2-7E3284063E04}" srcOrd="1" destOrd="0" presId="urn:microsoft.com/office/officeart/2005/8/layout/orgChart1"/>
    <dgm:cxn modelId="{D59C4529-B234-48EB-A1C7-77D153A73285}" type="presParOf" srcId="{A48E4D14-292C-4917-8BE7-2483C4A9A55E}" destId="{CD702BDC-B522-4AA3-911E-27029F123DD1}" srcOrd="2" destOrd="0" presId="urn:microsoft.com/office/officeart/2005/8/layout/orgChart1"/>
    <dgm:cxn modelId="{11554FAA-5B94-4312-A9C7-0E645F38563E}" type="presParOf" srcId="{196E345B-2F4A-4D4F-8CA8-BEE3A3F426F2}" destId="{FDEC0497-9592-4AB7-AB63-25139897CDB0}" srcOrd="2" destOrd="0" presId="urn:microsoft.com/office/officeart/2005/8/layout/orgChart1"/>
    <dgm:cxn modelId="{9999F75A-86FB-4FC7-9324-83B4D485678D}" type="presParOf" srcId="{D10F46D5-C643-48BF-B82A-244C0DD32282}" destId="{195BB81D-2E12-4727-BE8C-6CA1BEEC7B88}" srcOrd="4" destOrd="0" presId="urn:microsoft.com/office/officeart/2005/8/layout/orgChart1"/>
    <dgm:cxn modelId="{B475CC03-4052-46C0-B577-9E1C7E4C6C9C}" type="presParOf" srcId="{D10F46D5-C643-48BF-B82A-244C0DD32282}" destId="{CA8198BC-2E5D-4AE6-94C1-AE7339108D2A}" srcOrd="5" destOrd="0" presId="urn:microsoft.com/office/officeart/2005/8/layout/orgChart1"/>
    <dgm:cxn modelId="{9B706761-2181-4C24-A0BE-C4B4AB838C64}" type="presParOf" srcId="{CA8198BC-2E5D-4AE6-94C1-AE7339108D2A}" destId="{C74B3465-A608-4BB6-905F-2253B3F385C0}" srcOrd="0" destOrd="0" presId="urn:microsoft.com/office/officeart/2005/8/layout/orgChart1"/>
    <dgm:cxn modelId="{A4A7048D-E38F-4E78-9FD0-F95623E848BE}" type="presParOf" srcId="{C74B3465-A608-4BB6-905F-2253B3F385C0}" destId="{5362206B-BF2C-4F6B-8F66-30ED35098B9E}" srcOrd="0" destOrd="0" presId="urn:microsoft.com/office/officeart/2005/8/layout/orgChart1"/>
    <dgm:cxn modelId="{22F4CD04-3F3A-4643-A414-8F0E309E0132}" type="presParOf" srcId="{C74B3465-A608-4BB6-905F-2253B3F385C0}" destId="{11B7E5A4-CA6C-4268-B01B-E7F039577A99}" srcOrd="1" destOrd="0" presId="urn:microsoft.com/office/officeart/2005/8/layout/orgChart1"/>
    <dgm:cxn modelId="{89F9108E-22AA-460E-8C6F-8B40C8E5C343}" type="presParOf" srcId="{CA8198BC-2E5D-4AE6-94C1-AE7339108D2A}" destId="{94598931-CCEB-4DCD-B226-38846B7C0FBE}" srcOrd="1" destOrd="0" presId="urn:microsoft.com/office/officeart/2005/8/layout/orgChart1"/>
    <dgm:cxn modelId="{F67D3BCE-E516-43DB-8D80-2A67E59DD323}" type="presParOf" srcId="{94598931-CCEB-4DCD-B226-38846B7C0FBE}" destId="{666CF478-2C61-437F-B4A1-71283EC95407}" srcOrd="0" destOrd="0" presId="urn:microsoft.com/office/officeart/2005/8/layout/orgChart1"/>
    <dgm:cxn modelId="{EAD51AE1-6F09-44D8-B868-1203C2798F9A}" type="presParOf" srcId="{94598931-CCEB-4DCD-B226-38846B7C0FBE}" destId="{BF764F88-D006-4D14-AE96-08DE0186422B}" srcOrd="1" destOrd="0" presId="urn:microsoft.com/office/officeart/2005/8/layout/orgChart1"/>
    <dgm:cxn modelId="{93EE6B38-5A93-45B8-8FAD-7092A8FB88CB}" type="presParOf" srcId="{BF764F88-D006-4D14-AE96-08DE0186422B}" destId="{A90D4086-7BAF-49A7-AEFF-D5CA72F71DC4}" srcOrd="0" destOrd="0" presId="urn:microsoft.com/office/officeart/2005/8/layout/orgChart1"/>
    <dgm:cxn modelId="{EEBBAF07-711F-4DA2-8812-A558CF73B775}" type="presParOf" srcId="{A90D4086-7BAF-49A7-AEFF-D5CA72F71DC4}" destId="{FBF9319D-D33B-4B70-AF89-FED1CD9AFCE5}" srcOrd="0" destOrd="0" presId="urn:microsoft.com/office/officeart/2005/8/layout/orgChart1"/>
    <dgm:cxn modelId="{A1B1BE4E-B3F1-496C-80BE-293450CABBCD}" type="presParOf" srcId="{A90D4086-7BAF-49A7-AEFF-D5CA72F71DC4}" destId="{7CA7D83A-75C8-41DA-B0B7-F7516FC9F671}" srcOrd="1" destOrd="0" presId="urn:microsoft.com/office/officeart/2005/8/layout/orgChart1"/>
    <dgm:cxn modelId="{B194C23E-01FB-4072-ADC8-BDBE812865A9}" type="presParOf" srcId="{BF764F88-D006-4D14-AE96-08DE0186422B}" destId="{240C6F39-FCE6-4321-A621-5826B9E39F19}" srcOrd="1" destOrd="0" presId="urn:microsoft.com/office/officeart/2005/8/layout/orgChart1"/>
    <dgm:cxn modelId="{B78A8508-D6D3-4E3B-9BF5-9DDC7982F55C}" type="presParOf" srcId="{BF764F88-D006-4D14-AE96-08DE0186422B}" destId="{BB8CA670-0924-4C13-B142-B0E947DCFDB3}" srcOrd="2" destOrd="0" presId="urn:microsoft.com/office/officeart/2005/8/layout/orgChart1"/>
    <dgm:cxn modelId="{13D473A9-6C2E-49D3-8042-DA230BC461D5}" type="presParOf" srcId="{94598931-CCEB-4DCD-B226-38846B7C0FBE}" destId="{F33CDE83-9660-454A-95A3-299C612A9D72}" srcOrd="2" destOrd="0" presId="urn:microsoft.com/office/officeart/2005/8/layout/orgChart1"/>
    <dgm:cxn modelId="{044EC5E5-9A8D-4EBB-9E5A-CFC5EB597267}" type="presParOf" srcId="{94598931-CCEB-4DCD-B226-38846B7C0FBE}" destId="{D0D39CA8-D2F6-4183-9DA3-2D51E1BD5962}" srcOrd="3" destOrd="0" presId="urn:microsoft.com/office/officeart/2005/8/layout/orgChart1"/>
    <dgm:cxn modelId="{4A529DB7-ED20-433D-9A39-22C3C6813DC0}" type="presParOf" srcId="{D0D39CA8-D2F6-4183-9DA3-2D51E1BD5962}" destId="{1FB71FAF-39C3-4F86-A6E5-7238AB3CD4D2}" srcOrd="0" destOrd="0" presId="urn:microsoft.com/office/officeart/2005/8/layout/orgChart1"/>
    <dgm:cxn modelId="{0ADC0F65-76D1-4B71-B993-A76153A8EE3D}" type="presParOf" srcId="{1FB71FAF-39C3-4F86-A6E5-7238AB3CD4D2}" destId="{DF895235-6080-4732-BA00-00C8DA21425B}" srcOrd="0" destOrd="0" presId="urn:microsoft.com/office/officeart/2005/8/layout/orgChart1"/>
    <dgm:cxn modelId="{D4E94593-0EA4-4668-A3A7-27E9D2485833}" type="presParOf" srcId="{1FB71FAF-39C3-4F86-A6E5-7238AB3CD4D2}" destId="{89DFC060-BA02-4E4B-A687-6B21FA7989D1}" srcOrd="1" destOrd="0" presId="urn:microsoft.com/office/officeart/2005/8/layout/orgChart1"/>
    <dgm:cxn modelId="{993FBD99-30C3-448A-80AE-D9BA5B807427}" type="presParOf" srcId="{D0D39CA8-D2F6-4183-9DA3-2D51E1BD5962}" destId="{1EE41522-2192-4F35-9311-0C527C2CACF2}" srcOrd="1" destOrd="0" presId="urn:microsoft.com/office/officeart/2005/8/layout/orgChart1"/>
    <dgm:cxn modelId="{91ABFAFE-A61C-4386-8380-C4FB1E18BA91}" type="presParOf" srcId="{D0D39CA8-D2F6-4183-9DA3-2D51E1BD5962}" destId="{53A3E37D-F5F6-4A32-AC12-AB9D7464D89E}" srcOrd="2" destOrd="0" presId="urn:microsoft.com/office/officeart/2005/8/layout/orgChart1"/>
    <dgm:cxn modelId="{E105A21D-EFF0-4A7A-8643-067B953EE98E}" type="presParOf" srcId="{94598931-CCEB-4DCD-B226-38846B7C0FBE}" destId="{9B2F5E3A-AD76-4C7D-81A2-28F627A2985C}" srcOrd="4" destOrd="0" presId="urn:microsoft.com/office/officeart/2005/8/layout/orgChart1"/>
    <dgm:cxn modelId="{C22CF515-71BC-4E4F-80AF-786A95D111C6}" type="presParOf" srcId="{94598931-CCEB-4DCD-B226-38846B7C0FBE}" destId="{D9E5B420-9389-4438-A493-B9C9D3F73E63}" srcOrd="5" destOrd="0" presId="urn:microsoft.com/office/officeart/2005/8/layout/orgChart1"/>
    <dgm:cxn modelId="{9713A128-7911-4B86-AC19-068BE8A861CE}" type="presParOf" srcId="{D9E5B420-9389-4438-A493-B9C9D3F73E63}" destId="{71F64345-AE8C-4B2D-A98C-1F9D4646C61B}" srcOrd="0" destOrd="0" presId="urn:microsoft.com/office/officeart/2005/8/layout/orgChart1"/>
    <dgm:cxn modelId="{A46CDA59-1F7E-482D-BFE9-4C0BD4C3E886}" type="presParOf" srcId="{71F64345-AE8C-4B2D-A98C-1F9D4646C61B}" destId="{CB35FEE5-43EC-4B86-A3A2-B936EC5F9140}" srcOrd="0" destOrd="0" presId="urn:microsoft.com/office/officeart/2005/8/layout/orgChart1"/>
    <dgm:cxn modelId="{DE694EFE-6DF7-4AC2-BA43-AB36C7E78F6D}" type="presParOf" srcId="{71F64345-AE8C-4B2D-A98C-1F9D4646C61B}" destId="{FB4682EE-C05E-495F-8911-84DBDCE0AB5C}" srcOrd="1" destOrd="0" presId="urn:microsoft.com/office/officeart/2005/8/layout/orgChart1"/>
    <dgm:cxn modelId="{1317FDD3-FF70-487D-B399-186358B46F47}" type="presParOf" srcId="{D9E5B420-9389-4438-A493-B9C9D3F73E63}" destId="{FC700150-0EA5-47EA-A774-956B7446B27E}" srcOrd="1" destOrd="0" presId="urn:microsoft.com/office/officeart/2005/8/layout/orgChart1"/>
    <dgm:cxn modelId="{295AB345-A188-44C1-9474-BE1652E7541E}" type="presParOf" srcId="{D9E5B420-9389-4438-A493-B9C9D3F73E63}" destId="{7B8B1E44-FE63-4C67-9B83-5444D1601AB5}" srcOrd="2" destOrd="0" presId="urn:microsoft.com/office/officeart/2005/8/layout/orgChart1"/>
    <dgm:cxn modelId="{6B20107D-0C72-4E86-AE25-5AFBF1ABD2D5}" type="presParOf" srcId="{CA8198BC-2E5D-4AE6-94C1-AE7339108D2A}" destId="{61DAE6E1-5479-4CFB-93DF-847AC39CCE5E}" srcOrd="2" destOrd="0" presId="urn:microsoft.com/office/officeart/2005/8/layout/orgChart1"/>
    <dgm:cxn modelId="{DB999E78-497F-4E0E-805A-A29B7B6AD290}" type="presParOf" srcId="{D10F46D5-C643-48BF-B82A-244C0DD32282}" destId="{F6C337FD-8E07-4CE5-88B6-D27898E5AE9B}" srcOrd="6" destOrd="0" presId="urn:microsoft.com/office/officeart/2005/8/layout/orgChart1"/>
    <dgm:cxn modelId="{24CFE570-1612-423A-A179-C53A5F6D8FE7}" type="presParOf" srcId="{D10F46D5-C643-48BF-B82A-244C0DD32282}" destId="{E7ADA6C8-1D8B-4649-BC8F-13DE01A0150D}" srcOrd="7" destOrd="0" presId="urn:microsoft.com/office/officeart/2005/8/layout/orgChart1"/>
    <dgm:cxn modelId="{079C5466-640C-4C37-B169-6FF41A78106F}" type="presParOf" srcId="{E7ADA6C8-1D8B-4649-BC8F-13DE01A0150D}" destId="{784B8DDB-F770-45B2-9EFD-43C580E80409}" srcOrd="0" destOrd="0" presId="urn:microsoft.com/office/officeart/2005/8/layout/orgChart1"/>
    <dgm:cxn modelId="{C9E2529F-0EF3-4A82-8E46-C5C9DCE1554C}" type="presParOf" srcId="{784B8DDB-F770-45B2-9EFD-43C580E80409}" destId="{023E193B-3675-4B7E-AAC9-5909A98CCEDF}" srcOrd="0" destOrd="0" presId="urn:microsoft.com/office/officeart/2005/8/layout/orgChart1"/>
    <dgm:cxn modelId="{4E4A79A3-A40A-4B1F-B2BB-2B66F9562FE9}" type="presParOf" srcId="{784B8DDB-F770-45B2-9EFD-43C580E80409}" destId="{C49D7E38-A740-468C-AE22-48AE8BD7EF5C}" srcOrd="1" destOrd="0" presId="urn:microsoft.com/office/officeart/2005/8/layout/orgChart1"/>
    <dgm:cxn modelId="{4BDA81AD-364B-455F-B980-0FB76B004791}" type="presParOf" srcId="{E7ADA6C8-1D8B-4649-BC8F-13DE01A0150D}" destId="{7F6E1445-3FC6-4590-9007-917FD9C4D5A0}" srcOrd="1" destOrd="0" presId="urn:microsoft.com/office/officeart/2005/8/layout/orgChart1"/>
    <dgm:cxn modelId="{7A297905-F138-47F6-BCE9-37C479721D39}" type="presParOf" srcId="{7F6E1445-3FC6-4590-9007-917FD9C4D5A0}" destId="{FB444822-7D4D-470E-8495-950D398DDFC7}" srcOrd="0" destOrd="0" presId="urn:microsoft.com/office/officeart/2005/8/layout/orgChart1"/>
    <dgm:cxn modelId="{DC096EEC-00B9-4BE6-837C-C6B1074D9D98}" type="presParOf" srcId="{7F6E1445-3FC6-4590-9007-917FD9C4D5A0}" destId="{1697AB15-CD88-469E-8AED-EF749E68A3B6}" srcOrd="1" destOrd="0" presId="urn:microsoft.com/office/officeart/2005/8/layout/orgChart1"/>
    <dgm:cxn modelId="{2C74E6C9-B451-438F-8BBE-2624E0585298}" type="presParOf" srcId="{1697AB15-CD88-469E-8AED-EF749E68A3B6}" destId="{13AD8717-F2F8-4D80-97B0-D9E3B969EFDB}" srcOrd="0" destOrd="0" presId="urn:microsoft.com/office/officeart/2005/8/layout/orgChart1"/>
    <dgm:cxn modelId="{E7F3DA69-A751-43AC-8F7F-E79DBAA5BA75}" type="presParOf" srcId="{13AD8717-F2F8-4D80-97B0-D9E3B969EFDB}" destId="{3E978C61-1672-4016-8F03-8A6F5328AE17}" srcOrd="0" destOrd="0" presId="urn:microsoft.com/office/officeart/2005/8/layout/orgChart1"/>
    <dgm:cxn modelId="{26AE4A35-561A-48F1-8434-A9787D93E9F0}" type="presParOf" srcId="{13AD8717-F2F8-4D80-97B0-D9E3B969EFDB}" destId="{7A6A033B-3E92-4EE6-AD93-4473D6EACD6E}" srcOrd="1" destOrd="0" presId="urn:microsoft.com/office/officeart/2005/8/layout/orgChart1"/>
    <dgm:cxn modelId="{17434834-B2FA-49BB-B93B-E0322D751D89}" type="presParOf" srcId="{1697AB15-CD88-469E-8AED-EF749E68A3B6}" destId="{F978272B-4FEC-4857-957C-69A634F079AC}" srcOrd="1" destOrd="0" presId="urn:microsoft.com/office/officeart/2005/8/layout/orgChart1"/>
    <dgm:cxn modelId="{825F74DB-7B41-44DC-AA08-333E46DD0254}" type="presParOf" srcId="{1697AB15-CD88-469E-8AED-EF749E68A3B6}" destId="{81728F1D-F9A4-4CF9-8BF0-A97B145C0E9D}" srcOrd="2" destOrd="0" presId="urn:microsoft.com/office/officeart/2005/8/layout/orgChart1"/>
    <dgm:cxn modelId="{7D0798A9-3A4E-4847-BB0A-B51BB5F77C87}" type="presParOf" srcId="{7F6E1445-3FC6-4590-9007-917FD9C4D5A0}" destId="{E451AA81-B824-4435-8EDC-9D486CC3EC7C}" srcOrd="2" destOrd="0" presId="urn:microsoft.com/office/officeart/2005/8/layout/orgChart1"/>
    <dgm:cxn modelId="{6AF92407-B533-4709-A66A-491BDF049669}" type="presParOf" srcId="{7F6E1445-3FC6-4590-9007-917FD9C4D5A0}" destId="{C1FCF91F-2EF8-489A-853A-38BFE234B1DA}" srcOrd="3" destOrd="0" presId="urn:microsoft.com/office/officeart/2005/8/layout/orgChart1"/>
    <dgm:cxn modelId="{DC2933A7-5DDC-47A1-A037-508ED75C4210}" type="presParOf" srcId="{C1FCF91F-2EF8-489A-853A-38BFE234B1DA}" destId="{967AC745-ED57-47BE-AF3A-D54F61C09330}" srcOrd="0" destOrd="0" presId="urn:microsoft.com/office/officeart/2005/8/layout/orgChart1"/>
    <dgm:cxn modelId="{7C352643-0E3D-4BAD-9C27-AA5B660EB117}" type="presParOf" srcId="{967AC745-ED57-47BE-AF3A-D54F61C09330}" destId="{737F8EC9-FC46-4BA6-97C1-B471D968D7F9}" srcOrd="0" destOrd="0" presId="urn:microsoft.com/office/officeart/2005/8/layout/orgChart1"/>
    <dgm:cxn modelId="{8967DD8D-ED0D-407E-9135-A09F1EB6854D}" type="presParOf" srcId="{967AC745-ED57-47BE-AF3A-D54F61C09330}" destId="{5A0F7A24-6C85-449D-B058-FAC6F8B9AAAB}" srcOrd="1" destOrd="0" presId="urn:microsoft.com/office/officeart/2005/8/layout/orgChart1"/>
    <dgm:cxn modelId="{4FEB51F3-5733-4698-8E40-99CBFC1BEE19}" type="presParOf" srcId="{C1FCF91F-2EF8-489A-853A-38BFE234B1DA}" destId="{21A2B7D7-B8A9-4339-AD13-4A2E9AC3EAA5}" srcOrd="1" destOrd="0" presId="urn:microsoft.com/office/officeart/2005/8/layout/orgChart1"/>
    <dgm:cxn modelId="{59040E7D-4E22-42A7-96AA-A5F3BC20C0E3}" type="presParOf" srcId="{C1FCF91F-2EF8-489A-853A-38BFE234B1DA}" destId="{2E51964F-24D0-42B1-85BD-16751F6D94DC}" srcOrd="2" destOrd="0" presId="urn:microsoft.com/office/officeart/2005/8/layout/orgChart1"/>
    <dgm:cxn modelId="{98E1D4B5-521B-4842-BF33-6BFC9BB6B0AD}" type="presParOf" srcId="{7F6E1445-3FC6-4590-9007-917FD9C4D5A0}" destId="{E94FE80C-5C80-42AD-B63D-B3C86E1505E6}" srcOrd="4" destOrd="0" presId="urn:microsoft.com/office/officeart/2005/8/layout/orgChart1"/>
    <dgm:cxn modelId="{85888B4D-3745-482F-9706-99AC7DF1CC9E}" type="presParOf" srcId="{7F6E1445-3FC6-4590-9007-917FD9C4D5A0}" destId="{569007C0-4DB0-48C3-B0E4-C859CC10F68F}" srcOrd="5" destOrd="0" presId="urn:microsoft.com/office/officeart/2005/8/layout/orgChart1"/>
    <dgm:cxn modelId="{BEFDAD2A-7464-41EE-BD7A-6C2E5226046B}" type="presParOf" srcId="{569007C0-4DB0-48C3-B0E4-C859CC10F68F}" destId="{1A836E30-F201-48CE-B77E-9CD1F0605682}" srcOrd="0" destOrd="0" presId="urn:microsoft.com/office/officeart/2005/8/layout/orgChart1"/>
    <dgm:cxn modelId="{2234034E-8EB0-4D1B-BFF1-12FC9EE746BF}" type="presParOf" srcId="{1A836E30-F201-48CE-B77E-9CD1F0605682}" destId="{8177D190-F844-4AB9-8AA0-1681EB984DE4}" srcOrd="0" destOrd="0" presId="urn:microsoft.com/office/officeart/2005/8/layout/orgChart1"/>
    <dgm:cxn modelId="{76364B44-439A-49E2-BE12-7B15B4746A30}" type="presParOf" srcId="{1A836E30-F201-48CE-B77E-9CD1F0605682}" destId="{AADAD1A9-BE15-4E34-AEBC-1F5AB54F9243}" srcOrd="1" destOrd="0" presId="urn:microsoft.com/office/officeart/2005/8/layout/orgChart1"/>
    <dgm:cxn modelId="{E4640F07-0C6F-43FA-AF5C-DA1064A285EC}" type="presParOf" srcId="{569007C0-4DB0-48C3-B0E4-C859CC10F68F}" destId="{358CB44C-066A-4DA2-97C1-BA28961FE107}" srcOrd="1" destOrd="0" presId="urn:microsoft.com/office/officeart/2005/8/layout/orgChart1"/>
    <dgm:cxn modelId="{171F00B7-623D-4621-A34C-458DDDFF0319}" type="presParOf" srcId="{569007C0-4DB0-48C3-B0E4-C859CC10F68F}" destId="{F8047C3E-2F7B-4230-9219-FBE1179EDB1F}" srcOrd="2" destOrd="0" presId="urn:microsoft.com/office/officeart/2005/8/layout/orgChart1"/>
    <dgm:cxn modelId="{7E3DE786-7D91-4BE1-82EE-C887A9656A88}" type="presParOf" srcId="{7F6E1445-3FC6-4590-9007-917FD9C4D5A0}" destId="{42BA02E8-A8D4-4AC2-B52A-D0DCAFA730BD}" srcOrd="6" destOrd="0" presId="urn:microsoft.com/office/officeart/2005/8/layout/orgChart1"/>
    <dgm:cxn modelId="{B8B93743-46C0-4813-84C9-2481279E593E}" type="presParOf" srcId="{7F6E1445-3FC6-4590-9007-917FD9C4D5A0}" destId="{08235011-35F6-4EF5-AE0D-B12FBEAB199D}" srcOrd="7" destOrd="0" presId="urn:microsoft.com/office/officeart/2005/8/layout/orgChart1"/>
    <dgm:cxn modelId="{D4C68439-78ED-453D-8BFD-8189F8FBB89A}" type="presParOf" srcId="{08235011-35F6-4EF5-AE0D-B12FBEAB199D}" destId="{560BD5B9-2125-489E-A85E-966B03535D08}" srcOrd="0" destOrd="0" presId="urn:microsoft.com/office/officeart/2005/8/layout/orgChart1"/>
    <dgm:cxn modelId="{0F30C152-4768-48C6-B78C-ECC13757FD99}" type="presParOf" srcId="{560BD5B9-2125-489E-A85E-966B03535D08}" destId="{8FA3231D-7684-45AD-9A59-26F297B8307B}" srcOrd="0" destOrd="0" presId="urn:microsoft.com/office/officeart/2005/8/layout/orgChart1"/>
    <dgm:cxn modelId="{3862A103-06DA-4330-B397-28EE1FD8F0CE}" type="presParOf" srcId="{560BD5B9-2125-489E-A85E-966B03535D08}" destId="{730B70F6-DD69-427B-9F6F-6978B4951182}" srcOrd="1" destOrd="0" presId="urn:microsoft.com/office/officeart/2005/8/layout/orgChart1"/>
    <dgm:cxn modelId="{D323798F-E4C8-4285-9E70-57CBEAA66D0F}" type="presParOf" srcId="{08235011-35F6-4EF5-AE0D-B12FBEAB199D}" destId="{26738036-BDA4-48F9-8D51-2CB20326008D}" srcOrd="1" destOrd="0" presId="urn:microsoft.com/office/officeart/2005/8/layout/orgChart1"/>
    <dgm:cxn modelId="{2446D6FB-9A91-4055-B356-27A024CDFE85}" type="presParOf" srcId="{08235011-35F6-4EF5-AE0D-B12FBEAB199D}" destId="{5FA165CF-6221-46F7-9BC2-DA1FEB5B553D}" srcOrd="2" destOrd="0" presId="urn:microsoft.com/office/officeart/2005/8/layout/orgChart1"/>
    <dgm:cxn modelId="{A1A67B69-413C-4EC4-BE88-5C16050892DA}" type="presParOf" srcId="{7F6E1445-3FC6-4590-9007-917FD9C4D5A0}" destId="{F206F8A8-0EC7-4736-86FC-2D067C9CF5FC}" srcOrd="8" destOrd="0" presId="urn:microsoft.com/office/officeart/2005/8/layout/orgChart1"/>
    <dgm:cxn modelId="{5E3EAA4F-B5DF-40DB-AF35-3F0F4EBF5F4B}" type="presParOf" srcId="{7F6E1445-3FC6-4590-9007-917FD9C4D5A0}" destId="{71AE0DEC-6094-48D6-B34B-991F434D8474}" srcOrd="9" destOrd="0" presId="urn:microsoft.com/office/officeart/2005/8/layout/orgChart1"/>
    <dgm:cxn modelId="{1132436A-169E-4582-83C5-4534682013D5}" type="presParOf" srcId="{71AE0DEC-6094-48D6-B34B-991F434D8474}" destId="{E9F1A576-3EFA-4E4F-B45C-AF0B2D62064E}" srcOrd="0" destOrd="0" presId="urn:microsoft.com/office/officeart/2005/8/layout/orgChart1"/>
    <dgm:cxn modelId="{E1A9C251-9D34-46A9-9C37-4894B933BFD2}" type="presParOf" srcId="{E9F1A576-3EFA-4E4F-B45C-AF0B2D62064E}" destId="{2404F1E6-0DF9-4702-864D-BEF7594E7A65}" srcOrd="0" destOrd="0" presId="urn:microsoft.com/office/officeart/2005/8/layout/orgChart1"/>
    <dgm:cxn modelId="{7079BEFE-BC84-446C-AF7F-C0D9C9046E72}" type="presParOf" srcId="{E9F1A576-3EFA-4E4F-B45C-AF0B2D62064E}" destId="{95E653AC-727A-4B6E-A57F-64CB56A878A3}" srcOrd="1" destOrd="0" presId="urn:microsoft.com/office/officeart/2005/8/layout/orgChart1"/>
    <dgm:cxn modelId="{FD0C7BEC-DE13-49B6-A0A9-E1A40F2E80F2}" type="presParOf" srcId="{71AE0DEC-6094-48D6-B34B-991F434D8474}" destId="{A6B8C6AC-4ED0-4035-82A8-E99D52096E6A}" srcOrd="1" destOrd="0" presId="urn:microsoft.com/office/officeart/2005/8/layout/orgChart1"/>
    <dgm:cxn modelId="{366F55C6-8CAB-4EE3-8618-707ED32A2567}" type="presParOf" srcId="{71AE0DEC-6094-48D6-B34B-991F434D8474}" destId="{D7DDA7E6-D915-41B5-93B8-2464FD699EA1}" srcOrd="2" destOrd="0" presId="urn:microsoft.com/office/officeart/2005/8/layout/orgChart1"/>
    <dgm:cxn modelId="{31A3E3F7-CEC4-495F-8BC4-705C5D6826AD}" type="presParOf" srcId="{E7ADA6C8-1D8B-4649-BC8F-13DE01A0150D}" destId="{8610F7C4-DDBD-48EA-833E-A2802D099893}" srcOrd="2" destOrd="0" presId="urn:microsoft.com/office/officeart/2005/8/layout/orgChart1"/>
    <dgm:cxn modelId="{14C64807-E777-47F5-88E6-920DFF5E5EBB}" type="presParOf" srcId="{D10F46D5-C643-48BF-B82A-244C0DD32282}" destId="{E650A89A-8FFB-4DC9-B3AE-2D4538A2595B}" srcOrd="8" destOrd="0" presId="urn:microsoft.com/office/officeart/2005/8/layout/orgChart1"/>
    <dgm:cxn modelId="{89A804FC-B5FD-4697-8E65-15A70EFC05A5}" type="presParOf" srcId="{D10F46D5-C643-48BF-B82A-244C0DD32282}" destId="{7CC6953E-83C3-467A-A411-5711F0AE2239}" srcOrd="9" destOrd="0" presId="urn:microsoft.com/office/officeart/2005/8/layout/orgChart1"/>
    <dgm:cxn modelId="{C16D9C12-D8C2-47D0-BE50-DC0DF2FCA0D0}" type="presParOf" srcId="{7CC6953E-83C3-467A-A411-5711F0AE2239}" destId="{74638CF7-9AC0-4965-B7D2-6126179251CF}" srcOrd="0" destOrd="0" presId="urn:microsoft.com/office/officeart/2005/8/layout/orgChart1"/>
    <dgm:cxn modelId="{78C7F7BF-3D76-4122-ACD8-38667140C923}" type="presParOf" srcId="{74638CF7-9AC0-4965-B7D2-6126179251CF}" destId="{1E358969-6F83-4DDA-A4C3-E5D9C8383C94}" srcOrd="0" destOrd="0" presId="urn:microsoft.com/office/officeart/2005/8/layout/orgChart1"/>
    <dgm:cxn modelId="{094876DC-23AA-495D-A6C3-FDE1C10D0FD3}" type="presParOf" srcId="{74638CF7-9AC0-4965-B7D2-6126179251CF}" destId="{BC0CF58B-7982-4071-A06D-83FCC4F32AA0}" srcOrd="1" destOrd="0" presId="urn:microsoft.com/office/officeart/2005/8/layout/orgChart1"/>
    <dgm:cxn modelId="{BC49A8FC-F964-4EF4-954C-FFB605A13F16}" type="presParOf" srcId="{7CC6953E-83C3-467A-A411-5711F0AE2239}" destId="{29AA389D-24B0-4F87-9B54-FA799897C79F}" srcOrd="1" destOrd="0" presId="urn:microsoft.com/office/officeart/2005/8/layout/orgChart1"/>
    <dgm:cxn modelId="{B54813DB-7397-4D6F-A3AE-0E14E06146E5}" type="presParOf" srcId="{29AA389D-24B0-4F87-9B54-FA799897C79F}" destId="{EF477CAD-72C6-4B70-9E00-A1DE7067DD14}" srcOrd="0" destOrd="0" presId="urn:microsoft.com/office/officeart/2005/8/layout/orgChart1"/>
    <dgm:cxn modelId="{83CC35AE-8B83-48C5-81BB-97569108BD45}" type="presParOf" srcId="{29AA389D-24B0-4F87-9B54-FA799897C79F}" destId="{4F8F0A53-449C-4FFB-9080-CD38663F1CF9}" srcOrd="1" destOrd="0" presId="urn:microsoft.com/office/officeart/2005/8/layout/orgChart1"/>
    <dgm:cxn modelId="{BC812FBC-B768-4CBD-9616-60F37821E423}" type="presParOf" srcId="{4F8F0A53-449C-4FFB-9080-CD38663F1CF9}" destId="{54E0B1B8-CA5A-4062-A1AE-FE3EC514026D}" srcOrd="0" destOrd="0" presId="urn:microsoft.com/office/officeart/2005/8/layout/orgChart1"/>
    <dgm:cxn modelId="{70E49154-48E4-4F35-9C6E-3CD4D1FD235C}" type="presParOf" srcId="{54E0B1B8-CA5A-4062-A1AE-FE3EC514026D}" destId="{6ED8E963-1D46-47D0-9DB0-397686487056}" srcOrd="0" destOrd="0" presId="urn:microsoft.com/office/officeart/2005/8/layout/orgChart1"/>
    <dgm:cxn modelId="{7ADFA7C7-3130-4994-90B2-E1FAA7D34676}" type="presParOf" srcId="{54E0B1B8-CA5A-4062-A1AE-FE3EC514026D}" destId="{A2D49F8A-CC41-41C4-82CA-46356C55DE58}" srcOrd="1" destOrd="0" presId="urn:microsoft.com/office/officeart/2005/8/layout/orgChart1"/>
    <dgm:cxn modelId="{F8116F34-27E9-47B0-8DCE-698752B033B0}" type="presParOf" srcId="{4F8F0A53-449C-4FFB-9080-CD38663F1CF9}" destId="{D45B6875-2A16-4588-866B-3EE4749A5036}" srcOrd="1" destOrd="0" presId="urn:microsoft.com/office/officeart/2005/8/layout/orgChart1"/>
    <dgm:cxn modelId="{43D50B62-2A44-4462-ACC7-D8D0952FEAEC}" type="presParOf" srcId="{4F8F0A53-449C-4FFB-9080-CD38663F1CF9}" destId="{B1183EAD-7C8F-4E6B-9821-4534CE478464}" srcOrd="2" destOrd="0" presId="urn:microsoft.com/office/officeart/2005/8/layout/orgChart1"/>
    <dgm:cxn modelId="{9E14D827-21CD-4139-BF20-5BEE8CDFDE3C}" type="presParOf" srcId="{29AA389D-24B0-4F87-9B54-FA799897C79F}" destId="{CE9D35E0-6B07-4239-9AD5-3762737ED465}" srcOrd="2" destOrd="0" presId="urn:microsoft.com/office/officeart/2005/8/layout/orgChart1"/>
    <dgm:cxn modelId="{B96FF973-AC05-4117-8A44-E34A61914D11}" type="presParOf" srcId="{29AA389D-24B0-4F87-9B54-FA799897C79F}" destId="{A4827340-5206-422E-99B5-DC4E5F177987}" srcOrd="3" destOrd="0" presId="urn:microsoft.com/office/officeart/2005/8/layout/orgChart1"/>
    <dgm:cxn modelId="{D53CF78F-7FE7-4621-A59B-185EEE112967}" type="presParOf" srcId="{A4827340-5206-422E-99B5-DC4E5F177987}" destId="{F3B8C54A-897C-4BA5-9BBB-8472DC9C52DC}" srcOrd="0" destOrd="0" presId="urn:microsoft.com/office/officeart/2005/8/layout/orgChart1"/>
    <dgm:cxn modelId="{A55AA851-FB31-4C0B-B1D0-668FC8F3FCB3}" type="presParOf" srcId="{F3B8C54A-897C-4BA5-9BBB-8472DC9C52DC}" destId="{ABCC435F-33E0-4903-8D8D-A42036F5379F}" srcOrd="0" destOrd="0" presId="urn:microsoft.com/office/officeart/2005/8/layout/orgChart1"/>
    <dgm:cxn modelId="{1055BC55-CDB7-4C42-B02D-1B8BFF801383}" type="presParOf" srcId="{F3B8C54A-897C-4BA5-9BBB-8472DC9C52DC}" destId="{31BB280D-0918-4624-80A5-3F61BFB69D00}" srcOrd="1" destOrd="0" presId="urn:microsoft.com/office/officeart/2005/8/layout/orgChart1"/>
    <dgm:cxn modelId="{830A6791-B5EB-40AB-B2D7-5BAD88A04CFE}" type="presParOf" srcId="{A4827340-5206-422E-99B5-DC4E5F177987}" destId="{3047935C-2E55-45BF-AEB5-2065460A3E9F}" srcOrd="1" destOrd="0" presId="urn:microsoft.com/office/officeart/2005/8/layout/orgChart1"/>
    <dgm:cxn modelId="{A75A58BC-EC15-42BF-AA2B-309C37854467}" type="presParOf" srcId="{A4827340-5206-422E-99B5-DC4E5F177987}" destId="{F4395062-4A81-4433-ABA1-657595280980}" srcOrd="2" destOrd="0" presId="urn:microsoft.com/office/officeart/2005/8/layout/orgChart1"/>
    <dgm:cxn modelId="{3C8F38EC-6B3F-4913-8127-72B5E8B472B6}" type="presParOf" srcId="{7CC6953E-83C3-467A-A411-5711F0AE2239}" destId="{1CA91A70-38B1-4D8D-8600-D70C7958B2A5}" srcOrd="2" destOrd="0" presId="urn:microsoft.com/office/officeart/2005/8/layout/orgChart1"/>
    <dgm:cxn modelId="{0FB746DC-2059-428D-9AD9-EF2FF62F1C30}" type="presParOf" srcId="{D10F46D5-C643-48BF-B82A-244C0DD32282}" destId="{4782B042-17FE-4358-A2DE-A150CE360B81}" srcOrd="10" destOrd="0" presId="urn:microsoft.com/office/officeart/2005/8/layout/orgChart1"/>
    <dgm:cxn modelId="{898CBB95-5460-4F05-90D4-C886750A6DBD}" type="presParOf" srcId="{D10F46D5-C643-48BF-B82A-244C0DD32282}" destId="{5B24BB6D-C413-43BB-B4ED-1F787CA40B80}" srcOrd="11" destOrd="0" presId="urn:microsoft.com/office/officeart/2005/8/layout/orgChart1"/>
    <dgm:cxn modelId="{00D01E1D-995B-46A0-9A13-28A06887383D}" type="presParOf" srcId="{5B24BB6D-C413-43BB-B4ED-1F787CA40B80}" destId="{FBBDAF85-A703-499A-B4AD-0D6AF402A30C}" srcOrd="0" destOrd="0" presId="urn:microsoft.com/office/officeart/2005/8/layout/orgChart1"/>
    <dgm:cxn modelId="{0955BEE5-DB6F-48D2-9F96-D20E3E3DB671}" type="presParOf" srcId="{FBBDAF85-A703-499A-B4AD-0D6AF402A30C}" destId="{5520D6E3-01DA-4B7F-AE51-FDEC50696EDE}" srcOrd="0" destOrd="0" presId="urn:microsoft.com/office/officeart/2005/8/layout/orgChart1"/>
    <dgm:cxn modelId="{C4FFC60B-C41B-4B97-807B-053C06740EB4}" type="presParOf" srcId="{FBBDAF85-A703-499A-B4AD-0D6AF402A30C}" destId="{DE492C75-8BAB-4276-AE12-D52008784E52}" srcOrd="1" destOrd="0" presId="urn:microsoft.com/office/officeart/2005/8/layout/orgChart1"/>
    <dgm:cxn modelId="{3612ADF9-C7B4-4D56-AFF7-34B569A940FB}" type="presParOf" srcId="{5B24BB6D-C413-43BB-B4ED-1F787CA40B80}" destId="{EB615815-684E-456A-A701-F9234B74B455}" srcOrd="1" destOrd="0" presId="urn:microsoft.com/office/officeart/2005/8/layout/orgChart1"/>
    <dgm:cxn modelId="{50CFD661-4A8F-455E-975A-6A59EAEAA788}" type="presParOf" srcId="{EB615815-684E-456A-A701-F9234B74B455}" destId="{AF68DA7A-CB5A-4D2F-B5F2-D8443E9F3D5B}" srcOrd="0" destOrd="0" presId="urn:microsoft.com/office/officeart/2005/8/layout/orgChart1"/>
    <dgm:cxn modelId="{C91B561C-7760-4BE2-AE32-1DF6470B0AE9}" type="presParOf" srcId="{EB615815-684E-456A-A701-F9234B74B455}" destId="{3512455C-48CE-4E4A-95EE-D9C2CD056F7E}" srcOrd="1" destOrd="0" presId="urn:microsoft.com/office/officeart/2005/8/layout/orgChart1"/>
    <dgm:cxn modelId="{0C7C931E-1AE4-424A-A6A0-B8A2424162C0}" type="presParOf" srcId="{3512455C-48CE-4E4A-95EE-D9C2CD056F7E}" destId="{95383ED9-6934-43E8-A65A-601EEA0D8845}" srcOrd="0" destOrd="0" presId="urn:microsoft.com/office/officeart/2005/8/layout/orgChart1"/>
    <dgm:cxn modelId="{76FF440C-C751-4D59-B905-D5D3DC53F8A4}" type="presParOf" srcId="{95383ED9-6934-43E8-A65A-601EEA0D8845}" destId="{EC5B38B7-BC30-4945-808B-70EFCCD687A1}" srcOrd="0" destOrd="0" presId="urn:microsoft.com/office/officeart/2005/8/layout/orgChart1"/>
    <dgm:cxn modelId="{F8E43CE0-0031-4F78-A86F-959A2A8B201C}" type="presParOf" srcId="{95383ED9-6934-43E8-A65A-601EEA0D8845}" destId="{B83B2A87-8D92-43C0-BEF2-3FB5DC535C6B}" srcOrd="1" destOrd="0" presId="urn:microsoft.com/office/officeart/2005/8/layout/orgChart1"/>
    <dgm:cxn modelId="{EFE91C87-03B0-413A-A294-2D38A090C113}" type="presParOf" srcId="{3512455C-48CE-4E4A-95EE-D9C2CD056F7E}" destId="{3372A30A-E16C-4F42-AC2E-FA914635550A}" srcOrd="1" destOrd="0" presId="urn:microsoft.com/office/officeart/2005/8/layout/orgChart1"/>
    <dgm:cxn modelId="{B7F56448-4504-42B2-A30F-D9A13FF377BD}" type="presParOf" srcId="{3512455C-48CE-4E4A-95EE-D9C2CD056F7E}" destId="{CB85A7BB-16D8-4515-B4DD-EBC217836992}" srcOrd="2" destOrd="0" presId="urn:microsoft.com/office/officeart/2005/8/layout/orgChart1"/>
    <dgm:cxn modelId="{D30B1B0D-5B8F-4B7C-9F9D-E85AED60F2B7}" type="presParOf" srcId="{EB615815-684E-456A-A701-F9234B74B455}" destId="{D8BF451E-5A52-4E6E-9BE7-241206D2D063}" srcOrd="2" destOrd="0" presId="urn:microsoft.com/office/officeart/2005/8/layout/orgChart1"/>
    <dgm:cxn modelId="{B03D22ED-7A22-49C6-97A0-128C69B10846}" type="presParOf" srcId="{EB615815-684E-456A-A701-F9234B74B455}" destId="{38ABE683-1606-4A9A-9BC0-64FA6162574C}" srcOrd="3" destOrd="0" presId="urn:microsoft.com/office/officeart/2005/8/layout/orgChart1"/>
    <dgm:cxn modelId="{7AC73377-9F29-4BB1-848D-7C773B4E6A86}" type="presParOf" srcId="{38ABE683-1606-4A9A-9BC0-64FA6162574C}" destId="{F5E879C7-23A3-48E9-A328-52F938EB4177}" srcOrd="0" destOrd="0" presId="urn:microsoft.com/office/officeart/2005/8/layout/orgChart1"/>
    <dgm:cxn modelId="{A05534CF-22F3-49FF-88B1-B9BC580C8204}" type="presParOf" srcId="{F5E879C7-23A3-48E9-A328-52F938EB4177}" destId="{83C3B508-1B45-435B-88D5-36F50CD019DC}" srcOrd="0" destOrd="0" presId="urn:microsoft.com/office/officeart/2005/8/layout/orgChart1"/>
    <dgm:cxn modelId="{7EB7D2BC-DA74-46F6-8B10-39E861FA60E4}" type="presParOf" srcId="{F5E879C7-23A3-48E9-A328-52F938EB4177}" destId="{3B21E97F-A302-4732-A250-375B88CD55F1}" srcOrd="1" destOrd="0" presId="urn:microsoft.com/office/officeart/2005/8/layout/orgChart1"/>
    <dgm:cxn modelId="{56D8C5C0-D166-4B3C-BA09-505E7EFAED5B}" type="presParOf" srcId="{38ABE683-1606-4A9A-9BC0-64FA6162574C}" destId="{200D28CE-0A93-4F86-BCA7-03E932B6725B}" srcOrd="1" destOrd="0" presId="urn:microsoft.com/office/officeart/2005/8/layout/orgChart1"/>
    <dgm:cxn modelId="{B3A1FD27-AEA8-42C2-895A-BD4FD0789E2C}" type="presParOf" srcId="{38ABE683-1606-4A9A-9BC0-64FA6162574C}" destId="{A7B2EE4B-B907-4CB7-B8E9-E4EE852E88A7}" srcOrd="2" destOrd="0" presId="urn:microsoft.com/office/officeart/2005/8/layout/orgChart1"/>
    <dgm:cxn modelId="{C546D8F2-5939-4C42-A304-E95F5905B357}" type="presParOf" srcId="{EB615815-684E-456A-A701-F9234B74B455}" destId="{B0941ACD-B389-4E79-84DF-4571AA367F23}" srcOrd="4" destOrd="0" presId="urn:microsoft.com/office/officeart/2005/8/layout/orgChart1"/>
    <dgm:cxn modelId="{33422FF6-9963-43C5-92B7-96FC4EBF69E1}" type="presParOf" srcId="{EB615815-684E-456A-A701-F9234B74B455}" destId="{213F5E63-F419-4114-919D-00C2FC6B428E}" srcOrd="5" destOrd="0" presId="urn:microsoft.com/office/officeart/2005/8/layout/orgChart1"/>
    <dgm:cxn modelId="{108E961C-E6DF-4AF6-B3D1-81C629D1FC41}" type="presParOf" srcId="{213F5E63-F419-4114-919D-00C2FC6B428E}" destId="{465F60FB-7A09-4780-B7F6-125E729E2568}" srcOrd="0" destOrd="0" presId="urn:microsoft.com/office/officeart/2005/8/layout/orgChart1"/>
    <dgm:cxn modelId="{8093591F-6D2C-4DEB-8CB2-B1C6CC0E9383}" type="presParOf" srcId="{465F60FB-7A09-4780-B7F6-125E729E2568}" destId="{E720CADE-E159-4AC4-A7C0-31F3E918F7D0}" srcOrd="0" destOrd="0" presId="urn:microsoft.com/office/officeart/2005/8/layout/orgChart1"/>
    <dgm:cxn modelId="{EC6009A3-BF9B-4293-9502-08A660950D27}" type="presParOf" srcId="{465F60FB-7A09-4780-B7F6-125E729E2568}" destId="{1CB8FD5C-2A9C-4EEA-BC80-76F6A9EB4531}" srcOrd="1" destOrd="0" presId="urn:microsoft.com/office/officeart/2005/8/layout/orgChart1"/>
    <dgm:cxn modelId="{2315F152-170A-4D28-8ECC-30AFF89954D2}" type="presParOf" srcId="{213F5E63-F419-4114-919D-00C2FC6B428E}" destId="{80A86A30-81B9-48A2-9C42-9B3EA60EA19C}" srcOrd="1" destOrd="0" presId="urn:microsoft.com/office/officeart/2005/8/layout/orgChart1"/>
    <dgm:cxn modelId="{C84D030D-A944-42CA-8809-EABB70909FA4}" type="presParOf" srcId="{213F5E63-F419-4114-919D-00C2FC6B428E}" destId="{EB56FFFF-BE08-4049-A6B7-B2137AA6A219}" srcOrd="2" destOrd="0" presId="urn:microsoft.com/office/officeart/2005/8/layout/orgChart1"/>
    <dgm:cxn modelId="{D8B48104-56CF-44DE-873B-24DF19E31C38}" type="presParOf" srcId="{EB615815-684E-456A-A701-F9234B74B455}" destId="{968F4CB3-DAB3-4F21-8A34-DC82E9C3357A}" srcOrd="6" destOrd="0" presId="urn:microsoft.com/office/officeart/2005/8/layout/orgChart1"/>
    <dgm:cxn modelId="{79AD82FC-5C93-4121-AEB0-3CCF32CA93D7}" type="presParOf" srcId="{EB615815-684E-456A-A701-F9234B74B455}" destId="{62D4154F-E805-416E-8104-80B0CB50BB8D}" srcOrd="7" destOrd="0" presId="urn:microsoft.com/office/officeart/2005/8/layout/orgChart1"/>
    <dgm:cxn modelId="{DE188178-CBA8-465B-95B4-2A1ED466A308}" type="presParOf" srcId="{62D4154F-E805-416E-8104-80B0CB50BB8D}" destId="{0DABCF62-DFE3-49D7-86C5-967D9B9AB6C3}" srcOrd="0" destOrd="0" presId="urn:microsoft.com/office/officeart/2005/8/layout/orgChart1"/>
    <dgm:cxn modelId="{A61A721F-AD9D-4174-B3A7-9CBF509C45E4}" type="presParOf" srcId="{0DABCF62-DFE3-49D7-86C5-967D9B9AB6C3}" destId="{2D9DC240-CF6E-4620-99EB-E602082DFCAD}" srcOrd="0" destOrd="0" presId="urn:microsoft.com/office/officeart/2005/8/layout/orgChart1"/>
    <dgm:cxn modelId="{93B19DEC-7B25-4349-870D-F81DBCC6591D}" type="presParOf" srcId="{0DABCF62-DFE3-49D7-86C5-967D9B9AB6C3}" destId="{D431A2BB-37CD-4E1F-A34B-C0666AAF8A92}" srcOrd="1" destOrd="0" presId="urn:microsoft.com/office/officeart/2005/8/layout/orgChart1"/>
    <dgm:cxn modelId="{A31A447D-1586-41D8-A434-BAE99F8762A7}" type="presParOf" srcId="{62D4154F-E805-416E-8104-80B0CB50BB8D}" destId="{327E5048-8E67-4B46-9737-0ED58C94F088}" srcOrd="1" destOrd="0" presId="urn:microsoft.com/office/officeart/2005/8/layout/orgChart1"/>
    <dgm:cxn modelId="{C652B804-F33E-4BF5-A26C-8CA1BE3241D9}" type="presParOf" srcId="{62D4154F-E805-416E-8104-80B0CB50BB8D}" destId="{5289BDFB-8BBE-4269-9821-BFE8F0ECB126}" srcOrd="2" destOrd="0" presId="urn:microsoft.com/office/officeart/2005/8/layout/orgChart1"/>
    <dgm:cxn modelId="{5C9D3BC9-4A3E-44C3-85D8-DC1DE0866C5A}" type="presParOf" srcId="{5B24BB6D-C413-43BB-B4ED-1F787CA40B80}" destId="{F2C173BE-9B73-4EED-BF32-BBC84576E0A3}" srcOrd="2" destOrd="0" presId="urn:microsoft.com/office/officeart/2005/8/layout/orgChart1"/>
    <dgm:cxn modelId="{86120048-CA44-4784-B386-8B78E505E226}" type="presParOf" srcId="{D10F46D5-C643-48BF-B82A-244C0DD32282}" destId="{39401A66-E2D1-419B-9A92-8DC6A688C679}" srcOrd="12" destOrd="0" presId="urn:microsoft.com/office/officeart/2005/8/layout/orgChart1"/>
    <dgm:cxn modelId="{CF7799AE-8C44-40AA-A3E4-E274C81EDA0D}" type="presParOf" srcId="{D10F46D5-C643-48BF-B82A-244C0DD32282}" destId="{A64DF2B2-7E6B-4621-9A9D-A46DD38339B6}" srcOrd="13" destOrd="0" presId="urn:microsoft.com/office/officeart/2005/8/layout/orgChart1"/>
    <dgm:cxn modelId="{3139D64B-CFEF-40DB-ABE7-FA9AC4E0CF13}" type="presParOf" srcId="{A64DF2B2-7E6B-4621-9A9D-A46DD38339B6}" destId="{35F0AB40-A610-4135-9433-369E0E798785}" srcOrd="0" destOrd="0" presId="urn:microsoft.com/office/officeart/2005/8/layout/orgChart1"/>
    <dgm:cxn modelId="{21F4D957-6090-49FA-B04C-424F17C73575}" type="presParOf" srcId="{35F0AB40-A610-4135-9433-369E0E798785}" destId="{003AC855-8731-422F-9CA2-9F211ED93140}" srcOrd="0" destOrd="0" presId="urn:microsoft.com/office/officeart/2005/8/layout/orgChart1"/>
    <dgm:cxn modelId="{1D9D0577-7E43-4C1F-8D07-5EF0CD7D3362}" type="presParOf" srcId="{35F0AB40-A610-4135-9433-369E0E798785}" destId="{86A593BD-25B7-44EA-817E-F4F2C58EAC08}" srcOrd="1" destOrd="0" presId="urn:microsoft.com/office/officeart/2005/8/layout/orgChart1"/>
    <dgm:cxn modelId="{FAB10237-F29F-464F-9D9C-1ADC891B4A03}" type="presParOf" srcId="{A64DF2B2-7E6B-4621-9A9D-A46DD38339B6}" destId="{1261964A-42D7-4A55-BC3C-B43BDA23DE98}" srcOrd="1" destOrd="0" presId="urn:microsoft.com/office/officeart/2005/8/layout/orgChart1"/>
    <dgm:cxn modelId="{27A5ACA5-CEB5-4349-8E9D-D90956A29889}" type="presParOf" srcId="{1261964A-42D7-4A55-BC3C-B43BDA23DE98}" destId="{DF3B2070-C088-4E3F-A68F-BEB95706C545}" srcOrd="0" destOrd="0" presId="urn:microsoft.com/office/officeart/2005/8/layout/orgChart1"/>
    <dgm:cxn modelId="{D83D0306-C92A-4B8B-A93F-90DCC8ED32B8}" type="presParOf" srcId="{1261964A-42D7-4A55-BC3C-B43BDA23DE98}" destId="{4EE27BF8-F8B7-44B5-890F-1C96CF698319}" srcOrd="1" destOrd="0" presId="urn:microsoft.com/office/officeart/2005/8/layout/orgChart1"/>
    <dgm:cxn modelId="{563A20E8-BB1E-4208-8D9F-4C8BBF757C9A}" type="presParOf" srcId="{4EE27BF8-F8B7-44B5-890F-1C96CF698319}" destId="{EEEB14EA-5C00-42C5-8B6B-8AB3E96CEB15}" srcOrd="0" destOrd="0" presId="urn:microsoft.com/office/officeart/2005/8/layout/orgChart1"/>
    <dgm:cxn modelId="{4ADEB984-F7D7-4B76-9737-6C36598C6442}" type="presParOf" srcId="{EEEB14EA-5C00-42C5-8B6B-8AB3E96CEB15}" destId="{ED0D1714-997B-4022-9325-175CBC0992C7}" srcOrd="0" destOrd="0" presId="urn:microsoft.com/office/officeart/2005/8/layout/orgChart1"/>
    <dgm:cxn modelId="{14A91A91-9F1F-4D7C-9382-124B1798FFBA}" type="presParOf" srcId="{EEEB14EA-5C00-42C5-8B6B-8AB3E96CEB15}" destId="{4D6B2671-E7E8-4F9D-9E94-36DAF2372955}" srcOrd="1" destOrd="0" presId="urn:microsoft.com/office/officeart/2005/8/layout/orgChart1"/>
    <dgm:cxn modelId="{E494E2C6-6EF5-4E91-9E1D-39EB86AB847E}" type="presParOf" srcId="{4EE27BF8-F8B7-44B5-890F-1C96CF698319}" destId="{E06A2CFD-8825-4A1B-BF7B-8216043491B1}" srcOrd="1" destOrd="0" presId="urn:microsoft.com/office/officeart/2005/8/layout/orgChart1"/>
    <dgm:cxn modelId="{E1BBDD2A-3EB9-437F-B4A0-BEF89D8DD802}" type="presParOf" srcId="{4EE27BF8-F8B7-44B5-890F-1C96CF698319}" destId="{2A4FA1A5-60C2-4EE1-8080-8BA1A53BE6BC}" srcOrd="2" destOrd="0" presId="urn:microsoft.com/office/officeart/2005/8/layout/orgChart1"/>
    <dgm:cxn modelId="{263D71C7-0072-4997-9D1A-F167619EF65E}" type="presParOf" srcId="{1261964A-42D7-4A55-BC3C-B43BDA23DE98}" destId="{1D77EB66-518C-41BF-89F1-350D860895B6}" srcOrd="2" destOrd="0" presId="urn:microsoft.com/office/officeart/2005/8/layout/orgChart1"/>
    <dgm:cxn modelId="{752FF49C-1800-4439-9BF9-AF4FD0E1D731}" type="presParOf" srcId="{1261964A-42D7-4A55-BC3C-B43BDA23DE98}" destId="{CB0480D0-B9F1-4E5B-ADE1-942CF48DEB14}" srcOrd="3" destOrd="0" presId="urn:microsoft.com/office/officeart/2005/8/layout/orgChart1"/>
    <dgm:cxn modelId="{6A8363F7-1168-4A29-B26F-21D5B031BE8E}" type="presParOf" srcId="{CB0480D0-B9F1-4E5B-ADE1-942CF48DEB14}" destId="{4872E9E2-0579-4A24-BACD-C117E0271C52}" srcOrd="0" destOrd="0" presId="urn:microsoft.com/office/officeart/2005/8/layout/orgChart1"/>
    <dgm:cxn modelId="{CBC6C666-BA0E-43AF-8BA6-8A4555441C41}" type="presParOf" srcId="{4872E9E2-0579-4A24-BACD-C117E0271C52}" destId="{3CB522B1-725A-4D40-890F-83D0371EB75F}" srcOrd="0" destOrd="0" presId="urn:microsoft.com/office/officeart/2005/8/layout/orgChart1"/>
    <dgm:cxn modelId="{6521D014-3386-4B6D-B5F9-195F75D9117F}" type="presParOf" srcId="{4872E9E2-0579-4A24-BACD-C117E0271C52}" destId="{1FD487AC-4475-487F-9107-BEA0CE594D07}" srcOrd="1" destOrd="0" presId="urn:microsoft.com/office/officeart/2005/8/layout/orgChart1"/>
    <dgm:cxn modelId="{CA983100-9D22-4D19-9540-8E6FEB648636}" type="presParOf" srcId="{CB0480D0-B9F1-4E5B-ADE1-942CF48DEB14}" destId="{65EFC392-3802-4E38-85B1-8F2ABA2B6CEE}" srcOrd="1" destOrd="0" presId="urn:microsoft.com/office/officeart/2005/8/layout/orgChart1"/>
    <dgm:cxn modelId="{CA1F62EA-F434-456D-B0F7-0AD65A2853C7}" type="presParOf" srcId="{CB0480D0-B9F1-4E5B-ADE1-942CF48DEB14}" destId="{960DC14A-46DB-4234-822F-F5C6F6D55763}" srcOrd="2" destOrd="0" presId="urn:microsoft.com/office/officeart/2005/8/layout/orgChart1"/>
    <dgm:cxn modelId="{01F45313-ACB6-4D5A-89A3-545D51A34B1B}" type="presParOf" srcId="{1261964A-42D7-4A55-BC3C-B43BDA23DE98}" destId="{C8C5CC8D-EF3E-4095-A26D-0CCC71FF1BB7}" srcOrd="4" destOrd="0" presId="urn:microsoft.com/office/officeart/2005/8/layout/orgChart1"/>
    <dgm:cxn modelId="{C88386F5-4246-40D9-B550-C69E974EBAC7}" type="presParOf" srcId="{1261964A-42D7-4A55-BC3C-B43BDA23DE98}" destId="{B654731F-A2A0-4549-8049-1F139839461A}" srcOrd="5" destOrd="0" presId="urn:microsoft.com/office/officeart/2005/8/layout/orgChart1"/>
    <dgm:cxn modelId="{A61CD37D-0C3E-4478-A6C7-619FBD62EC88}" type="presParOf" srcId="{B654731F-A2A0-4549-8049-1F139839461A}" destId="{417F83FD-076C-49BC-A3A9-CEF25F368CC1}" srcOrd="0" destOrd="0" presId="urn:microsoft.com/office/officeart/2005/8/layout/orgChart1"/>
    <dgm:cxn modelId="{225B8344-4E24-4260-A09A-D5280C27F8BA}" type="presParOf" srcId="{417F83FD-076C-49BC-A3A9-CEF25F368CC1}" destId="{0FC4DBBB-B738-4F36-8C59-A77D835691EA}" srcOrd="0" destOrd="0" presId="urn:microsoft.com/office/officeart/2005/8/layout/orgChart1"/>
    <dgm:cxn modelId="{AF95F0DE-FE3E-4E7C-A977-3FC789A06AC0}" type="presParOf" srcId="{417F83FD-076C-49BC-A3A9-CEF25F368CC1}" destId="{C4A7BEF6-2248-4F9A-9D31-08066815707D}" srcOrd="1" destOrd="0" presId="urn:microsoft.com/office/officeart/2005/8/layout/orgChart1"/>
    <dgm:cxn modelId="{AA17411F-4DC1-4F12-97D2-C8CE824FCC60}" type="presParOf" srcId="{B654731F-A2A0-4549-8049-1F139839461A}" destId="{516D64AE-0717-49F0-89CE-E98B9651C3CB}" srcOrd="1" destOrd="0" presId="urn:microsoft.com/office/officeart/2005/8/layout/orgChart1"/>
    <dgm:cxn modelId="{52DD8BC4-0B7A-4666-BC63-DF226EF5242A}" type="presParOf" srcId="{B654731F-A2A0-4549-8049-1F139839461A}" destId="{72CE1F15-2C76-4400-A4EE-55A4950AE4B2}" srcOrd="2" destOrd="0" presId="urn:microsoft.com/office/officeart/2005/8/layout/orgChart1"/>
    <dgm:cxn modelId="{E834E52F-1EEC-4C50-87BF-E22297D64C72}" type="presParOf" srcId="{A64DF2B2-7E6B-4621-9A9D-A46DD38339B6}" destId="{B57AB645-7EF0-4B35-A3DC-C26A4037186F}" srcOrd="2" destOrd="0" presId="urn:microsoft.com/office/officeart/2005/8/layout/orgChart1"/>
    <dgm:cxn modelId="{4AEB7DEA-9233-433A-B8E7-FE7FC3552828}" type="presParOf" srcId="{D10F46D5-C643-48BF-B82A-244C0DD32282}" destId="{C5CD124B-27A7-4968-8B8B-62B9DF8509A7}" srcOrd="14" destOrd="0" presId="urn:microsoft.com/office/officeart/2005/8/layout/orgChart1"/>
    <dgm:cxn modelId="{4D9BFC2F-35BC-4AE3-95E2-0BED8736F54D}" type="presParOf" srcId="{D10F46D5-C643-48BF-B82A-244C0DD32282}" destId="{508D8C03-3403-4186-82B2-D68C0AD59CF3}" srcOrd="15" destOrd="0" presId="urn:microsoft.com/office/officeart/2005/8/layout/orgChart1"/>
    <dgm:cxn modelId="{9E72DE0B-019A-49E0-AA17-1731EE45B024}" type="presParOf" srcId="{508D8C03-3403-4186-82B2-D68C0AD59CF3}" destId="{27AB3323-2DD6-4960-B46B-977651B651FA}" srcOrd="0" destOrd="0" presId="urn:microsoft.com/office/officeart/2005/8/layout/orgChart1"/>
    <dgm:cxn modelId="{72A67345-8010-4123-944B-1F7FF3EBF3BB}" type="presParOf" srcId="{27AB3323-2DD6-4960-B46B-977651B651FA}" destId="{8C12B875-B7D9-4C74-8300-AC56BF156A99}" srcOrd="0" destOrd="0" presId="urn:microsoft.com/office/officeart/2005/8/layout/orgChart1"/>
    <dgm:cxn modelId="{7A034229-DCE6-47BB-9F94-9C3E5E541719}" type="presParOf" srcId="{27AB3323-2DD6-4960-B46B-977651B651FA}" destId="{9A8C5A34-709B-4AB2-97FB-6229677AA3AE}" srcOrd="1" destOrd="0" presId="urn:microsoft.com/office/officeart/2005/8/layout/orgChart1"/>
    <dgm:cxn modelId="{8CD3765C-F65C-42BC-B3A6-7C83F8DC4E10}" type="presParOf" srcId="{508D8C03-3403-4186-82B2-D68C0AD59CF3}" destId="{9E5D40CF-2CCE-475F-A51A-EF9109FC2F81}" srcOrd="1" destOrd="0" presId="urn:microsoft.com/office/officeart/2005/8/layout/orgChart1"/>
    <dgm:cxn modelId="{2D32C2CF-A1F8-4ECA-B313-D83A76807679}" type="presParOf" srcId="{9E5D40CF-2CCE-475F-A51A-EF9109FC2F81}" destId="{DE77B5F6-4336-48CA-8B3C-16E01BC5C3AA}" srcOrd="0" destOrd="0" presId="urn:microsoft.com/office/officeart/2005/8/layout/orgChart1"/>
    <dgm:cxn modelId="{693065CB-340B-4268-9C92-8756EC4ADFC7}" type="presParOf" srcId="{9E5D40CF-2CCE-475F-A51A-EF9109FC2F81}" destId="{FCC01EE0-6946-4064-9BF8-D9AA1D20E81F}" srcOrd="1" destOrd="0" presId="urn:microsoft.com/office/officeart/2005/8/layout/orgChart1"/>
    <dgm:cxn modelId="{30548DF7-5527-4842-879A-81E9192823D5}" type="presParOf" srcId="{FCC01EE0-6946-4064-9BF8-D9AA1D20E81F}" destId="{6CB29155-6580-4BA6-9D34-A9212C0399BD}" srcOrd="0" destOrd="0" presId="urn:microsoft.com/office/officeart/2005/8/layout/orgChart1"/>
    <dgm:cxn modelId="{E1DA94ED-495E-48CC-8B22-165FC5936943}" type="presParOf" srcId="{6CB29155-6580-4BA6-9D34-A9212C0399BD}" destId="{926BBB43-2E6A-4B47-A2B9-FE2F57BD8D4D}" srcOrd="0" destOrd="0" presId="urn:microsoft.com/office/officeart/2005/8/layout/orgChart1"/>
    <dgm:cxn modelId="{CC97FD37-5FBC-4640-9C45-F8644FD2573F}" type="presParOf" srcId="{6CB29155-6580-4BA6-9D34-A9212C0399BD}" destId="{4320F422-93E7-4B1E-8C77-9382B6B50127}" srcOrd="1" destOrd="0" presId="urn:microsoft.com/office/officeart/2005/8/layout/orgChart1"/>
    <dgm:cxn modelId="{03A3483C-46B6-4A2D-9419-CC2735B61FFF}" type="presParOf" srcId="{FCC01EE0-6946-4064-9BF8-D9AA1D20E81F}" destId="{B46A9F8A-2A41-4370-A1D6-4F374A047678}" srcOrd="1" destOrd="0" presId="urn:microsoft.com/office/officeart/2005/8/layout/orgChart1"/>
    <dgm:cxn modelId="{E63D0A1B-1BE4-4CED-B6B2-AD414DCADF4E}" type="presParOf" srcId="{FCC01EE0-6946-4064-9BF8-D9AA1D20E81F}" destId="{B7EC9411-AECA-424E-BA09-8C6E64EAC4DA}" srcOrd="2" destOrd="0" presId="urn:microsoft.com/office/officeart/2005/8/layout/orgChart1"/>
    <dgm:cxn modelId="{C067AECC-6CDD-4DD7-B3EB-5874FD9B8EFF}" type="presParOf" srcId="{9E5D40CF-2CCE-475F-A51A-EF9109FC2F81}" destId="{5C7DAE1D-7663-4716-8F86-8669B8A75890}" srcOrd="2" destOrd="0" presId="urn:microsoft.com/office/officeart/2005/8/layout/orgChart1"/>
    <dgm:cxn modelId="{3E7ADA0C-1AA1-4673-B6AB-05FD759782EA}" type="presParOf" srcId="{9E5D40CF-2CCE-475F-A51A-EF9109FC2F81}" destId="{194B4608-DE1A-4F81-AB6F-E4DBAC50F49A}" srcOrd="3" destOrd="0" presId="urn:microsoft.com/office/officeart/2005/8/layout/orgChart1"/>
    <dgm:cxn modelId="{0ED54E59-B986-43FF-A2AB-EDCACF5E56C2}" type="presParOf" srcId="{194B4608-DE1A-4F81-AB6F-E4DBAC50F49A}" destId="{D7DF8D1C-3484-497B-8D59-A11409C6437B}" srcOrd="0" destOrd="0" presId="urn:microsoft.com/office/officeart/2005/8/layout/orgChart1"/>
    <dgm:cxn modelId="{E6A494D1-0DB3-4829-A79E-344D40DC02DF}" type="presParOf" srcId="{D7DF8D1C-3484-497B-8D59-A11409C6437B}" destId="{9C0CC0E3-C9A7-451B-94C4-B9CCF4DF9AB7}" srcOrd="0" destOrd="0" presId="urn:microsoft.com/office/officeart/2005/8/layout/orgChart1"/>
    <dgm:cxn modelId="{F395513C-5964-4191-9211-2C949181DEF7}" type="presParOf" srcId="{D7DF8D1C-3484-497B-8D59-A11409C6437B}" destId="{FB8E7E14-93F2-43C1-9740-4A62EDEDC492}" srcOrd="1" destOrd="0" presId="urn:microsoft.com/office/officeart/2005/8/layout/orgChart1"/>
    <dgm:cxn modelId="{A8BFABCC-B7D8-4792-BD93-EFD580A4BC33}" type="presParOf" srcId="{194B4608-DE1A-4F81-AB6F-E4DBAC50F49A}" destId="{8EA506CA-1681-4513-AD45-52E8318C810A}" srcOrd="1" destOrd="0" presId="urn:microsoft.com/office/officeart/2005/8/layout/orgChart1"/>
    <dgm:cxn modelId="{C4AD37CC-BA0D-4A00-80D3-C4146DCB1795}" type="presParOf" srcId="{194B4608-DE1A-4F81-AB6F-E4DBAC50F49A}" destId="{252C3BAD-DD35-428E-9BD7-F36B57E8AE63}" srcOrd="2" destOrd="0" presId="urn:microsoft.com/office/officeart/2005/8/layout/orgChart1"/>
    <dgm:cxn modelId="{E9D2F196-15C5-4A06-91C0-3ABA3FEB3C92}" type="presParOf" srcId="{9E5D40CF-2CCE-475F-A51A-EF9109FC2F81}" destId="{71CFFBF5-F891-4F93-BAC3-B18D2C26677B}" srcOrd="4" destOrd="0" presId="urn:microsoft.com/office/officeart/2005/8/layout/orgChart1"/>
    <dgm:cxn modelId="{FF049A3D-AB0E-4CA8-AE1A-98E8EC34861E}" type="presParOf" srcId="{9E5D40CF-2CCE-475F-A51A-EF9109FC2F81}" destId="{2AE845C6-BDBE-440A-A758-FAE175160204}" srcOrd="5" destOrd="0" presId="urn:microsoft.com/office/officeart/2005/8/layout/orgChart1"/>
    <dgm:cxn modelId="{E07D6C6F-3172-40FF-A583-3B5699FED28F}" type="presParOf" srcId="{2AE845C6-BDBE-440A-A758-FAE175160204}" destId="{B43DE08C-5236-49D4-AA29-4AD3F877E745}" srcOrd="0" destOrd="0" presId="urn:microsoft.com/office/officeart/2005/8/layout/orgChart1"/>
    <dgm:cxn modelId="{FCF2DED4-F38A-4A52-904C-729EDE358379}" type="presParOf" srcId="{B43DE08C-5236-49D4-AA29-4AD3F877E745}" destId="{0C14B276-A403-4BA6-B36C-1821012380B1}" srcOrd="0" destOrd="0" presId="urn:microsoft.com/office/officeart/2005/8/layout/orgChart1"/>
    <dgm:cxn modelId="{ABC9F0BE-0859-43E5-8E65-BEE7C336A999}" type="presParOf" srcId="{B43DE08C-5236-49D4-AA29-4AD3F877E745}" destId="{16F7F9D4-2DEB-433B-BD40-D093724DC9E9}" srcOrd="1" destOrd="0" presId="urn:microsoft.com/office/officeart/2005/8/layout/orgChart1"/>
    <dgm:cxn modelId="{4F9A75AB-69CC-4151-B95C-6769DE0FBEE9}" type="presParOf" srcId="{2AE845C6-BDBE-440A-A758-FAE175160204}" destId="{6C9E2168-474D-42BD-8598-53DA67622C86}" srcOrd="1" destOrd="0" presId="urn:microsoft.com/office/officeart/2005/8/layout/orgChart1"/>
    <dgm:cxn modelId="{96B4DE67-A9EB-46D2-8C6C-CB91D0591CA7}" type="presParOf" srcId="{2AE845C6-BDBE-440A-A758-FAE175160204}" destId="{43C20BB5-92D7-4C2E-A4B4-8F0A5BB7EC3D}" srcOrd="2" destOrd="0" presId="urn:microsoft.com/office/officeart/2005/8/layout/orgChart1"/>
    <dgm:cxn modelId="{443AF6CC-1CEA-462B-8C49-AE0863699476}" type="presParOf" srcId="{508D8C03-3403-4186-82B2-D68C0AD59CF3}" destId="{0A398125-F2A3-4807-B3F8-425AA742E13F}" srcOrd="2" destOrd="0" presId="urn:microsoft.com/office/officeart/2005/8/layout/orgChart1"/>
    <dgm:cxn modelId="{526CBE20-1AAB-4CD1-9B24-CD41B724B470}" type="presParOf" srcId="{D10F46D5-C643-48BF-B82A-244C0DD32282}" destId="{385712AE-4035-4FA5-8E04-4227919235B1}" srcOrd="16" destOrd="0" presId="urn:microsoft.com/office/officeart/2005/8/layout/orgChart1"/>
    <dgm:cxn modelId="{3A485C71-104B-4A0F-8F18-135C9D5AD473}" type="presParOf" srcId="{D10F46D5-C643-48BF-B82A-244C0DD32282}" destId="{65724799-89A6-4639-BE67-75513BF8CC04}" srcOrd="17" destOrd="0" presId="urn:microsoft.com/office/officeart/2005/8/layout/orgChart1"/>
    <dgm:cxn modelId="{2E471BDC-72E5-4916-B333-2754641E7987}" type="presParOf" srcId="{65724799-89A6-4639-BE67-75513BF8CC04}" destId="{88C69E25-7CA7-4B2E-BF8E-AFFE9E63468B}" srcOrd="0" destOrd="0" presId="urn:microsoft.com/office/officeart/2005/8/layout/orgChart1"/>
    <dgm:cxn modelId="{8D4270DE-0C60-4D37-9522-199B41E115BA}" type="presParOf" srcId="{88C69E25-7CA7-4B2E-BF8E-AFFE9E63468B}" destId="{E0D47828-33C1-4500-9761-3FE8E61CF84A}" srcOrd="0" destOrd="0" presId="urn:microsoft.com/office/officeart/2005/8/layout/orgChart1"/>
    <dgm:cxn modelId="{D8103589-215E-4429-A4C2-7D2C340F160A}" type="presParOf" srcId="{88C69E25-7CA7-4B2E-BF8E-AFFE9E63468B}" destId="{BB4EC2FD-E7F1-4032-AD38-CDA0B92802DF}" srcOrd="1" destOrd="0" presId="urn:microsoft.com/office/officeart/2005/8/layout/orgChart1"/>
    <dgm:cxn modelId="{9AC7014C-503C-47C3-A121-491871906E1C}" type="presParOf" srcId="{65724799-89A6-4639-BE67-75513BF8CC04}" destId="{ED33E4F3-84C8-4ACD-AC5C-A28F3A209919}" srcOrd="1" destOrd="0" presId="urn:microsoft.com/office/officeart/2005/8/layout/orgChart1"/>
    <dgm:cxn modelId="{8C07ABCB-FA36-46B0-B68E-3AFA19287132}" type="presParOf" srcId="{ED33E4F3-84C8-4ACD-AC5C-A28F3A209919}" destId="{66E9EA73-C471-4298-A006-E872BC4959AA}" srcOrd="0" destOrd="0" presId="urn:microsoft.com/office/officeart/2005/8/layout/orgChart1"/>
    <dgm:cxn modelId="{AF5982B2-5E26-4879-95CF-74C51D99D7E8}" type="presParOf" srcId="{ED33E4F3-84C8-4ACD-AC5C-A28F3A209919}" destId="{BE868335-FBBC-48B0-9019-8085A1737233}" srcOrd="1" destOrd="0" presId="urn:microsoft.com/office/officeart/2005/8/layout/orgChart1"/>
    <dgm:cxn modelId="{33F34CFF-24E5-43AF-A66B-33E50D76E201}" type="presParOf" srcId="{BE868335-FBBC-48B0-9019-8085A1737233}" destId="{AFCF3948-CCB7-4766-8A21-E7750516AEE7}" srcOrd="0" destOrd="0" presId="urn:microsoft.com/office/officeart/2005/8/layout/orgChart1"/>
    <dgm:cxn modelId="{15014385-68B7-4581-820C-6DA4E0372FB6}" type="presParOf" srcId="{AFCF3948-CCB7-4766-8A21-E7750516AEE7}" destId="{7C2025AC-37DA-4CFA-9279-DE41BDB64043}" srcOrd="0" destOrd="0" presId="urn:microsoft.com/office/officeart/2005/8/layout/orgChart1"/>
    <dgm:cxn modelId="{7A8E5464-ACA2-4040-9925-76A99236322E}" type="presParOf" srcId="{AFCF3948-CCB7-4766-8A21-E7750516AEE7}" destId="{0985D60C-A498-48FB-A594-FCA9F4181528}" srcOrd="1" destOrd="0" presId="urn:microsoft.com/office/officeart/2005/8/layout/orgChart1"/>
    <dgm:cxn modelId="{C06495BF-6105-4FDC-9573-F7299FCF6986}" type="presParOf" srcId="{BE868335-FBBC-48B0-9019-8085A1737233}" destId="{C808E2D6-374B-4E53-9205-E225C5C517A1}" srcOrd="1" destOrd="0" presId="urn:microsoft.com/office/officeart/2005/8/layout/orgChart1"/>
    <dgm:cxn modelId="{F4879C1D-F479-4384-97AA-7DE38D3DBDB8}" type="presParOf" srcId="{BE868335-FBBC-48B0-9019-8085A1737233}" destId="{E2610225-9122-4F9E-9079-44C68C69F06B}" srcOrd="2" destOrd="0" presId="urn:microsoft.com/office/officeart/2005/8/layout/orgChart1"/>
    <dgm:cxn modelId="{54797861-87D5-49DB-BF12-1D4A0A320C9B}" type="presParOf" srcId="{ED33E4F3-84C8-4ACD-AC5C-A28F3A209919}" destId="{8AB2D5E0-AC4C-44E5-940B-D4099878A37D}" srcOrd="2" destOrd="0" presId="urn:microsoft.com/office/officeart/2005/8/layout/orgChart1"/>
    <dgm:cxn modelId="{7A6D63B7-985E-4569-AE64-2BF0A94D8BDB}" type="presParOf" srcId="{ED33E4F3-84C8-4ACD-AC5C-A28F3A209919}" destId="{76EBA6C5-AC92-4AB5-8FCB-A5451AA3DA73}" srcOrd="3" destOrd="0" presId="urn:microsoft.com/office/officeart/2005/8/layout/orgChart1"/>
    <dgm:cxn modelId="{F19BB4B7-8CD8-4477-A404-9B50D07B3DFD}" type="presParOf" srcId="{76EBA6C5-AC92-4AB5-8FCB-A5451AA3DA73}" destId="{DF6B6628-E48B-49D0-B270-A1FD19E704F2}" srcOrd="0" destOrd="0" presId="urn:microsoft.com/office/officeart/2005/8/layout/orgChart1"/>
    <dgm:cxn modelId="{2F314FFB-A752-4855-A0E3-EAA6365C90F9}" type="presParOf" srcId="{DF6B6628-E48B-49D0-B270-A1FD19E704F2}" destId="{7BB21E27-67F0-4DC4-AEB3-3A70D5670403}" srcOrd="0" destOrd="0" presId="urn:microsoft.com/office/officeart/2005/8/layout/orgChart1"/>
    <dgm:cxn modelId="{F1980611-57F3-40BF-9F35-631B354DC4EB}" type="presParOf" srcId="{DF6B6628-E48B-49D0-B270-A1FD19E704F2}" destId="{62FD7483-AD5D-4BFC-A10E-36575E88FEBF}" srcOrd="1" destOrd="0" presId="urn:microsoft.com/office/officeart/2005/8/layout/orgChart1"/>
    <dgm:cxn modelId="{511CA27D-8155-4687-A3B4-459C3562F001}" type="presParOf" srcId="{76EBA6C5-AC92-4AB5-8FCB-A5451AA3DA73}" destId="{B9312B5F-0523-44C4-A8F5-F50F7E5EC62E}" srcOrd="1" destOrd="0" presId="urn:microsoft.com/office/officeart/2005/8/layout/orgChart1"/>
    <dgm:cxn modelId="{1D98CAD7-C1DC-4670-98D6-18AE0B0DB9A0}" type="presParOf" srcId="{76EBA6C5-AC92-4AB5-8FCB-A5451AA3DA73}" destId="{F4BEB3C3-B816-4171-AC0B-057EF0DCA9C9}" srcOrd="2" destOrd="0" presId="urn:microsoft.com/office/officeart/2005/8/layout/orgChart1"/>
    <dgm:cxn modelId="{44F3B521-55E9-4F93-9523-336CE6A0F3CF}" type="presParOf" srcId="{ED33E4F3-84C8-4ACD-AC5C-A28F3A209919}" destId="{9E3B7402-8E7E-4C0E-9A91-808EEC10ABB8}" srcOrd="4" destOrd="0" presId="urn:microsoft.com/office/officeart/2005/8/layout/orgChart1"/>
    <dgm:cxn modelId="{0255195D-3A17-40D1-9471-3C11D41E5397}" type="presParOf" srcId="{ED33E4F3-84C8-4ACD-AC5C-A28F3A209919}" destId="{23D63F53-6E74-461A-9D41-22C3EE219A6C}" srcOrd="5" destOrd="0" presId="urn:microsoft.com/office/officeart/2005/8/layout/orgChart1"/>
    <dgm:cxn modelId="{54892D30-D53F-4668-872A-3428A75F35A9}" type="presParOf" srcId="{23D63F53-6E74-461A-9D41-22C3EE219A6C}" destId="{29A90460-492A-4F98-9A2E-9B2A1F98B6A4}" srcOrd="0" destOrd="0" presId="urn:microsoft.com/office/officeart/2005/8/layout/orgChart1"/>
    <dgm:cxn modelId="{C9164778-EA88-4409-8D29-4D3A798E9442}" type="presParOf" srcId="{29A90460-492A-4F98-9A2E-9B2A1F98B6A4}" destId="{8800A2DB-ACAB-488D-B98D-082B1A36D7AB}" srcOrd="0" destOrd="0" presId="urn:microsoft.com/office/officeart/2005/8/layout/orgChart1"/>
    <dgm:cxn modelId="{8327B1D6-660D-42F8-852A-BE59D6DA96EC}" type="presParOf" srcId="{29A90460-492A-4F98-9A2E-9B2A1F98B6A4}" destId="{382AE026-9AAB-4960-8342-637F2E0DE7C3}" srcOrd="1" destOrd="0" presId="urn:microsoft.com/office/officeart/2005/8/layout/orgChart1"/>
    <dgm:cxn modelId="{5FF58C5A-57B0-4027-AF26-8DB22FEA7A1E}" type="presParOf" srcId="{23D63F53-6E74-461A-9D41-22C3EE219A6C}" destId="{D56949DB-9F88-4376-87A0-D1B352D97723}" srcOrd="1" destOrd="0" presId="urn:microsoft.com/office/officeart/2005/8/layout/orgChart1"/>
    <dgm:cxn modelId="{BC694C01-BC7F-4B03-BC08-EF750114333A}" type="presParOf" srcId="{23D63F53-6E74-461A-9D41-22C3EE219A6C}" destId="{1FB0B378-7912-413A-8FFC-D88F03E282D6}" srcOrd="2" destOrd="0" presId="urn:microsoft.com/office/officeart/2005/8/layout/orgChart1"/>
    <dgm:cxn modelId="{75F229B3-7596-46C2-A5D3-9F3AF47EC1A5}" type="presParOf" srcId="{65724799-89A6-4639-BE67-75513BF8CC04}" destId="{EBC839D2-227B-442C-8B34-A71F92BDC228}" srcOrd="2" destOrd="0" presId="urn:microsoft.com/office/officeart/2005/8/layout/orgChart1"/>
    <dgm:cxn modelId="{28F71FFA-8F1F-423B-8EDA-8FECCC76BDFF}" type="presParOf" srcId="{87B809CD-8D49-4789-B199-30C2246E2139}" destId="{AB289E38-5DC4-426C-A5B9-FB3CC49D5B19}" srcOrd="2" destOrd="0" presId="urn:microsoft.com/office/officeart/2005/8/layout/orgChart1"/>
    <dgm:cxn modelId="{F0698B0C-F566-4CB9-A982-01548C1EDD39}" type="presParOf" srcId="{AB289E38-5DC4-426C-A5B9-FB3CC49D5B19}" destId="{00DA7A37-CCF8-49AC-A738-0E01A93E345E}" srcOrd="0" destOrd="0" presId="urn:microsoft.com/office/officeart/2005/8/layout/orgChart1"/>
    <dgm:cxn modelId="{175465D4-F7DA-4FCB-8E2C-EAB4C771A539}" type="presParOf" srcId="{AB289E38-5DC4-426C-A5B9-FB3CC49D5B19}" destId="{0D7C8D73-136A-4E3E-9E78-A4B7AC5C345A}" srcOrd="1" destOrd="0" presId="urn:microsoft.com/office/officeart/2005/8/layout/orgChart1"/>
    <dgm:cxn modelId="{77A179EA-C8C9-4815-9592-EF70B3155B6B}" type="presParOf" srcId="{0D7C8D73-136A-4E3E-9E78-A4B7AC5C345A}" destId="{9B20134F-0113-4DCA-949F-D486A2109784}" srcOrd="0" destOrd="0" presId="urn:microsoft.com/office/officeart/2005/8/layout/orgChart1"/>
    <dgm:cxn modelId="{369F4729-38C7-4359-A5CC-AEF5564F1B92}" type="presParOf" srcId="{9B20134F-0113-4DCA-949F-D486A2109784}" destId="{9646524E-319A-4321-BB9D-71B269D4F576}" srcOrd="0" destOrd="0" presId="urn:microsoft.com/office/officeart/2005/8/layout/orgChart1"/>
    <dgm:cxn modelId="{DBBC0AE6-0D34-4FEA-A247-EAA6B295221A}" type="presParOf" srcId="{9B20134F-0113-4DCA-949F-D486A2109784}" destId="{2EA3E38C-D153-422E-87F2-FA3CDF7E4046}" srcOrd="1" destOrd="0" presId="urn:microsoft.com/office/officeart/2005/8/layout/orgChart1"/>
    <dgm:cxn modelId="{B1A5C060-B666-4A38-A7D0-1E1E7B911ABB}" type="presParOf" srcId="{0D7C8D73-136A-4E3E-9E78-A4B7AC5C345A}" destId="{1E4A97AF-EA46-4AA5-A784-B95107E68140}" srcOrd="1" destOrd="0" presId="urn:microsoft.com/office/officeart/2005/8/layout/orgChart1"/>
    <dgm:cxn modelId="{DB17DF7E-06E7-4B08-AE52-4C619EC2A558}" type="presParOf" srcId="{0D7C8D73-136A-4E3E-9E78-A4B7AC5C345A}" destId="{04828476-1893-423D-8DC3-21B93CE0C41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DA7A37-CCF8-49AC-A738-0E01A93E345E}">
      <dsp:nvSpPr>
        <dsp:cNvPr id="0" name=""/>
        <dsp:cNvSpPr/>
      </dsp:nvSpPr>
      <dsp:spPr>
        <a:xfrm>
          <a:off x="2970987" y="390650"/>
          <a:ext cx="406566" cy="152220"/>
        </a:xfrm>
        <a:custGeom>
          <a:avLst/>
          <a:gdLst/>
          <a:ahLst/>
          <a:cxnLst/>
          <a:rect l="0" t="0" r="0" b="0"/>
          <a:pathLst>
            <a:path>
              <a:moveTo>
                <a:pt x="0" y="0"/>
              </a:moveTo>
              <a:lnTo>
                <a:pt x="0" y="152220"/>
              </a:lnTo>
              <a:lnTo>
                <a:pt x="406566" y="1522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3B7402-8E7E-4C0E-9A91-808EEC10ABB8}">
      <dsp:nvSpPr>
        <dsp:cNvPr id="0" name=""/>
        <dsp:cNvSpPr/>
      </dsp:nvSpPr>
      <dsp:spPr>
        <a:xfrm>
          <a:off x="5542086" y="934314"/>
          <a:ext cx="201689" cy="313728"/>
        </a:xfrm>
        <a:custGeom>
          <a:avLst/>
          <a:gdLst/>
          <a:ahLst/>
          <a:cxnLst/>
          <a:rect l="0" t="0" r="0" b="0"/>
          <a:pathLst>
            <a:path>
              <a:moveTo>
                <a:pt x="0" y="0"/>
              </a:moveTo>
              <a:lnTo>
                <a:pt x="0" y="302773"/>
              </a:lnTo>
              <a:lnTo>
                <a:pt x="201689" y="302773"/>
              </a:lnTo>
              <a:lnTo>
                <a:pt x="201689"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B2D5E0-AC4C-44E5-940B-D4099878A37D}">
      <dsp:nvSpPr>
        <dsp:cNvPr id="0" name=""/>
        <dsp:cNvSpPr/>
      </dsp:nvSpPr>
      <dsp:spPr>
        <a:xfrm>
          <a:off x="5496366" y="934314"/>
          <a:ext cx="91440" cy="313728"/>
        </a:xfrm>
        <a:custGeom>
          <a:avLst/>
          <a:gdLst/>
          <a:ahLst/>
          <a:cxnLst/>
          <a:rect l="0" t="0" r="0" b="0"/>
          <a:pathLst>
            <a:path>
              <a:moveTo>
                <a:pt x="45720" y="0"/>
              </a:moveTo>
              <a:lnTo>
                <a:pt x="45720" y="302773"/>
              </a:lnTo>
              <a:lnTo>
                <a:pt x="45999" y="302773"/>
              </a:lnTo>
              <a:lnTo>
                <a:pt x="45999"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E9EA73-C471-4298-A006-E872BC4959AA}">
      <dsp:nvSpPr>
        <dsp:cNvPr id="0" name=""/>
        <dsp:cNvSpPr/>
      </dsp:nvSpPr>
      <dsp:spPr>
        <a:xfrm>
          <a:off x="5340955" y="934314"/>
          <a:ext cx="201131" cy="313728"/>
        </a:xfrm>
        <a:custGeom>
          <a:avLst/>
          <a:gdLst/>
          <a:ahLst/>
          <a:cxnLst/>
          <a:rect l="0" t="0" r="0" b="0"/>
          <a:pathLst>
            <a:path>
              <a:moveTo>
                <a:pt x="201131" y="0"/>
              </a:moveTo>
              <a:lnTo>
                <a:pt x="201131" y="302773"/>
              </a:lnTo>
              <a:lnTo>
                <a:pt x="0" y="302773"/>
              </a:lnTo>
              <a:lnTo>
                <a:pt x="0"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712AE-4035-4FA5-8E04-4227919235B1}">
      <dsp:nvSpPr>
        <dsp:cNvPr id="0" name=""/>
        <dsp:cNvSpPr/>
      </dsp:nvSpPr>
      <dsp:spPr>
        <a:xfrm>
          <a:off x="2970987" y="390650"/>
          <a:ext cx="2571099" cy="366486"/>
        </a:xfrm>
        <a:custGeom>
          <a:avLst/>
          <a:gdLst/>
          <a:ahLst/>
          <a:cxnLst/>
          <a:rect l="0" t="0" r="0" b="0"/>
          <a:pathLst>
            <a:path>
              <a:moveTo>
                <a:pt x="0" y="0"/>
              </a:moveTo>
              <a:lnTo>
                <a:pt x="0" y="355499"/>
              </a:lnTo>
              <a:lnTo>
                <a:pt x="2571099" y="355499"/>
              </a:lnTo>
              <a:lnTo>
                <a:pt x="2571099"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CFFBF5-F891-4F93-BAC3-B18D2C26677B}">
      <dsp:nvSpPr>
        <dsp:cNvPr id="0" name=""/>
        <dsp:cNvSpPr/>
      </dsp:nvSpPr>
      <dsp:spPr>
        <a:xfrm>
          <a:off x="4937833" y="931033"/>
          <a:ext cx="201689" cy="313728"/>
        </a:xfrm>
        <a:custGeom>
          <a:avLst/>
          <a:gdLst/>
          <a:ahLst/>
          <a:cxnLst/>
          <a:rect l="0" t="0" r="0" b="0"/>
          <a:pathLst>
            <a:path>
              <a:moveTo>
                <a:pt x="0" y="0"/>
              </a:moveTo>
              <a:lnTo>
                <a:pt x="0" y="302784"/>
              </a:lnTo>
              <a:lnTo>
                <a:pt x="201689" y="302784"/>
              </a:lnTo>
              <a:lnTo>
                <a:pt x="201689"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7DAE1D-7663-4716-8F86-8669B8A75890}">
      <dsp:nvSpPr>
        <dsp:cNvPr id="0" name=""/>
        <dsp:cNvSpPr/>
      </dsp:nvSpPr>
      <dsp:spPr>
        <a:xfrm>
          <a:off x="4892113" y="931033"/>
          <a:ext cx="91440" cy="313728"/>
        </a:xfrm>
        <a:custGeom>
          <a:avLst/>
          <a:gdLst/>
          <a:ahLst/>
          <a:cxnLst/>
          <a:rect l="0" t="0" r="0" b="0"/>
          <a:pathLst>
            <a:path>
              <a:moveTo>
                <a:pt x="45720" y="0"/>
              </a:moveTo>
              <a:lnTo>
                <a:pt x="45720" y="302784"/>
              </a:lnTo>
              <a:lnTo>
                <a:pt x="45999" y="302784"/>
              </a:lnTo>
              <a:lnTo>
                <a:pt x="45999"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77B5F6-4336-48CA-8B3C-16E01BC5C3AA}">
      <dsp:nvSpPr>
        <dsp:cNvPr id="0" name=""/>
        <dsp:cNvSpPr/>
      </dsp:nvSpPr>
      <dsp:spPr>
        <a:xfrm>
          <a:off x="4736702" y="931033"/>
          <a:ext cx="201131" cy="313728"/>
        </a:xfrm>
        <a:custGeom>
          <a:avLst/>
          <a:gdLst/>
          <a:ahLst/>
          <a:cxnLst/>
          <a:rect l="0" t="0" r="0" b="0"/>
          <a:pathLst>
            <a:path>
              <a:moveTo>
                <a:pt x="201131" y="0"/>
              </a:moveTo>
              <a:lnTo>
                <a:pt x="201131" y="302784"/>
              </a:lnTo>
              <a:lnTo>
                <a:pt x="0" y="302784"/>
              </a:lnTo>
              <a:lnTo>
                <a:pt x="0"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CD124B-27A7-4968-8B8B-62B9DF8509A7}">
      <dsp:nvSpPr>
        <dsp:cNvPr id="0" name=""/>
        <dsp:cNvSpPr/>
      </dsp:nvSpPr>
      <dsp:spPr>
        <a:xfrm>
          <a:off x="2970987" y="390650"/>
          <a:ext cx="1966846" cy="366486"/>
        </a:xfrm>
        <a:custGeom>
          <a:avLst/>
          <a:gdLst/>
          <a:ahLst/>
          <a:cxnLst/>
          <a:rect l="0" t="0" r="0" b="0"/>
          <a:pathLst>
            <a:path>
              <a:moveTo>
                <a:pt x="0" y="0"/>
              </a:moveTo>
              <a:lnTo>
                <a:pt x="0" y="355499"/>
              </a:lnTo>
              <a:lnTo>
                <a:pt x="1966846" y="355499"/>
              </a:lnTo>
              <a:lnTo>
                <a:pt x="1966846"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C5CC8D-EF3E-4095-A26D-0CCC71FF1BB7}">
      <dsp:nvSpPr>
        <dsp:cNvPr id="0" name=""/>
        <dsp:cNvSpPr/>
      </dsp:nvSpPr>
      <dsp:spPr>
        <a:xfrm>
          <a:off x="4333296" y="931033"/>
          <a:ext cx="201892" cy="313629"/>
        </a:xfrm>
        <a:custGeom>
          <a:avLst/>
          <a:gdLst/>
          <a:ahLst/>
          <a:cxnLst/>
          <a:rect l="0" t="0" r="0" b="0"/>
          <a:pathLst>
            <a:path>
              <a:moveTo>
                <a:pt x="0" y="0"/>
              </a:moveTo>
              <a:lnTo>
                <a:pt x="0" y="302685"/>
              </a:lnTo>
              <a:lnTo>
                <a:pt x="201892" y="302685"/>
              </a:lnTo>
              <a:lnTo>
                <a:pt x="201892" y="3136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77EB66-518C-41BF-89F1-350D860895B6}">
      <dsp:nvSpPr>
        <dsp:cNvPr id="0" name=""/>
        <dsp:cNvSpPr/>
      </dsp:nvSpPr>
      <dsp:spPr>
        <a:xfrm>
          <a:off x="4287576" y="931033"/>
          <a:ext cx="91440" cy="313629"/>
        </a:xfrm>
        <a:custGeom>
          <a:avLst/>
          <a:gdLst/>
          <a:ahLst/>
          <a:cxnLst/>
          <a:rect l="0" t="0" r="0" b="0"/>
          <a:pathLst>
            <a:path>
              <a:moveTo>
                <a:pt x="45720" y="0"/>
              </a:moveTo>
              <a:lnTo>
                <a:pt x="45720" y="302685"/>
              </a:lnTo>
              <a:lnTo>
                <a:pt x="46004" y="302685"/>
              </a:lnTo>
              <a:lnTo>
                <a:pt x="46004" y="3136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3B2070-C088-4E3F-A68F-BEB95706C545}">
      <dsp:nvSpPr>
        <dsp:cNvPr id="0" name=""/>
        <dsp:cNvSpPr/>
      </dsp:nvSpPr>
      <dsp:spPr>
        <a:xfrm>
          <a:off x="4131973" y="931033"/>
          <a:ext cx="201322" cy="313629"/>
        </a:xfrm>
        <a:custGeom>
          <a:avLst/>
          <a:gdLst/>
          <a:ahLst/>
          <a:cxnLst/>
          <a:rect l="0" t="0" r="0" b="0"/>
          <a:pathLst>
            <a:path>
              <a:moveTo>
                <a:pt x="201322" y="0"/>
              </a:moveTo>
              <a:lnTo>
                <a:pt x="201322" y="302685"/>
              </a:lnTo>
              <a:lnTo>
                <a:pt x="0" y="302685"/>
              </a:lnTo>
              <a:lnTo>
                <a:pt x="0" y="3136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401A66-E2D1-419B-9A92-8DC6A688C679}">
      <dsp:nvSpPr>
        <dsp:cNvPr id="0" name=""/>
        <dsp:cNvSpPr/>
      </dsp:nvSpPr>
      <dsp:spPr>
        <a:xfrm>
          <a:off x="2970987" y="390650"/>
          <a:ext cx="1362309" cy="366486"/>
        </a:xfrm>
        <a:custGeom>
          <a:avLst/>
          <a:gdLst/>
          <a:ahLst/>
          <a:cxnLst/>
          <a:rect l="0" t="0" r="0" b="0"/>
          <a:pathLst>
            <a:path>
              <a:moveTo>
                <a:pt x="0" y="0"/>
              </a:moveTo>
              <a:lnTo>
                <a:pt x="0" y="355499"/>
              </a:lnTo>
              <a:lnTo>
                <a:pt x="1362309" y="355499"/>
              </a:lnTo>
              <a:lnTo>
                <a:pt x="1362309"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8F4CB3-DAB3-4F21-8A34-DC82E9C3357A}">
      <dsp:nvSpPr>
        <dsp:cNvPr id="0" name=""/>
        <dsp:cNvSpPr/>
      </dsp:nvSpPr>
      <dsp:spPr>
        <a:xfrm>
          <a:off x="3627670" y="931033"/>
          <a:ext cx="302695" cy="313629"/>
        </a:xfrm>
        <a:custGeom>
          <a:avLst/>
          <a:gdLst/>
          <a:ahLst/>
          <a:cxnLst/>
          <a:rect l="0" t="0" r="0" b="0"/>
          <a:pathLst>
            <a:path>
              <a:moveTo>
                <a:pt x="0" y="0"/>
              </a:moveTo>
              <a:lnTo>
                <a:pt x="0" y="302685"/>
              </a:lnTo>
              <a:lnTo>
                <a:pt x="302695" y="302685"/>
              </a:lnTo>
              <a:lnTo>
                <a:pt x="302695" y="3136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41ACD-B389-4E79-84DF-4571AA367F23}">
      <dsp:nvSpPr>
        <dsp:cNvPr id="0" name=""/>
        <dsp:cNvSpPr/>
      </dsp:nvSpPr>
      <dsp:spPr>
        <a:xfrm>
          <a:off x="3627670" y="931033"/>
          <a:ext cx="101088" cy="313629"/>
        </a:xfrm>
        <a:custGeom>
          <a:avLst/>
          <a:gdLst/>
          <a:ahLst/>
          <a:cxnLst/>
          <a:rect l="0" t="0" r="0" b="0"/>
          <a:pathLst>
            <a:path>
              <a:moveTo>
                <a:pt x="0" y="0"/>
              </a:moveTo>
              <a:lnTo>
                <a:pt x="0" y="302685"/>
              </a:lnTo>
              <a:lnTo>
                <a:pt x="101088" y="302685"/>
              </a:lnTo>
              <a:lnTo>
                <a:pt x="101088" y="3136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BF451E-5A52-4E6E-9BE7-241206D2D063}">
      <dsp:nvSpPr>
        <dsp:cNvPr id="0" name=""/>
        <dsp:cNvSpPr/>
      </dsp:nvSpPr>
      <dsp:spPr>
        <a:xfrm>
          <a:off x="3527151" y="931033"/>
          <a:ext cx="100519" cy="313629"/>
        </a:xfrm>
        <a:custGeom>
          <a:avLst/>
          <a:gdLst/>
          <a:ahLst/>
          <a:cxnLst/>
          <a:rect l="0" t="0" r="0" b="0"/>
          <a:pathLst>
            <a:path>
              <a:moveTo>
                <a:pt x="100519" y="0"/>
              </a:moveTo>
              <a:lnTo>
                <a:pt x="100519" y="302685"/>
              </a:lnTo>
              <a:lnTo>
                <a:pt x="0" y="302685"/>
              </a:lnTo>
              <a:lnTo>
                <a:pt x="0" y="3136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68DA7A-CB5A-4D2F-B5F2-D8443E9F3D5B}">
      <dsp:nvSpPr>
        <dsp:cNvPr id="0" name=""/>
        <dsp:cNvSpPr/>
      </dsp:nvSpPr>
      <dsp:spPr>
        <a:xfrm>
          <a:off x="3325543" y="931033"/>
          <a:ext cx="302126" cy="313629"/>
        </a:xfrm>
        <a:custGeom>
          <a:avLst/>
          <a:gdLst/>
          <a:ahLst/>
          <a:cxnLst/>
          <a:rect l="0" t="0" r="0" b="0"/>
          <a:pathLst>
            <a:path>
              <a:moveTo>
                <a:pt x="302126" y="0"/>
              </a:moveTo>
              <a:lnTo>
                <a:pt x="302126" y="302685"/>
              </a:lnTo>
              <a:lnTo>
                <a:pt x="0" y="302685"/>
              </a:lnTo>
              <a:lnTo>
                <a:pt x="0" y="31362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82B042-17FE-4358-A2DE-A150CE360B81}">
      <dsp:nvSpPr>
        <dsp:cNvPr id="0" name=""/>
        <dsp:cNvSpPr/>
      </dsp:nvSpPr>
      <dsp:spPr>
        <a:xfrm>
          <a:off x="2970987" y="390650"/>
          <a:ext cx="656683" cy="366486"/>
        </a:xfrm>
        <a:custGeom>
          <a:avLst/>
          <a:gdLst/>
          <a:ahLst/>
          <a:cxnLst/>
          <a:rect l="0" t="0" r="0" b="0"/>
          <a:pathLst>
            <a:path>
              <a:moveTo>
                <a:pt x="0" y="0"/>
              </a:moveTo>
              <a:lnTo>
                <a:pt x="0" y="355499"/>
              </a:lnTo>
              <a:lnTo>
                <a:pt x="656683" y="355499"/>
              </a:lnTo>
              <a:lnTo>
                <a:pt x="656683"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9D35E0-6B07-4239-9AD5-3762737ED465}">
      <dsp:nvSpPr>
        <dsp:cNvPr id="0" name=""/>
        <dsp:cNvSpPr/>
      </dsp:nvSpPr>
      <dsp:spPr>
        <a:xfrm>
          <a:off x="3022848" y="931033"/>
          <a:ext cx="101094" cy="313446"/>
        </a:xfrm>
        <a:custGeom>
          <a:avLst/>
          <a:gdLst/>
          <a:ahLst/>
          <a:cxnLst/>
          <a:rect l="0" t="0" r="0" b="0"/>
          <a:pathLst>
            <a:path>
              <a:moveTo>
                <a:pt x="0" y="0"/>
              </a:moveTo>
              <a:lnTo>
                <a:pt x="0" y="302502"/>
              </a:lnTo>
              <a:lnTo>
                <a:pt x="101094" y="302502"/>
              </a:lnTo>
              <a:lnTo>
                <a:pt x="101094"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477CAD-72C6-4B70-9E00-A1DE7067DD14}">
      <dsp:nvSpPr>
        <dsp:cNvPr id="0" name=""/>
        <dsp:cNvSpPr/>
      </dsp:nvSpPr>
      <dsp:spPr>
        <a:xfrm>
          <a:off x="2922335" y="931033"/>
          <a:ext cx="100512" cy="313446"/>
        </a:xfrm>
        <a:custGeom>
          <a:avLst/>
          <a:gdLst/>
          <a:ahLst/>
          <a:cxnLst/>
          <a:rect l="0" t="0" r="0" b="0"/>
          <a:pathLst>
            <a:path>
              <a:moveTo>
                <a:pt x="100512" y="0"/>
              </a:moveTo>
              <a:lnTo>
                <a:pt x="100512" y="302502"/>
              </a:lnTo>
              <a:lnTo>
                <a:pt x="0" y="302502"/>
              </a:lnTo>
              <a:lnTo>
                <a:pt x="0"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50A89A-8FFB-4DC9-B3AE-2D4538A2595B}">
      <dsp:nvSpPr>
        <dsp:cNvPr id="0" name=""/>
        <dsp:cNvSpPr/>
      </dsp:nvSpPr>
      <dsp:spPr>
        <a:xfrm>
          <a:off x="2925267" y="390650"/>
          <a:ext cx="91440" cy="366486"/>
        </a:xfrm>
        <a:custGeom>
          <a:avLst/>
          <a:gdLst/>
          <a:ahLst/>
          <a:cxnLst/>
          <a:rect l="0" t="0" r="0" b="0"/>
          <a:pathLst>
            <a:path>
              <a:moveTo>
                <a:pt x="45720" y="0"/>
              </a:moveTo>
              <a:lnTo>
                <a:pt x="45720" y="355499"/>
              </a:lnTo>
              <a:lnTo>
                <a:pt x="97580" y="355499"/>
              </a:lnTo>
              <a:lnTo>
                <a:pt x="97580"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06F8A8-0EC7-4736-86FC-2D067C9CF5FC}">
      <dsp:nvSpPr>
        <dsp:cNvPr id="0" name=""/>
        <dsp:cNvSpPr/>
      </dsp:nvSpPr>
      <dsp:spPr>
        <a:xfrm>
          <a:off x="2317222" y="931033"/>
          <a:ext cx="403505" cy="313446"/>
        </a:xfrm>
        <a:custGeom>
          <a:avLst/>
          <a:gdLst/>
          <a:ahLst/>
          <a:cxnLst/>
          <a:rect l="0" t="0" r="0" b="0"/>
          <a:pathLst>
            <a:path>
              <a:moveTo>
                <a:pt x="0" y="0"/>
              </a:moveTo>
              <a:lnTo>
                <a:pt x="0" y="302502"/>
              </a:lnTo>
              <a:lnTo>
                <a:pt x="403505" y="302502"/>
              </a:lnTo>
              <a:lnTo>
                <a:pt x="403505"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BA02E8-A8D4-4AC2-B52A-D0DCAFA730BD}">
      <dsp:nvSpPr>
        <dsp:cNvPr id="0" name=""/>
        <dsp:cNvSpPr/>
      </dsp:nvSpPr>
      <dsp:spPr>
        <a:xfrm>
          <a:off x="2317222" y="931033"/>
          <a:ext cx="201898" cy="313446"/>
        </a:xfrm>
        <a:custGeom>
          <a:avLst/>
          <a:gdLst/>
          <a:ahLst/>
          <a:cxnLst/>
          <a:rect l="0" t="0" r="0" b="0"/>
          <a:pathLst>
            <a:path>
              <a:moveTo>
                <a:pt x="0" y="0"/>
              </a:moveTo>
              <a:lnTo>
                <a:pt x="0" y="302502"/>
              </a:lnTo>
              <a:lnTo>
                <a:pt x="201898" y="302502"/>
              </a:lnTo>
              <a:lnTo>
                <a:pt x="201898"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4FE80C-5C80-42AD-B63D-B3C86E1505E6}">
      <dsp:nvSpPr>
        <dsp:cNvPr id="0" name=""/>
        <dsp:cNvSpPr/>
      </dsp:nvSpPr>
      <dsp:spPr>
        <a:xfrm>
          <a:off x="2271502" y="931033"/>
          <a:ext cx="91440" cy="313446"/>
        </a:xfrm>
        <a:custGeom>
          <a:avLst/>
          <a:gdLst/>
          <a:ahLst/>
          <a:cxnLst/>
          <a:rect l="0" t="0" r="0" b="0"/>
          <a:pathLst>
            <a:path>
              <a:moveTo>
                <a:pt x="45720" y="0"/>
              </a:moveTo>
              <a:lnTo>
                <a:pt x="45720" y="302502"/>
              </a:lnTo>
              <a:lnTo>
                <a:pt x="46010" y="302502"/>
              </a:lnTo>
              <a:lnTo>
                <a:pt x="46010"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51AA81-B824-4435-8EDC-9D486CC3EC7C}">
      <dsp:nvSpPr>
        <dsp:cNvPr id="0" name=""/>
        <dsp:cNvSpPr/>
      </dsp:nvSpPr>
      <dsp:spPr>
        <a:xfrm>
          <a:off x="2115905" y="931033"/>
          <a:ext cx="201316" cy="313446"/>
        </a:xfrm>
        <a:custGeom>
          <a:avLst/>
          <a:gdLst/>
          <a:ahLst/>
          <a:cxnLst/>
          <a:rect l="0" t="0" r="0" b="0"/>
          <a:pathLst>
            <a:path>
              <a:moveTo>
                <a:pt x="201316" y="0"/>
              </a:moveTo>
              <a:lnTo>
                <a:pt x="201316" y="302502"/>
              </a:lnTo>
              <a:lnTo>
                <a:pt x="0" y="302502"/>
              </a:lnTo>
              <a:lnTo>
                <a:pt x="0"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444822-7D4D-470E-8495-950D398DDFC7}">
      <dsp:nvSpPr>
        <dsp:cNvPr id="0" name=""/>
        <dsp:cNvSpPr/>
      </dsp:nvSpPr>
      <dsp:spPr>
        <a:xfrm>
          <a:off x="1914298" y="931033"/>
          <a:ext cx="402923" cy="313446"/>
        </a:xfrm>
        <a:custGeom>
          <a:avLst/>
          <a:gdLst/>
          <a:ahLst/>
          <a:cxnLst/>
          <a:rect l="0" t="0" r="0" b="0"/>
          <a:pathLst>
            <a:path>
              <a:moveTo>
                <a:pt x="402923" y="0"/>
              </a:moveTo>
              <a:lnTo>
                <a:pt x="402923" y="302502"/>
              </a:lnTo>
              <a:lnTo>
                <a:pt x="0" y="302502"/>
              </a:lnTo>
              <a:lnTo>
                <a:pt x="0"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C337FD-8E07-4CE5-88B6-D27898E5AE9B}">
      <dsp:nvSpPr>
        <dsp:cNvPr id="0" name=""/>
        <dsp:cNvSpPr/>
      </dsp:nvSpPr>
      <dsp:spPr>
        <a:xfrm>
          <a:off x="2317222" y="390650"/>
          <a:ext cx="653765" cy="366486"/>
        </a:xfrm>
        <a:custGeom>
          <a:avLst/>
          <a:gdLst/>
          <a:ahLst/>
          <a:cxnLst/>
          <a:rect l="0" t="0" r="0" b="0"/>
          <a:pathLst>
            <a:path>
              <a:moveTo>
                <a:pt x="653765" y="0"/>
              </a:moveTo>
              <a:lnTo>
                <a:pt x="653765" y="355499"/>
              </a:lnTo>
              <a:lnTo>
                <a:pt x="0" y="355499"/>
              </a:lnTo>
              <a:lnTo>
                <a:pt x="0"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2F5E3A-AD76-4C7D-81A2-28F627A2985C}">
      <dsp:nvSpPr>
        <dsp:cNvPr id="0" name=""/>
        <dsp:cNvSpPr/>
      </dsp:nvSpPr>
      <dsp:spPr>
        <a:xfrm>
          <a:off x="1511076" y="931033"/>
          <a:ext cx="201689" cy="313728"/>
        </a:xfrm>
        <a:custGeom>
          <a:avLst/>
          <a:gdLst/>
          <a:ahLst/>
          <a:cxnLst/>
          <a:rect l="0" t="0" r="0" b="0"/>
          <a:pathLst>
            <a:path>
              <a:moveTo>
                <a:pt x="0" y="0"/>
              </a:moveTo>
              <a:lnTo>
                <a:pt x="0" y="302784"/>
              </a:lnTo>
              <a:lnTo>
                <a:pt x="201689" y="302784"/>
              </a:lnTo>
              <a:lnTo>
                <a:pt x="201689"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3CDE83-9660-454A-95A3-299C612A9D72}">
      <dsp:nvSpPr>
        <dsp:cNvPr id="0" name=""/>
        <dsp:cNvSpPr/>
      </dsp:nvSpPr>
      <dsp:spPr>
        <a:xfrm>
          <a:off x="1465356" y="931033"/>
          <a:ext cx="91440" cy="313728"/>
        </a:xfrm>
        <a:custGeom>
          <a:avLst/>
          <a:gdLst/>
          <a:ahLst/>
          <a:cxnLst/>
          <a:rect l="0" t="0" r="0" b="0"/>
          <a:pathLst>
            <a:path>
              <a:moveTo>
                <a:pt x="45720" y="0"/>
              </a:moveTo>
              <a:lnTo>
                <a:pt x="45720" y="302784"/>
              </a:lnTo>
              <a:lnTo>
                <a:pt x="45999" y="302784"/>
              </a:lnTo>
              <a:lnTo>
                <a:pt x="45999"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6CF478-2C61-437F-B4A1-71283EC95407}">
      <dsp:nvSpPr>
        <dsp:cNvPr id="0" name=""/>
        <dsp:cNvSpPr/>
      </dsp:nvSpPr>
      <dsp:spPr>
        <a:xfrm>
          <a:off x="1309945" y="931033"/>
          <a:ext cx="201131" cy="313728"/>
        </a:xfrm>
        <a:custGeom>
          <a:avLst/>
          <a:gdLst/>
          <a:ahLst/>
          <a:cxnLst/>
          <a:rect l="0" t="0" r="0" b="0"/>
          <a:pathLst>
            <a:path>
              <a:moveTo>
                <a:pt x="201131" y="0"/>
              </a:moveTo>
              <a:lnTo>
                <a:pt x="201131" y="302784"/>
              </a:lnTo>
              <a:lnTo>
                <a:pt x="0" y="302784"/>
              </a:lnTo>
              <a:lnTo>
                <a:pt x="0" y="3137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5BB81D-2E12-4727-BE8C-6CA1BEEC7B88}">
      <dsp:nvSpPr>
        <dsp:cNvPr id="0" name=""/>
        <dsp:cNvSpPr/>
      </dsp:nvSpPr>
      <dsp:spPr>
        <a:xfrm>
          <a:off x="1511076" y="390650"/>
          <a:ext cx="1459910" cy="366486"/>
        </a:xfrm>
        <a:custGeom>
          <a:avLst/>
          <a:gdLst/>
          <a:ahLst/>
          <a:cxnLst/>
          <a:rect l="0" t="0" r="0" b="0"/>
          <a:pathLst>
            <a:path>
              <a:moveTo>
                <a:pt x="1459910" y="0"/>
              </a:moveTo>
              <a:lnTo>
                <a:pt x="1459910" y="355499"/>
              </a:lnTo>
              <a:lnTo>
                <a:pt x="0" y="355499"/>
              </a:lnTo>
              <a:lnTo>
                <a:pt x="0"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CC7FD3-4BEB-4E8A-89D0-ADE07070CD19}">
      <dsp:nvSpPr>
        <dsp:cNvPr id="0" name=""/>
        <dsp:cNvSpPr/>
      </dsp:nvSpPr>
      <dsp:spPr>
        <a:xfrm>
          <a:off x="906823" y="931033"/>
          <a:ext cx="201695" cy="313545"/>
        </a:xfrm>
        <a:custGeom>
          <a:avLst/>
          <a:gdLst/>
          <a:ahLst/>
          <a:cxnLst/>
          <a:rect l="0" t="0" r="0" b="0"/>
          <a:pathLst>
            <a:path>
              <a:moveTo>
                <a:pt x="0" y="0"/>
              </a:moveTo>
              <a:lnTo>
                <a:pt x="0" y="302601"/>
              </a:lnTo>
              <a:lnTo>
                <a:pt x="201695" y="302601"/>
              </a:lnTo>
              <a:lnTo>
                <a:pt x="201695" y="3135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F18986-5F5F-4527-9778-2CBE03E2BA9D}">
      <dsp:nvSpPr>
        <dsp:cNvPr id="0" name=""/>
        <dsp:cNvSpPr/>
      </dsp:nvSpPr>
      <dsp:spPr>
        <a:xfrm>
          <a:off x="861103" y="931033"/>
          <a:ext cx="91440" cy="313545"/>
        </a:xfrm>
        <a:custGeom>
          <a:avLst/>
          <a:gdLst/>
          <a:ahLst/>
          <a:cxnLst/>
          <a:rect l="0" t="0" r="0" b="0"/>
          <a:pathLst>
            <a:path>
              <a:moveTo>
                <a:pt x="45720" y="0"/>
              </a:moveTo>
              <a:lnTo>
                <a:pt x="45720" y="302601"/>
              </a:lnTo>
              <a:lnTo>
                <a:pt x="46005" y="302601"/>
              </a:lnTo>
              <a:lnTo>
                <a:pt x="46005" y="3135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C0435-9355-44F1-91FD-ABE809F2CC65}">
      <dsp:nvSpPr>
        <dsp:cNvPr id="0" name=""/>
        <dsp:cNvSpPr/>
      </dsp:nvSpPr>
      <dsp:spPr>
        <a:xfrm>
          <a:off x="705698" y="931033"/>
          <a:ext cx="201125" cy="313545"/>
        </a:xfrm>
        <a:custGeom>
          <a:avLst/>
          <a:gdLst/>
          <a:ahLst/>
          <a:cxnLst/>
          <a:rect l="0" t="0" r="0" b="0"/>
          <a:pathLst>
            <a:path>
              <a:moveTo>
                <a:pt x="201125" y="0"/>
              </a:moveTo>
              <a:lnTo>
                <a:pt x="201125" y="302601"/>
              </a:lnTo>
              <a:lnTo>
                <a:pt x="0" y="302601"/>
              </a:lnTo>
              <a:lnTo>
                <a:pt x="0" y="3135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CEC82A-8686-408B-A033-A4A06E4B8C70}">
      <dsp:nvSpPr>
        <dsp:cNvPr id="0" name=""/>
        <dsp:cNvSpPr/>
      </dsp:nvSpPr>
      <dsp:spPr>
        <a:xfrm>
          <a:off x="906823" y="390650"/>
          <a:ext cx="2064163" cy="366486"/>
        </a:xfrm>
        <a:custGeom>
          <a:avLst/>
          <a:gdLst/>
          <a:ahLst/>
          <a:cxnLst/>
          <a:rect l="0" t="0" r="0" b="0"/>
          <a:pathLst>
            <a:path>
              <a:moveTo>
                <a:pt x="2064163" y="0"/>
              </a:moveTo>
              <a:lnTo>
                <a:pt x="2064163" y="355499"/>
              </a:lnTo>
              <a:lnTo>
                <a:pt x="0" y="355499"/>
              </a:lnTo>
              <a:lnTo>
                <a:pt x="0"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4F786B-FEBE-45ED-967B-3A721C63ADA4}">
      <dsp:nvSpPr>
        <dsp:cNvPr id="0" name=""/>
        <dsp:cNvSpPr/>
      </dsp:nvSpPr>
      <dsp:spPr>
        <a:xfrm>
          <a:off x="302286" y="931033"/>
          <a:ext cx="201898" cy="313446"/>
        </a:xfrm>
        <a:custGeom>
          <a:avLst/>
          <a:gdLst/>
          <a:ahLst/>
          <a:cxnLst/>
          <a:rect l="0" t="0" r="0" b="0"/>
          <a:pathLst>
            <a:path>
              <a:moveTo>
                <a:pt x="0" y="0"/>
              </a:moveTo>
              <a:lnTo>
                <a:pt x="0" y="302502"/>
              </a:lnTo>
              <a:lnTo>
                <a:pt x="201898" y="302502"/>
              </a:lnTo>
              <a:lnTo>
                <a:pt x="201898"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DFF105-2B5C-4384-A6BE-3FBF609DD353}">
      <dsp:nvSpPr>
        <dsp:cNvPr id="0" name=""/>
        <dsp:cNvSpPr/>
      </dsp:nvSpPr>
      <dsp:spPr>
        <a:xfrm>
          <a:off x="256566" y="931033"/>
          <a:ext cx="91440" cy="313446"/>
        </a:xfrm>
        <a:custGeom>
          <a:avLst/>
          <a:gdLst/>
          <a:ahLst/>
          <a:cxnLst/>
          <a:rect l="0" t="0" r="0" b="0"/>
          <a:pathLst>
            <a:path>
              <a:moveTo>
                <a:pt x="45720" y="0"/>
              </a:moveTo>
              <a:lnTo>
                <a:pt x="45720" y="302502"/>
              </a:lnTo>
              <a:lnTo>
                <a:pt x="46010" y="302502"/>
              </a:lnTo>
              <a:lnTo>
                <a:pt x="46010"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D0F777-D82B-4E5F-ADFE-577D093CEBAB}">
      <dsp:nvSpPr>
        <dsp:cNvPr id="0" name=""/>
        <dsp:cNvSpPr/>
      </dsp:nvSpPr>
      <dsp:spPr>
        <a:xfrm>
          <a:off x="104386" y="931033"/>
          <a:ext cx="197900" cy="313446"/>
        </a:xfrm>
        <a:custGeom>
          <a:avLst/>
          <a:gdLst/>
          <a:ahLst/>
          <a:cxnLst/>
          <a:rect l="0" t="0" r="0" b="0"/>
          <a:pathLst>
            <a:path>
              <a:moveTo>
                <a:pt x="197900" y="0"/>
              </a:moveTo>
              <a:lnTo>
                <a:pt x="197900" y="302502"/>
              </a:lnTo>
              <a:lnTo>
                <a:pt x="0" y="302502"/>
              </a:lnTo>
              <a:lnTo>
                <a:pt x="0" y="3134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D31C04-8EA5-45BC-B227-E6F6C4D28F47}">
      <dsp:nvSpPr>
        <dsp:cNvPr id="0" name=""/>
        <dsp:cNvSpPr/>
      </dsp:nvSpPr>
      <dsp:spPr>
        <a:xfrm>
          <a:off x="302286" y="390650"/>
          <a:ext cx="2668701" cy="366486"/>
        </a:xfrm>
        <a:custGeom>
          <a:avLst/>
          <a:gdLst/>
          <a:ahLst/>
          <a:cxnLst/>
          <a:rect l="0" t="0" r="0" b="0"/>
          <a:pathLst>
            <a:path>
              <a:moveTo>
                <a:pt x="2668701" y="0"/>
              </a:moveTo>
              <a:lnTo>
                <a:pt x="2668701" y="355499"/>
              </a:lnTo>
              <a:lnTo>
                <a:pt x="0" y="355499"/>
              </a:lnTo>
              <a:lnTo>
                <a:pt x="0" y="3664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58FE5A-694A-4579-B9A4-96D7B3FCEB50}">
      <dsp:nvSpPr>
        <dsp:cNvPr id="0" name=""/>
        <dsp:cNvSpPr/>
      </dsp:nvSpPr>
      <dsp:spPr>
        <a:xfrm>
          <a:off x="2763685" y="182614"/>
          <a:ext cx="414602" cy="2080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总经理</a:t>
          </a:r>
        </a:p>
      </dsp:txBody>
      <dsp:txXfrm>
        <a:off x="2763685" y="182614"/>
        <a:ext cx="414602" cy="208035"/>
      </dsp:txXfrm>
    </dsp:sp>
    <dsp:sp modelId="{6A06E6C9-7018-4F17-9BD8-06D8E8A4F8AA}">
      <dsp:nvSpPr>
        <dsp:cNvPr id="0" name=""/>
        <dsp:cNvSpPr/>
      </dsp:nvSpPr>
      <dsp:spPr>
        <a:xfrm>
          <a:off x="90301"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综合办公室</a:t>
          </a:r>
        </a:p>
      </dsp:txBody>
      <dsp:txXfrm>
        <a:off x="90301" y="757137"/>
        <a:ext cx="423968" cy="173896"/>
      </dsp:txXfrm>
    </dsp:sp>
    <dsp:sp modelId="{A7D73544-E667-4A14-BFA6-C3CA54ED9933}">
      <dsp:nvSpPr>
        <dsp:cNvPr id="0" name=""/>
        <dsp:cNvSpPr/>
      </dsp:nvSpPr>
      <dsp:spPr>
        <a:xfrm>
          <a:off x="14569"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党 </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群</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行</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政</a:t>
          </a:r>
        </a:p>
      </dsp:txBody>
      <dsp:txXfrm>
        <a:off x="14569" y="1244480"/>
        <a:ext cx="179633" cy="720644"/>
      </dsp:txXfrm>
    </dsp:sp>
    <dsp:sp modelId="{0B449694-EEB3-4A32-89F9-3BA71E37244B}">
      <dsp:nvSpPr>
        <dsp:cNvPr id="0" name=""/>
        <dsp:cNvSpPr/>
      </dsp:nvSpPr>
      <dsp:spPr>
        <a:xfrm>
          <a:off x="212760"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后</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勤</a:t>
          </a:r>
        </a:p>
      </dsp:txBody>
      <dsp:txXfrm>
        <a:off x="212760" y="1244480"/>
        <a:ext cx="179633" cy="720644"/>
      </dsp:txXfrm>
    </dsp:sp>
    <dsp:sp modelId="{CD097CBC-712D-4FCC-83F3-FB1902E1DEA5}">
      <dsp:nvSpPr>
        <dsp:cNvPr id="0" name=""/>
        <dsp:cNvSpPr/>
      </dsp:nvSpPr>
      <dsp:spPr>
        <a:xfrm>
          <a:off x="414367"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内</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保</a:t>
          </a:r>
        </a:p>
      </dsp:txBody>
      <dsp:txXfrm>
        <a:off x="414367" y="1244480"/>
        <a:ext cx="179633" cy="720644"/>
      </dsp:txXfrm>
    </dsp:sp>
    <dsp:sp modelId="{DA8D4E93-850A-4FCD-84F1-D4FA8CEBBE2A}">
      <dsp:nvSpPr>
        <dsp:cNvPr id="0" name=""/>
        <dsp:cNvSpPr/>
      </dsp:nvSpPr>
      <dsp:spPr>
        <a:xfrm>
          <a:off x="694839"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设备安全部</a:t>
          </a:r>
        </a:p>
      </dsp:txBody>
      <dsp:txXfrm>
        <a:off x="694839" y="757137"/>
        <a:ext cx="423968" cy="173896"/>
      </dsp:txXfrm>
    </dsp:sp>
    <dsp:sp modelId="{9E579A71-6067-4651-A676-E6D4060E47D1}">
      <dsp:nvSpPr>
        <dsp:cNvPr id="0" name=""/>
        <dsp:cNvSpPr/>
      </dsp:nvSpPr>
      <dsp:spPr>
        <a:xfrm>
          <a:off x="615969" y="1244579"/>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设</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备</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环</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保</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p>
      </dsp:txBody>
      <dsp:txXfrm>
        <a:off x="615969" y="1244579"/>
        <a:ext cx="179457" cy="719940"/>
      </dsp:txXfrm>
    </dsp:sp>
    <dsp:sp modelId="{7E01FE97-345B-466A-B0A9-B9CD3DEAEF69}">
      <dsp:nvSpPr>
        <dsp:cNvPr id="0" name=""/>
        <dsp:cNvSpPr/>
      </dsp:nvSpPr>
      <dsp:spPr>
        <a:xfrm>
          <a:off x="817380" y="1244579"/>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安</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全</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消</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防</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p>
      </dsp:txBody>
      <dsp:txXfrm>
        <a:off x="817380" y="1244579"/>
        <a:ext cx="179457" cy="719940"/>
      </dsp:txXfrm>
    </dsp:sp>
    <dsp:sp modelId="{55DEB8FE-555E-496B-A7D3-3070BDB97892}">
      <dsp:nvSpPr>
        <dsp:cNvPr id="0" name=""/>
        <dsp:cNvSpPr/>
      </dsp:nvSpPr>
      <dsp:spPr>
        <a:xfrm>
          <a:off x="1018790" y="1244579"/>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维</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修</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p>
      </dsp:txBody>
      <dsp:txXfrm>
        <a:off x="1018790" y="1244579"/>
        <a:ext cx="179457" cy="719940"/>
      </dsp:txXfrm>
    </dsp:sp>
    <dsp:sp modelId="{5362206B-BF2C-4F6B-8F66-30ED35098B9E}">
      <dsp:nvSpPr>
        <dsp:cNvPr id="0" name=""/>
        <dsp:cNvSpPr/>
      </dsp:nvSpPr>
      <dsp:spPr>
        <a:xfrm>
          <a:off x="1299092"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经营管理部</a:t>
          </a:r>
        </a:p>
      </dsp:txBody>
      <dsp:txXfrm>
        <a:off x="1299092" y="757137"/>
        <a:ext cx="423968" cy="173896"/>
      </dsp:txXfrm>
    </dsp:sp>
    <dsp:sp modelId="{FBF9319D-D33B-4B70-AF89-FED1CD9AFCE5}">
      <dsp:nvSpPr>
        <dsp:cNvPr id="0" name=""/>
        <dsp:cNvSpPr/>
      </dsp:nvSpPr>
      <dsp:spPr>
        <a:xfrm>
          <a:off x="1220216" y="1244762"/>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经</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营</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endParaRPr lang="zh-CN" altLang="en-US" sz="500" kern="1200">
            <a:latin typeface="等线" panose="02010600030101010101" pitchFamily="2" charset="-122"/>
            <a:ea typeface="等线" panose="02010600030101010101" pitchFamily="2" charset="-122"/>
          </a:endParaRPr>
        </a:p>
      </dsp:txBody>
      <dsp:txXfrm>
        <a:off x="1220216" y="1244762"/>
        <a:ext cx="179457" cy="719940"/>
      </dsp:txXfrm>
    </dsp:sp>
    <dsp:sp modelId="{DF895235-6080-4732-BA00-00C8DA21425B}">
      <dsp:nvSpPr>
        <dsp:cNvPr id="0" name=""/>
        <dsp:cNvSpPr/>
      </dsp:nvSpPr>
      <dsp:spPr>
        <a:xfrm>
          <a:off x="1421627" y="1244762"/>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人</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力</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资</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源</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p>
      </dsp:txBody>
      <dsp:txXfrm>
        <a:off x="1421627" y="1244762"/>
        <a:ext cx="179457" cy="719940"/>
      </dsp:txXfrm>
    </dsp:sp>
    <dsp:sp modelId="{CB35FEE5-43EC-4B86-A3A2-B936EC5F9140}">
      <dsp:nvSpPr>
        <dsp:cNvPr id="0" name=""/>
        <dsp:cNvSpPr/>
      </dsp:nvSpPr>
      <dsp:spPr>
        <a:xfrm>
          <a:off x="1623037" y="1244762"/>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息</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p>
      </dsp:txBody>
      <dsp:txXfrm>
        <a:off x="1623037" y="1244762"/>
        <a:ext cx="179457" cy="719940"/>
      </dsp:txXfrm>
    </dsp:sp>
    <dsp:sp modelId="{023E193B-3675-4B7E-AAC9-5909A98CCEDF}">
      <dsp:nvSpPr>
        <dsp:cNvPr id="0" name=""/>
        <dsp:cNvSpPr/>
      </dsp:nvSpPr>
      <dsp:spPr>
        <a:xfrm>
          <a:off x="2105237"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财务管理部</a:t>
          </a:r>
        </a:p>
      </dsp:txBody>
      <dsp:txXfrm>
        <a:off x="2105237" y="757137"/>
        <a:ext cx="423968" cy="173896"/>
      </dsp:txXfrm>
    </dsp:sp>
    <dsp:sp modelId="{3E978C61-1672-4016-8F03-8A6F5328AE17}">
      <dsp:nvSpPr>
        <dsp:cNvPr id="0" name=""/>
        <dsp:cNvSpPr/>
      </dsp:nvSpPr>
      <dsp:spPr>
        <a:xfrm>
          <a:off x="1824481"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会</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计</a:t>
          </a:r>
        </a:p>
      </dsp:txBody>
      <dsp:txXfrm>
        <a:off x="1824481" y="1244480"/>
        <a:ext cx="179633" cy="720644"/>
      </dsp:txXfrm>
    </dsp:sp>
    <dsp:sp modelId="{737F8EC9-FC46-4BA6-97C1-B471D968D7F9}">
      <dsp:nvSpPr>
        <dsp:cNvPr id="0" name=""/>
        <dsp:cNvSpPr/>
      </dsp:nvSpPr>
      <dsp:spPr>
        <a:xfrm>
          <a:off x="2026088"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出</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纳</a:t>
          </a:r>
        </a:p>
      </dsp:txBody>
      <dsp:txXfrm>
        <a:off x="2026088" y="1244480"/>
        <a:ext cx="179633" cy="720644"/>
      </dsp:txXfrm>
    </dsp:sp>
    <dsp:sp modelId="{8177D190-F844-4AB9-8AA0-1681EB984DE4}">
      <dsp:nvSpPr>
        <dsp:cNvPr id="0" name=""/>
        <dsp:cNvSpPr/>
      </dsp:nvSpPr>
      <dsp:spPr>
        <a:xfrm>
          <a:off x="2227696"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成</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本</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核</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算</a:t>
          </a:r>
        </a:p>
      </dsp:txBody>
      <dsp:txXfrm>
        <a:off x="2227696" y="1244480"/>
        <a:ext cx="179633" cy="720644"/>
      </dsp:txXfrm>
    </dsp:sp>
    <dsp:sp modelId="{8FA3231D-7684-45AD-9A59-26F297B8307B}">
      <dsp:nvSpPr>
        <dsp:cNvPr id="0" name=""/>
        <dsp:cNvSpPr/>
      </dsp:nvSpPr>
      <dsp:spPr>
        <a:xfrm>
          <a:off x="2429303"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内</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审</a:t>
          </a:r>
        </a:p>
      </dsp:txBody>
      <dsp:txXfrm>
        <a:off x="2429303" y="1244480"/>
        <a:ext cx="179633" cy="720644"/>
      </dsp:txXfrm>
    </dsp:sp>
    <dsp:sp modelId="{2404F1E6-0DF9-4702-864D-BEF7594E7A65}">
      <dsp:nvSpPr>
        <dsp:cNvPr id="0" name=""/>
        <dsp:cNvSpPr/>
      </dsp:nvSpPr>
      <dsp:spPr>
        <a:xfrm>
          <a:off x="2630911"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事</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业</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会</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计</a:t>
          </a:r>
        </a:p>
      </dsp:txBody>
      <dsp:txXfrm>
        <a:off x="2630911" y="1244480"/>
        <a:ext cx="179633" cy="720644"/>
      </dsp:txXfrm>
    </dsp:sp>
    <dsp:sp modelId="{1E358969-6F83-4DDA-A4C3-E5D9C8383C94}">
      <dsp:nvSpPr>
        <dsp:cNvPr id="0" name=""/>
        <dsp:cNvSpPr/>
      </dsp:nvSpPr>
      <dsp:spPr>
        <a:xfrm>
          <a:off x="2810863"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质量部</a:t>
          </a:r>
        </a:p>
      </dsp:txBody>
      <dsp:txXfrm>
        <a:off x="2810863" y="757137"/>
        <a:ext cx="423968" cy="173896"/>
      </dsp:txXfrm>
    </dsp:sp>
    <dsp:sp modelId="{6ED8E963-1D46-47D0-9DB0-397686487056}">
      <dsp:nvSpPr>
        <dsp:cNvPr id="0" name=""/>
        <dsp:cNvSpPr/>
      </dsp:nvSpPr>
      <dsp:spPr>
        <a:xfrm>
          <a:off x="2832518"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质</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量</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体</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系</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p>
      </dsp:txBody>
      <dsp:txXfrm>
        <a:off x="2832518" y="1244480"/>
        <a:ext cx="179633" cy="720644"/>
      </dsp:txXfrm>
    </dsp:sp>
    <dsp:sp modelId="{ABCC435F-33E0-4903-8D8D-A42036F5379F}">
      <dsp:nvSpPr>
        <dsp:cNvPr id="0" name=""/>
        <dsp:cNvSpPr/>
      </dsp:nvSpPr>
      <dsp:spPr>
        <a:xfrm>
          <a:off x="3034125" y="1244480"/>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质</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量</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p>
      </dsp:txBody>
      <dsp:txXfrm>
        <a:off x="3034125" y="1244480"/>
        <a:ext cx="179633" cy="720644"/>
      </dsp:txXfrm>
    </dsp:sp>
    <dsp:sp modelId="{5520D6E3-01DA-4B7F-AE51-FDEC50696EDE}">
      <dsp:nvSpPr>
        <dsp:cNvPr id="0" name=""/>
        <dsp:cNvSpPr/>
      </dsp:nvSpPr>
      <dsp:spPr>
        <a:xfrm>
          <a:off x="3415685"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铸件分公司</a:t>
          </a:r>
        </a:p>
      </dsp:txBody>
      <dsp:txXfrm>
        <a:off x="3415685" y="757137"/>
        <a:ext cx="423968" cy="173896"/>
      </dsp:txXfrm>
    </dsp:sp>
    <dsp:sp modelId="{EC5B38B7-BC30-4945-808B-70EFCCD687A1}">
      <dsp:nvSpPr>
        <dsp:cNvPr id="0" name=""/>
        <dsp:cNvSpPr/>
      </dsp:nvSpPr>
      <dsp:spPr>
        <a:xfrm>
          <a:off x="3235727" y="1244663"/>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设</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备</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安</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全</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3235727" y="1244663"/>
        <a:ext cx="179633" cy="720644"/>
      </dsp:txXfrm>
    </dsp:sp>
    <dsp:sp modelId="{83C3B508-1B45-435B-88D5-36F50CD019DC}">
      <dsp:nvSpPr>
        <dsp:cNvPr id="0" name=""/>
        <dsp:cNvSpPr/>
      </dsp:nvSpPr>
      <dsp:spPr>
        <a:xfrm>
          <a:off x="3437334" y="1244663"/>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技</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术</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质</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量</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3437334" y="1244663"/>
        <a:ext cx="179633" cy="720644"/>
      </dsp:txXfrm>
    </dsp:sp>
    <dsp:sp modelId="{E720CADE-E159-4AC4-A7C0-31F3E918F7D0}">
      <dsp:nvSpPr>
        <dsp:cNvPr id="0" name=""/>
        <dsp:cNvSpPr/>
      </dsp:nvSpPr>
      <dsp:spPr>
        <a:xfrm>
          <a:off x="3638941" y="1244663"/>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生</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产</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运</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营</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3638941" y="1244663"/>
        <a:ext cx="179633" cy="720644"/>
      </dsp:txXfrm>
    </dsp:sp>
    <dsp:sp modelId="{2D9DC240-CF6E-4620-99EB-E602082DFCAD}">
      <dsp:nvSpPr>
        <dsp:cNvPr id="0" name=""/>
        <dsp:cNvSpPr/>
      </dsp:nvSpPr>
      <dsp:spPr>
        <a:xfrm>
          <a:off x="3840549" y="1244663"/>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综</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合</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3840549" y="1244663"/>
        <a:ext cx="179633" cy="720644"/>
      </dsp:txXfrm>
    </dsp:sp>
    <dsp:sp modelId="{003AC855-8731-422F-9CA2-9F211ED93140}">
      <dsp:nvSpPr>
        <dsp:cNvPr id="0" name=""/>
        <dsp:cNvSpPr/>
      </dsp:nvSpPr>
      <dsp:spPr>
        <a:xfrm>
          <a:off x="4121311"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结构件分公司</a:t>
          </a:r>
        </a:p>
      </dsp:txBody>
      <dsp:txXfrm>
        <a:off x="4121311" y="757137"/>
        <a:ext cx="423968" cy="173896"/>
      </dsp:txXfrm>
    </dsp:sp>
    <dsp:sp modelId="{ED0D1714-997B-4022-9325-175CBC0992C7}">
      <dsp:nvSpPr>
        <dsp:cNvPr id="0" name=""/>
        <dsp:cNvSpPr/>
      </dsp:nvSpPr>
      <dsp:spPr>
        <a:xfrm>
          <a:off x="4042156" y="1244663"/>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生</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产</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运</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营</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4042156" y="1244663"/>
        <a:ext cx="179633" cy="720644"/>
      </dsp:txXfrm>
    </dsp:sp>
    <dsp:sp modelId="{3CB522B1-725A-4D40-890F-83D0371EB75F}">
      <dsp:nvSpPr>
        <dsp:cNvPr id="0" name=""/>
        <dsp:cNvSpPr/>
      </dsp:nvSpPr>
      <dsp:spPr>
        <a:xfrm>
          <a:off x="4243764" y="1244663"/>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市</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场</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4243764" y="1244663"/>
        <a:ext cx="179633" cy="720644"/>
      </dsp:txXfrm>
    </dsp:sp>
    <dsp:sp modelId="{0FC4DBBB-B738-4F36-8C59-A77D835691EA}">
      <dsp:nvSpPr>
        <dsp:cNvPr id="0" name=""/>
        <dsp:cNvSpPr/>
      </dsp:nvSpPr>
      <dsp:spPr>
        <a:xfrm>
          <a:off x="4445371" y="1244663"/>
          <a:ext cx="179633" cy="7206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综</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合</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4445371" y="1244663"/>
        <a:ext cx="179633" cy="720644"/>
      </dsp:txXfrm>
    </dsp:sp>
    <dsp:sp modelId="{8C12B875-B7D9-4C74-8300-AC56BF156A99}">
      <dsp:nvSpPr>
        <dsp:cNvPr id="0" name=""/>
        <dsp:cNvSpPr/>
      </dsp:nvSpPr>
      <dsp:spPr>
        <a:xfrm>
          <a:off x="4725849" y="757137"/>
          <a:ext cx="423968" cy="1738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新能源分公司</a:t>
          </a:r>
        </a:p>
      </dsp:txBody>
      <dsp:txXfrm>
        <a:off x="4725849" y="757137"/>
        <a:ext cx="423968" cy="173896"/>
      </dsp:txXfrm>
    </dsp:sp>
    <dsp:sp modelId="{926BBB43-2E6A-4B47-A2B9-FE2F57BD8D4D}">
      <dsp:nvSpPr>
        <dsp:cNvPr id="0" name=""/>
        <dsp:cNvSpPr/>
      </dsp:nvSpPr>
      <dsp:spPr>
        <a:xfrm>
          <a:off x="4646973" y="1244762"/>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市</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场</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4646973" y="1244762"/>
        <a:ext cx="179457" cy="719940"/>
      </dsp:txXfrm>
    </dsp:sp>
    <dsp:sp modelId="{9C0CC0E3-C9A7-451B-94C4-B9CCF4DF9AB7}">
      <dsp:nvSpPr>
        <dsp:cNvPr id="0" name=""/>
        <dsp:cNvSpPr/>
      </dsp:nvSpPr>
      <dsp:spPr>
        <a:xfrm>
          <a:off x="4848384" y="1244762"/>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综</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合</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管</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理</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4848384" y="1244762"/>
        <a:ext cx="179457" cy="719940"/>
      </dsp:txXfrm>
    </dsp:sp>
    <dsp:sp modelId="{0C14B276-A403-4BA6-B36C-1821012380B1}">
      <dsp:nvSpPr>
        <dsp:cNvPr id="0" name=""/>
        <dsp:cNvSpPr/>
      </dsp:nvSpPr>
      <dsp:spPr>
        <a:xfrm>
          <a:off x="5049794" y="1244762"/>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生</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产</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运</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营</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5049794" y="1244762"/>
        <a:ext cx="179457" cy="719940"/>
      </dsp:txXfrm>
    </dsp:sp>
    <dsp:sp modelId="{E0D47828-33C1-4500-9761-3FE8E61CF84A}">
      <dsp:nvSpPr>
        <dsp:cNvPr id="0" name=""/>
        <dsp:cNvSpPr/>
      </dsp:nvSpPr>
      <dsp:spPr>
        <a:xfrm>
          <a:off x="5210581" y="757137"/>
          <a:ext cx="663010" cy="1771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物流商贸分公司</a:t>
          </a:r>
        </a:p>
      </dsp:txBody>
      <dsp:txXfrm>
        <a:off x="5210581" y="757137"/>
        <a:ext cx="663010" cy="177177"/>
      </dsp:txXfrm>
    </dsp:sp>
    <dsp:sp modelId="{7C2025AC-37DA-4CFA-9279-DE41BDB64043}">
      <dsp:nvSpPr>
        <dsp:cNvPr id="0" name=""/>
        <dsp:cNvSpPr/>
      </dsp:nvSpPr>
      <dsp:spPr>
        <a:xfrm>
          <a:off x="5251226" y="1248043"/>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仓</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储</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5251226" y="1248043"/>
        <a:ext cx="179457" cy="719940"/>
      </dsp:txXfrm>
    </dsp:sp>
    <dsp:sp modelId="{7BB21E27-67F0-4DC4-AEB3-3A70D5670403}">
      <dsp:nvSpPr>
        <dsp:cNvPr id="0" name=""/>
        <dsp:cNvSpPr/>
      </dsp:nvSpPr>
      <dsp:spPr>
        <a:xfrm>
          <a:off x="5452637" y="1248043"/>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商</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贸</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5452637" y="1248043"/>
        <a:ext cx="179457" cy="719940"/>
      </dsp:txXfrm>
    </dsp:sp>
    <dsp:sp modelId="{8800A2DB-ACAB-488D-B98D-082B1A36D7AB}">
      <dsp:nvSpPr>
        <dsp:cNvPr id="0" name=""/>
        <dsp:cNvSpPr/>
      </dsp:nvSpPr>
      <dsp:spPr>
        <a:xfrm>
          <a:off x="5654047" y="1248043"/>
          <a:ext cx="179457" cy="71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综</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合</a:t>
          </a:r>
          <a:endParaRPr lang="en-US" altLang="zh-CN" sz="500" kern="1200">
            <a:latin typeface="等线" panose="02010600030101010101" pitchFamily="2" charset="-122"/>
            <a:ea typeface="等线" panose="02010600030101010101" pitchFamily="2" charset="-122"/>
          </a:endParaRPr>
        </a:p>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部</a:t>
          </a:r>
        </a:p>
      </dsp:txBody>
      <dsp:txXfrm>
        <a:off x="5654047" y="1248043"/>
        <a:ext cx="179457" cy="719940"/>
      </dsp:txXfrm>
    </dsp:sp>
    <dsp:sp modelId="{9646524E-319A-4321-BB9D-71B269D4F576}">
      <dsp:nvSpPr>
        <dsp:cNvPr id="0" name=""/>
        <dsp:cNvSpPr/>
      </dsp:nvSpPr>
      <dsp:spPr>
        <a:xfrm>
          <a:off x="3377553" y="446378"/>
          <a:ext cx="310260" cy="19298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zh-CN" altLang="en-US" sz="500" kern="1200">
              <a:latin typeface="等线" panose="02010600030101010101" pitchFamily="2" charset="-122"/>
              <a:ea typeface="等线" panose="02010600030101010101" pitchFamily="2" charset="-122"/>
            </a:rPr>
            <a:t>副总经理</a:t>
          </a:r>
        </a:p>
      </dsp:txBody>
      <dsp:txXfrm>
        <a:off x="3377553" y="446378"/>
        <a:ext cx="310260" cy="1929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ABE7-4CAE-4C49-AFF4-CD8D6408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4483</TotalTime>
  <Pages>33</Pages>
  <Words>2394</Words>
  <Characters>13649</Characters>
  <Application>Microsoft Office Word</Application>
  <DocSecurity>0</DocSecurity>
  <Lines>113</Lines>
  <Paragraphs>32</Paragraphs>
  <ScaleCrop>false</ScaleCrop>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杨亮亮</dc:creator>
  <cp:lastModifiedBy>杨 亮亮</cp:lastModifiedBy>
  <cp:revision>183</cp:revision>
  <cp:lastPrinted>2021-06-07T02:22:00Z</cp:lastPrinted>
  <dcterms:created xsi:type="dcterms:W3CDTF">2017-08-03T02:28:00Z</dcterms:created>
  <dcterms:modified xsi:type="dcterms:W3CDTF">2021-06-07T02:23:00Z</dcterms:modified>
</cp:coreProperties>
</file>